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CD" w:rsidRDefault="00B137CD" w:rsidP="00D8514E">
      <w:pPr>
        <w:tabs>
          <w:tab w:val="left" w:pos="1056"/>
        </w:tabs>
        <w:rPr>
          <w:rFonts w:ascii="Arial" w:hAnsi="Arial" w:cs="Arial"/>
        </w:rPr>
      </w:pPr>
    </w:p>
    <w:p w:rsidR="00B137CD" w:rsidRDefault="00B137CD" w:rsidP="00D8514E">
      <w:pPr>
        <w:tabs>
          <w:tab w:val="left" w:pos="1056"/>
        </w:tabs>
        <w:rPr>
          <w:rFonts w:ascii="Arial" w:hAnsi="Arial" w:cs="Arial"/>
        </w:rPr>
      </w:pPr>
    </w:p>
    <w:p w:rsidR="00B137CD" w:rsidRPr="00B137CD" w:rsidRDefault="00775E97" w:rsidP="00B137CD">
      <w:pPr>
        <w:tabs>
          <w:tab w:val="left" w:pos="1056"/>
        </w:tabs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 xml:space="preserve">Collaborative Partner </w:t>
      </w:r>
      <w:r>
        <w:rPr>
          <w:rFonts w:ascii="Tahoma" w:hAnsi="Tahoma" w:cs="Tahoma"/>
          <w:b/>
          <w:color w:val="800000"/>
          <w:sz w:val="28"/>
          <w:szCs w:val="28"/>
        </w:rPr>
        <w:br/>
        <w:t>Due Diligen</w:t>
      </w:r>
      <w:bookmarkStart w:id="0" w:name="_GoBack"/>
      <w:bookmarkEnd w:id="0"/>
      <w:r>
        <w:rPr>
          <w:rFonts w:ascii="Tahoma" w:hAnsi="Tahoma" w:cs="Tahoma"/>
          <w:b/>
          <w:color w:val="800000"/>
          <w:sz w:val="28"/>
          <w:szCs w:val="28"/>
        </w:rPr>
        <w:t xml:space="preserve">ce and Risk Assessment </w:t>
      </w:r>
    </w:p>
    <w:p w:rsid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775E97" w:rsidRDefault="00775E97" w:rsidP="003848FC">
      <w:pPr>
        <w:rPr>
          <w:rFonts w:ascii="Tahoma" w:hAnsi="Tahoma" w:cs="Tahoma"/>
          <w:sz w:val="22"/>
          <w:szCs w:val="22"/>
        </w:rPr>
      </w:pPr>
    </w:p>
    <w:tbl>
      <w:tblPr>
        <w:tblW w:w="12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502"/>
        <w:gridCol w:w="1793"/>
        <w:gridCol w:w="3544"/>
        <w:gridCol w:w="2220"/>
      </w:tblGrid>
      <w:tr w:rsidR="00775E97" w:rsidRPr="008B6712" w:rsidTr="00775E97">
        <w:tc>
          <w:tcPr>
            <w:tcW w:w="12847" w:type="dxa"/>
            <w:gridSpan w:val="5"/>
            <w:shd w:val="clear" w:color="auto" w:fill="800000"/>
          </w:tcPr>
          <w:p w:rsidR="00775E97" w:rsidRPr="008B6712" w:rsidRDefault="00775E97" w:rsidP="00E934C1">
            <w:pPr>
              <w:tabs>
                <w:tab w:val="left" w:pos="1056"/>
              </w:tabs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8B6712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Section A: 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Collaborative Partner Detail</w:t>
            </w:r>
          </w:p>
          <w:p w:rsidR="00775E97" w:rsidRPr="008B6712" w:rsidRDefault="00775E97" w:rsidP="00E934C1">
            <w:pPr>
              <w:tabs>
                <w:tab w:val="left" w:pos="1056"/>
              </w:tabs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</w:tr>
      <w:tr w:rsidR="003848FC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5290" w:type="dxa"/>
            <w:gridSpan w:val="2"/>
            <w:shd w:val="clear" w:color="auto" w:fill="D9D9D9" w:themeFill="background1" w:themeFillShade="D9"/>
          </w:tcPr>
          <w:p w:rsidR="003848FC" w:rsidRDefault="003848FC" w:rsidP="003848FC">
            <w:pPr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</w:pPr>
            <w:r w:rsidRPr="003848FC"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  <w:t xml:space="preserve">Proposed partner </w:t>
            </w:r>
            <w:r w:rsidR="007F206A"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  <w:t>institution/</w:t>
            </w:r>
            <w:r w:rsidRPr="003848FC"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  <w:t>organisation</w:t>
            </w:r>
            <w:r w:rsidR="00775E97"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  <w:t>:</w:t>
            </w:r>
          </w:p>
          <w:p w:rsidR="00775E97" w:rsidRPr="003848FC" w:rsidRDefault="00775E97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7557" w:type="dxa"/>
            <w:gridSpan w:val="3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2818B3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5290" w:type="dxa"/>
            <w:gridSpan w:val="2"/>
            <w:shd w:val="clear" w:color="auto" w:fill="D9D9D9" w:themeFill="background1" w:themeFillShade="D9"/>
          </w:tcPr>
          <w:p w:rsidR="002818B3" w:rsidRDefault="002818B3" w:rsidP="003848FC">
            <w:pPr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  <w:t>RAU School responsible for partnership:</w:t>
            </w:r>
          </w:p>
          <w:p w:rsidR="002818B3" w:rsidRPr="003848FC" w:rsidRDefault="002818B3" w:rsidP="003848FC">
            <w:pPr>
              <w:rPr>
                <w:rFonts w:ascii="Tahoma" w:eastAsia="Arial Unicode MS" w:hAnsi="Tahoma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57" w:type="dxa"/>
            <w:gridSpan w:val="3"/>
            <w:shd w:val="clear" w:color="auto" w:fill="auto"/>
          </w:tcPr>
          <w:p w:rsidR="002818B3" w:rsidRPr="003848FC" w:rsidRDefault="002818B3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3848FC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5290" w:type="dxa"/>
            <w:gridSpan w:val="2"/>
            <w:shd w:val="clear" w:color="auto" w:fill="D9D9D9" w:themeFill="background1" w:themeFillShade="D9"/>
          </w:tcPr>
          <w:p w:rsidR="003848FC" w:rsidRDefault="003848FC" w:rsidP="003848FC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Proposed link tutor</w:t>
            </w:r>
            <w:r w:rsidR="00775E97">
              <w:rPr>
                <w:rFonts w:ascii="Tahoma" w:hAnsi="Tahoma" w:cs="Tahoma"/>
                <w:b/>
                <w:color w:val="auto"/>
                <w:sz w:val="22"/>
                <w:szCs w:val="22"/>
              </w:rPr>
              <w:t>:</w:t>
            </w:r>
          </w:p>
          <w:p w:rsidR="00775E97" w:rsidRPr="003848FC" w:rsidRDefault="00775E97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7557" w:type="dxa"/>
            <w:gridSpan w:val="3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3848FC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5290" w:type="dxa"/>
            <w:gridSpan w:val="2"/>
            <w:shd w:val="clear" w:color="auto" w:fill="D9D9D9" w:themeFill="background1" w:themeFillShade="D9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Proposed partner(s) overview 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>(e.g. sector(s); turnover; number of employees; location of sites; anything else of relevance)</w:t>
            </w:r>
          </w:p>
        </w:tc>
        <w:tc>
          <w:tcPr>
            <w:tcW w:w="7557" w:type="dxa"/>
            <w:gridSpan w:val="3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3848FC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5290" w:type="dxa"/>
            <w:gridSpan w:val="2"/>
            <w:shd w:val="clear" w:color="auto" w:fill="D9D9D9" w:themeFill="background1" w:themeFillShade="D9"/>
          </w:tcPr>
          <w:p w:rsidR="003848FC" w:rsidRPr="003848FC" w:rsidRDefault="003848FC" w:rsidP="003848FC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Date of visit(s) to proposed partner and name(s) of RAU staff visit(s) conducted by</w:t>
            </w:r>
          </w:p>
        </w:tc>
        <w:tc>
          <w:tcPr>
            <w:tcW w:w="7557" w:type="dxa"/>
            <w:gridSpan w:val="3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3848FC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3848FC" w:rsidRDefault="003848FC" w:rsidP="003848FC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3848FC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3848FC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Corporate objectives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48FC" w:rsidRPr="003848FC" w:rsidRDefault="003848FC" w:rsidP="003848FC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track record confirmed by external reference sources.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</w:tc>
      </w:tr>
      <w:tr w:rsidR="003848FC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</w:tr>
      <w:tr w:rsidR="007F206A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lastRenderedPageBreak/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Legal and financial status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legal registration and </w:t>
            </w:r>
            <w:r w:rsidRPr="003848FC">
              <w:rPr>
                <w:rFonts w:ascii="Tahoma" w:hAnsi="Tahoma" w:cs="Tahoma"/>
                <w:iCs/>
                <w:color w:val="auto"/>
                <w:sz w:val="22"/>
                <w:szCs w:val="22"/>
              </w:rPr>
              <w:t>independent evidence of financial security.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</w:tc>
      </w:tr>
      <w:tr w:rsidR="003848FC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75E97" w:rsidRPr="003848FC" w:rsidRDefault="00775E97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3848FC" w:rsidRPr="003848FC" w:rsidRDefault="003848FC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3848FC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Previous experience of academic or professional education at Higher Education (HE)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Evidence 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>(please attach), e.g. references from previous HE partners supporting successful track record / QAA reports.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i/>
                <w:color w:val="auto"/>
                <w:sz w:val="22"/>
                <w:szCs w:val="22"/>
              </w:rPr>
              <w:t>Reference evidence as appendix 1, 2, etc.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>Insert text to outline arrangements to mitigate the 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Reputation</w:t>
            </w: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al</w:t>
            </w: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track record confirmed by external reference sources.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>Insert text to outline arrangements to mitigate the 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lastRenderedPageBreak/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lastRenderedPageBreak/>
              <w:t>Management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track record confirmed by external reference sources.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 xml:space="preserve">Insert text to outline arrangements to </w:t>
            </w: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lastRenderedPageBreak/>
              <w:t>mitigate the 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Quality Assurance (QA)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track record confirmed by external reference sources.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>Insert text to outline arrangements to mitigate the 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F206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Academic standards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track record confirmed by external reference sources.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>Insert text to outline arrangements to mitigate the 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ED3735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Health, safety and equal opportunities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track record confirmed by external reference sources.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 xml:space="preserve">Insert text to outline arrangements to mitigate the </w:t>
            </w: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lastRenderedPageBreak/>
              <w:t>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</w:tr>
      <w:tr w:rsidR="007F206A" w:rsidRPr="003848FC" w:rsidTr="001D3AE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factor assessment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High – red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color w:val="auto"/>
                <w:sz w:val="20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Medium – yellow</w:t>
            </w:r>
          </w:p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color w:val="auto"/>
                <w:sz w:val="20"/>
              </w:rPr>
              <w:t>Low - green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Overseas risk factor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F206A" w:rsidRPr="003848FC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Evidence</w:t>
            </w:r>
            <w:r w:rsidRPr="003848FC">
              <w:rPr>
                <w:rFonts w:ascii="Tahoma" w:hAnsi="Tahoma" w:cs="Tahoma"/>
                <w:color w:val="auto"/>
                <w:sz w:val="22"/>
                <w:szCs w:val="22"/>
              </w:rPr>
              <w:t xml:space="preserve"> (please attach), e.g.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consideration of legal and contractual requirements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F206A" w:rsidRDefault="007F206A" w:rsidP="007F206A">
            <w:pPr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3848FC">
              <w:rPr>
                <w:rFonts w:ascii="Tahoma" w:hAnsi="Tahoma" w:cs="Tahoma"/>
                <w:b/>
                <w:color w:val="auto"/>
                <w:sz w:val="22"/>
                <w:szCs w:val="22"/>
              </w:rPr>
              <w:t>Risk mitigation</w:t>
            </w:r>
          </w:p>
          <w:p w:rsidR="007F206A" w:rsidRPr="007F206A" w:rsidRDefault="007F206A" w:rsidP="007F206A">
            <w:pPr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7F206A">
              <w:rPr>
                <w:rFonts w:ascii="Tahoma" w:hAnsi="Tahoma" w:cs="Tahoma"/>
                <w:i/>
                <w:color w:val="auto"/>
                <w:sz w:val="22"/>
                <w:szCs w:val="22"/>
              </w:rPr>
              <w:t>Insert text to outline arrangements to mitigate the consequent impact of any risk</w:t>
            </w: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F206A" w:rsidRPr="003848FC" w:rsidTr="00775E9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1788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F206A" w:rsidRPr="003848FC" w:rsidRDefault="007F206A" w:rsidP="007F206A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3848FC" w:rsidRPr="003848FC" w:rsidRDefault="003848FC" w:rsidP="003848FC">
      <w:pPr>
        <w:rPr>
          <w:rFonts w:ascii="Arial" w:hAnsi="Arial"/>
          <w:color w:val="auto"/>
          <w:szCs w:val="24"/>
        </w:rPr>
      </w:pPr>
    </w:p>
    <w:p w:rsidR="003848FC" w:rsidRPr="003848FC" w:rsidRDefault="003848FC" w:rsidP="003848FC">
      <w:pPr>
        <w:rPr>
          <w:rFonts w:ascii="Arial" w:hAnsi="Arial" w:cs="Arial"/>
          <w:b/>
          <w:color w:val="auto"/>
          <w:szCs w:val="24"/>
        </w:rPr>
      </w:pPr>
    </w:p>
    <w:p w:rsidR="003848FC" w:rsidRPr="003848FC" w:rsidRDefault="003848FC" w:rsidP="003848FC">
      <w:pPr>
        <w:rPr>
          <w:rFonts w:ascii="Arial" w:hAnsi="Arial"/>
          <w:color w:val="auto"/>
          <w:szCs w:val="24"/>
        </w:rPr>
      </w:pPr>
    </w:p>
    <w:p w:rsidR="003848FC" w:rsidRP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3848FC" w:rsidRP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3848FC" w:rsidRP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3848FC" w:rsidRP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3848FC" w:rsidRP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3848FC" w:rsidRDefault="003848FC" w:rsidP="003848FC">
      <w:pPr>
        <w:rPr>
          <w:rFonts w:ascii="Tahoma" w:hAnsi="Tahoma" w:cs="Tahoma"/>
          <w:sz w:val="22"/>
          <w:szCs w:val="22"/>
        </w:rPr>
      </w:pPr>
    </w:p>
    <w:p w:rsidR="00D815F1" w:rsidRPr="003848FC" w:rsidRDefault="00D815F1" w:rsidP="003848FC">
      <w:pPr>
        <w:jc w:val="center"/>
        <w:rPr>
          <w:rFonts w:ascii="Tahoma" w:hAnsi="Tahoma" w:cs="Tahoma"/>
          <w:sz w:val="22"/>
          <w:szCs w:val="22"/>
        </w:rPr>
      </w:pPr>
    </w:p>
    <w:sectPr w:rsidR="00D815F1" w:rsidRPr="003848FC" w:rsidSect="003848FC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AA" w:rsidRDefault="003841AA">
      <w:r>
        <w:separator/>
      </w:r>
    </w:p>
  </w:endnote>
  <w:endnote w:type="continuationSeparator" w:id="0">
    <w:p w:rsidR="003841AA" w:rsidRDefault="0038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5F1" w:rsidRPr="00775E97" w:rsidRDefault="00775E97">
    <w:pPr>
      <w:pStyle w:val="Footer"/>
      <w:rPr>
        <w:rFonts w:ascii="Tahoma" w:hAnsi="Tahoma" w:cs="Tahoma"/>
        <w:sz w:val="18"/>
        <w:szCs w:val="18"/>
      </w:rPr>
    </w:pPr>
    <w:r w:rsidRPr="00775E97">
      <w:rPr>
        <w:rFonts w:ascii="Tahoma" w:hAnsi="Tahoma" w:cs="Tahoma"/>
        <w:sz w:val="18"/>
        <w:szCs w:val="18"/>
      </w:rPr>
      <w:t>Due Diligence and Risk Assessment</w:t>
    </w:r>
    <w:r w:rsidR="004337AE">
      <w:rPr>
        <w:rFonts w:ascii="Tahoma" w:hAnsi="Tahoma" w:cs="Tahoma"/>
        <w:sz w:val="18"/>
        <w:szCs w:val="18"/>
      </w:rPr>
      <w:t xml:space="preserve"> 2022/23</w:t>
    </w:r>
    <w:r w:rsidRPr="00775E97">
      <w:rPr>
        <w:rFonts w:ascii="Tahoma" w:hAnsi="Tahoma" w:cs="Tahoma"/>
        <w:sz w:val="18"/>
        <w:szCs w:val="18"/>
      </w:rPr>
      <w:t xml:space="preserve">                                                                           </w:t>
    </w:r>
    <w:r w:rsidR="00D815F1" w:rsidRPr="00775E97">
      <w:rPr>
        <w:rFonts w:ascii="Tahoma" w:hAnsi="Tahoma" w:cs="Tahoma"/>
        <w:sz w:val="18"/>
        <w:szCs w:val="18"/>
      </w:rPr>
      <w:t xml:space="preserve">                                                               </w:t>
    </w:r>
    <w:sdt>
      <w:sdtPr>
        <w:rPr>
          <w:rFonts w:ascii="Tahoma" w:hAnsi="Tahoma" w:cs="Tahoma"/>
          <w:sz w:val="18"/>
          <w:szCs w:val="18"/>
        </w:rPr>
        <w:id w:val="-17227486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815F1" w:rsidRPr="00775E97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815F1" w:rsidRPr="00775E97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="00D815F1" w:rsidRPr="00775E97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815F1" w:rsidRPr="00775E97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="00D815F1" w:rsidRPr="00775E9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3841AA" w:rsidRPr="00D815F1" w:rsidRDefault="003841AA">
    <w:pPr>
      <w:pStyle w:val="Footer"/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AA" w:rsidRDefault="003841AA">
      <w:r>
        <w:separator/>
      </w:r>
    </w:p>
  </w:footnote>
  <w:footnote w:type="continuationSeparator" w:id="0">
    <w:p w:rsidR="003841AA" w:rsidRDefault="0038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AA" w:rsidRPr="00775E97" w:rsidRDefault="003841AA" w:rsidP="00B3514C">
    <w:pPr>
      <w:pStyle w:val="Header"/>
      <w:tabs>
        <w:tab w:val="clear" w:pos="4320"/>
        <w:tab w:val="clear" w:pos="8640"/>
        <w:tab w:val="left" w:pos="3108"/>
      </w:tabs>
      <w:spacing w:line="480" w:lineRule="auto"/>
      <w:rPr>
        <w:rFonts w:ascii="Tahoma" w:hAnsi="Tahoma" w:cs="Tahoma"/>
        <w:sz w:val="20"/>
      </w:rPr>
    </w:pPr>
    <w:r w:rsidRPr="006E157B">
      <w:rPr>
        <w:b/>
        <w:noProof/>
        <w:lang w:eastAsia="en-GB"/>
      </w:rPr>
      <w:drawing>
        <wp:inline distT="0" distB="0" distL="0" distR="0">
          <wp:extent cx="1409700" cy="8763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en-GB"/>
      </w:rPr>
      <w:t xml:space="preserve">      </w:t>
    </w:r>
    <w:r>
      <w:rPr>
        <w:b/>
        <w:noProof/>
        <w:lang w:eastAsia="en-GB"/>
      </w:rPr>
      <w:tab/>
    </w:r>
    <w:r w:rsidRPr="00775E97">
      <w:rPr>
        <w:rFonts w:ascii="Tahoma" w:hAnsi="Tahoma" w:cs="Tahoma"/>
        <w:noProof/>
        <w:sz w:val="20"/>
        <w:lang w:eastAsia="en-GB"/>
      </w:rPr>
      <w:t xml:space="preserve">                                         </w:t>
    </w:r>
    <w:r w:rsidR="00775E97" w:rsidRPr="00775E97">
      <w:rPr>
        <w:rFonts w:ascii="Tahoma" w:hAnsi="Tahoma" w:cs="Tahoma"/>
        <w:noProof/>
        <w:sz w:val="20"/>
        <w:lang w:eastAsia="en-GB"/>
      </w:rPr>
      <w:t xml:space="preserve">     </w:t>
    </w:r>
    <w:r w:rsidRPr="00775E97">
      <w:rPr>
        <w:rFonts w:ascii="Tahoma" w:hAnsi="Tahoma" w:cs="Tahoma"/>
        <w:noProof/>
        <w:sz w:val="20"/>
        <w:lang w:eastAsia="en-GB"/>
      </w:rPr>
      <w:t xml:space="preserve">  </w:t>
    </w:r>
    <w:r w:rsidR="00775E97" w:rsidRPr="00775E97">
      <w:rPr>
        <w:rFonts w:ascii="Tahoma" w:hAnsi="Tahoma" w:cs="Tahoma"/>
        <w:noProof/>
        <w:sz w:val="20"/>
        <w:lang w:eastAsia="en-GB"/>
      </w:rPr>
      <w:t xml:space="preserve">                                              Due diligence and Risk Assessment</w:t>
    </w:r>
    <w:r w:rsidR="004337AE">
      <w:rPr>
        <w:rFonts w:ascii="Tahoma" w:hAnsi="Tahoma" w:cs="Tahoma"/>
        <w:noProof/>
        <w:sz w:val="20"/>
        <w:lang w:eastAsia="en-GB"/>
      </w:rPr>
      <w:t xml:space="preserve">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683"/>
    <w:multiLevelType w:val="hybridMultilevel"/>
    <w:tmpl w:val="61F2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D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F7466"/>
    <w:multiLevelType w:val="hybridMultilevel"/>
    <w:tmpl w:val="61125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92064"/>
    <w:multiLevelType w:val="hybridMultilevel"/>
    <w:tmpl w:val="D3AACCEC"/>
    <w:lvl w:ilvl="0" w:tplc="830865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42FAF8">
      <w:start w:val="4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81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36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0B59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37536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A35F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1E5D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340D9"/>
    <w:multiLevelType w:val="hybridMultilevel"/>
    <w:tmpl w:val="585640A0"/>
    <w:lvl w:ilvl="0" w:tplc="5828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9400F"/>
    <w:multiLevelType w:val="hybridMultilevel"/>
    <w:tmpl w:val="F69C6BAC"/>
    <w:lvl w:ilvl="0" w:tplc="945C05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A7579"/>
    <w:multiLevelType w:val="singleLevel"/>
    <w:tmpl w:val="FA0890D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3BFE4C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BB0E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37747C"/>
    <w:multiLevelType w:val="hybridMultilevel"/>
    <w:tmpl w:val="F69C6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B7970"/>
    <w:multiLevelType w:val="singleLevel"/>
    <w:tmpl w:val="1102C47E"/>
    <w:lvl w:ilvl="0">
      <w:start w:val="8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7" w15:restartNumberingAfterBreak="0">
    <w:nsid w:val="4C7D17C9"/>
    <w:multiLevelType w:val="singleLevel"/>
    <w:tmpl w:val="47F2662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8" w15:restartNumberingAfterBreak="0">
    <w:nsid w:val="52D17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7A21CF"/>
    <w:multiLevelType w:val="hybridMultilevel"/>
    <w:tmpl w:val="3076A990"/>
    <w:lvl w:ilvl="0" w:tplc="5828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517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9B2399"/>
    <w:multiLevelType w:val="singleLevel"/>
    <w:tmpl w:val="CD2CB804"/>
    <w:lvl w:ilvl="0">
      <w:start w:val="5"/>
      <w:numFmt w:val="lowerRoman"/>
      <w:lvlText w:val="%1)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2" w15:restartNumberingAfterBreak="0">
    <w:nsid w:val="5BE11E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2429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564409"/>
    <w:multiLevelType w:val="singleLevel"/>
    <w:tmpl w:val="868E582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6FF266A7"/>
    <w:multiLevelType w:val="singleLevel"/>
    <w:tmpl w:val="A71EA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0EF5C03"/>
    <w:multiLevelType w:val="singleLevel"/>
    <w:tmpl w:val="6DF6DD10"/>
    <w:lvl w:ilvl="0">
      <w:start w:val="970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27" w15:restartNumberingAfterBreak="0">
    <w:nsid w:val="734F6F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D03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525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2"/>
  </w:num>
  <w:num w:numId="5">
    <w:abstractNumId w:val="26"/>
  </w:num>
  <w:num w:numId="6">
    <w:abstractNumId w:val="25"/>
  </w:num>
  <w:num w:numId="7">
    <w:abstractNumId w:val="20"/>
  </w:num>
  <w:num w:numId="8">
    <w:abstractNumId w:val="1"/>
  </w:num>
  <w:num w:numId="9">
    <w:abstractNumId w:val="8"/>
  </w:num>
  <w:num w:numId="10">
    <w:abstractNumId w:val="29"/>
  </w:num>
  <w:num w:numId="11">
    <w:abstractNumId w:val="4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28"/>
  </w:num>
  <w:num w:numId="17">
    <w:abstractNumId w:val="22"/>
  </w:num>
  <w:num w:numId="18">
    <w:abstractNumId w:val="18"/>
  </w:num>
  <w:num w:numId="19">
    <w:abstractNumId w:val="6"/>
  </w:num>
  <w:num w:numId="20">
    <w:abstractNumId w:val="21"/>
  </w:num>
  <w:num w:numId="21">
    <w:abstractNumId w:val="27"/>
  </w:num>
  <w:num w:numId="22">
    <w:abstractNumId w:val="23"/>
  </w:num>
  <w:num w:numId="23">
    <w:abstractNumId w:val="16"/>
  </w:num>
  <w:num w:numId="24">
    <w:abstractNumId w:val="15"/>
  </w:num>
  <w:num w:numId="25">
    <w:abstractNumId w:val="11"/>
  </w:num>
  <w:num w:numId="26">
    <w:abstractNumId w:val="2"/>
  </w:num>
  <w:num w:numId="27">
    <w:abstractNumId w:val="3"/>
  </w:num>
  <w:num w:numId="28">
    <w:abstractNumId w:val="0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CE"/>
    <w:rsid w:val="00000E01"/>
    <w:rsid w:val="00021404"/>
    <w:rsid w:val="00060F42"/>
    <w:rsid w:val="000A61AB"/>
    <w:rsid w:val="000D0992"/>
    <w:rsid w:val="000E4603"/>
    <w:rsid w:val="0013785F"/>
    <w:rsid w:val="00152A77"/>
    <w:rsid w:val="00177724"/>
    <w:rsid w:val="002818B3"/>
    <w:rsid w:val="002A5EA6"/>
    <w:rsid w:val="002C7BAC"/>
    <w:rsid w:val="002E4811"/>
    <w:rsid w:val="002F7213"/>
    <w:rsid w:val="00317E03"/>
    <w:rsid w:val="003371D9"/>
    <w:rsid w:val="0034039A"/>
    <w:rsid w:val="00374612"/>
    <w:rsid w:val="003841AA"/>
    <w:rsid w:val="003848FC"/>
    <w:rsid w:val="003B68FA"/>
    <w:rsid w:val="003B6D5B"/>
    <w:rsid w:val="003E77AF"/>
    <w:rsid w:val="004034D6"/>
    <w:rsid w:val="004337AE"/>
    <w:rsid w:val="004744B7"/>
    <w:rsid w:val="004C226E"/>
    <w:rsid w:val="004D6688"/>
    <w:rsid w:val="00532562"/>
    <w:rsid w:val="00584CAF"/>
    <w:rsid w:val="00587C8F"/>
    <w:rsid w:val="005E3098"/>
    <w:rsid w:val="005E4525"/>
    <w:rsid w:val="00613380"/>
    <w:rsid w:val="0062580C"/>
    <w:rsid w:val="00674758"/>
    <w:rsid w:val="006805C1"/>
    <w:rsid w:val="006C1910"/>
    <w:rsid w:val="006D4947"/>
    <w:rsid w:val="006E157B"/>
    <w:rsid w:val="00730FBE"/>
    <w:rsid w:val="00747931"/>
    <w:rsid w:val="00747B9F"/>
    <w:rsid w:val="00762DB6"/>
    <w:rsid w:val="007719E2"/>
    <w:rsid w:val="00775E97"/>
    <w:rsid w:val="007774E3"/>
    <w:rsid w:val="007C7784"/>
    <w:rsid w:val="007F206A"/>
    <w:rsid w:val="00816436"/>
    <w:rsid w:val="00821B31"/>
    <w:rsid w:val="00833DCB"/>
    <w:rsid w:val="00834E63"/>
    <w:rsid w:val="008B6712"/>
    <w:rsid w:val="008E5ABD"/>
    <w:rsid w:val="00903D89"/>
    <w:rsid w:val="00927443"/>
    <w:rsid w:val="009373CE"/>
    <w:rsid w:val="0097256E"/>
    <w:rsid w:val="009B3B5A"/>
    <w:rsid w:val="009E3322"/>
    <w:rsid w:val="009F583D"/>
    <w:rsid w:val="00A038A4"/>
    <w:rsid w:val="00AE13CD"/>
    <w:rsid w:val="00B137CD"/>
    <w:rsid w:val="00B3514C"/>
    <w:rsid w:val="00B70A91"/>
    <w:rsid w:val="00BD167F"/>
    <w:rsid w:val="00BE350F"/>
    <w:rsid w:val="00BF67B4"/>
    <w:rsid w:val="00C31769"/>
    <w:rsid w:val="00C803EA"/>
    <w:rsid w:val="00CC1C32"/>
    <w:rsid w:val="00CC6C68"/>
    <w:rsid w:val="00CE0A7A"/>
    <w:rsid w:val="00CF0B89"/>
    <w:rsid w:val="00D4696D"/>
    <w:rsid w:val="00D734B0"/>
    <w:rsid w:val="00D809F3"/>
    <w:rsid w:val="00D815F1"/>
    <w:rsid w:val="00D83063"/>
    <w:rsid w:val="00D8514E"/>
    <w:rsid w:val="00D85209"/>
    <w:rsid w:val="00DA13BD"/>
    <w:rsid w:val="00DA6C40"/>
    <w:rsid w:val="00E03A93"/>
    <w:rsid w:val="00E127FB"/>
    <w:rsid w:val="00E20FCE"/>
    <w:rsid w:val="00E60BA8"/>
    <w:rsid w:val="00E84BE2"/>
    <w:rsid w:val="00EB55F2"/>
    <w:rsid w:val="00F10EF4"/>
    <w:rsid w:val="00F1297A"/>
    <w:rsid w:val="00F364EE"/>
    <w:rsid w:val="00F93E21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771B68F"/>
  <w15:chartTrackingRefBased/>
  <w15:docId w15:val="{432F0171-27B6-4CED-86BB-3181BE5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7213"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color w:val="aut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auto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b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b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D6688"/>
    <w:rPr>
      <w:rFonts w:ascii="Tahoma" w:hAnsi="Tahoma" w:cs="Tahoma"/>
      <w:sz w:val="16"/>
      <w:szCs w:val="16"/>
    </w:rPr>
  </w:style>
  <w:style w:type="character" w:styleId="Hyperlink">
    <w:name w:val="Hyperlink"/>
    <w:rsid w:val="00B137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37CD"/>
    <w:rPr>
      <w:color w:val="605E5C"/>
      <w:shd w:val="clear" w:color="auto" w:fill="E1DFDD"/>
    </w:rPr>
  </w:style>
  <w:style w:type="table" w:styleId="TableGrid">
    <w:name w:val="Table Grid"/>
    <w:basedOn w:val="TableNormal"/>
    <w:rsid w:val="000D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0A7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815F1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IMPLICATIONS</vt:lpstr>
    </vt:vector>
  </TitlesOfParts>
  <Company>RAC</Company>
  <LinksUpToDate>false</LinksUpToDate>
  <CharactersWithSpaces>3052</CharactersWithSpaces>
  <SharedDoc>false</SharedDoc>
  <HLinks>
    <vt:vector size="6" baseType="variant"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mailto:quality@rau.ac.uk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IMPLICATIONS</dc:title>
  <dc:subject/>
  <dc:creator>jTurner</dc:creator>
  <cp:keywords/>
  <dc:description/>
  <cp:lastModifiedBy>Susanne Wilson</cp:lastModifiedBy>
  <cp:revision>5</cp:revision>
  <cp:lastPrinted>2004-12-10T16:06:00Z</cp:lastPrinted>
  <dcterms:created xsi:type="dcterms:W3CDTF">2022-05-16T10:55:00Z</dcterms:created>
  <dcterms:modified xsi:type="dcterms:W3CDTF">2022-10-29T11:42:00Z</dcterms:modified>
</cp:coreProperties>
</file>