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C6C0" w14:textId="48F2A5BB" w:rsidR="006245DB" w:rsidRPr="000B2A13" w:rsidRDefault="006245DB" w:rsidP="006245DB"/>
    <w:p w14:paraId="282EAB90" w14:textId="138668F6" w:rsidR="00E04AB8" w:rsidRDefault="00162C8A" w:rsidP="00E82449">
      <w:pPr>
        <w:rPr>
          <w:rFonts w:cs="Arial"/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644E82F5" wp14:editId="3302CEBE">
            <wp:extent cx="1178280" cy="641141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U_Logo_Main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94" cy="67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5A91" w14:textId="7F20452A" w:rsidR="00F961E0" w:rsidRDefault="00F961E0" w:rsidP="00E82449">
      <w:pPr>
        <w:rPr>
          <w:rFonts w:cs="Arial"/>
          <w:b/>
          <w:sz w:val="24"/>
        </w:rPr>
      </w:pPr>
    </w:p>
    <w:p w14:paraId="140A49F5" w14:textId="69C3EC7B" w:rsidR="00F961E0" w:rsidRDefault="00F961E0" w:rsidP="00E82449">
      <w:pPr>
        <w:rPr>
          <w:rFonts w:cs="Arial"/>
          <w:b/>
          <w:sz w:val="24"/>
        </w:rPr>
      </w:pPr>
    </w:p>
    <w:p w14:paraId="1C541888" w14:textId="7F5A23A1" w:rsidR="00F961E0" w:rsidRPr="006C5AB3" w:rsidRDefault="00F02991" w:rsidP="00F02991">
      <w:pPr>
        <w:jc w:val="center"/>
        <w:rPr>
          <w:rFonts w:ascii="Tahoma" w:hAnsi="Tahoma" w:cs="Tahoma"/>
          <w:b/>
          <w:color w:val="800000"/>
          <w:sz w:val="24"/>
        </w:rPr>
      </w:pPr>
      <w:r w:rsidRPr="006C5AB3">
        <w:rPr>
          <w:rFonts w:ascii="Tahoma" w:hAnsi="Tahoma" w:cs="Tahoma"/>
          <w:b/>
          <w:color w:val="800000"/>
          <w:sz w:val="24"/>
        </w:rPr>
        <w:t>Resource Statement for Programme / Course</w:t>
      </w:r>
      <w:r w:rsidR="002F19B5">
        <w:rPr>
          <w:rFonts w:ascii="Tahoma" w:hAnsi="Tahoma" w:cs="Tahoma"/>
          <w:b/>
          <w:color w:val="800000"/>
          <w:sz w:val="24"/>
        </w:rPr>
        <w:t>(s)</w:t>
      </w:r>
      <w:r w:rsidRPr="006C5AB3">
        <w:rPr>
          <w:rFonts w:ascii="Tahoma" w:hAnsi="Tahoma" w:cs="Tahoma"/>
          <w:b/>
          <w:color w:val="800000"/>
          <w:sz w:val="24"/>
        </w:rPr>
        <w:t xml:space="preserve"> taught </w:t>
      </w:r>
      <w:r w:rsidR="00E85FDE">
        <w:rPr>
          <w:rFonts w:ascii="Tahoma" w:hAnsi="Tahoma" w:cs="Tahoma"/>
          <w:b/>
          <w:color w:val="800000"/>
          <w:sz w:val="24"/>
        </w:rPr>
        <w:t xml:space="preserve">at a Collaborative Partner Institution </w:t>
      </w:r>
    </w:p>
    <w:p w14:paraId="217877CD" w14:textId="77777777" w:rsidR="00E82449" w:rsidRPr="006C5AB3" w:rsidRDefault="00E82449" w:rsidP="00E82449">
      <w:pPr>
        <w:rPr>
          <w:rFonts w:ascii="Tahoma" w:hAnsi="Tahoma" w:cs="Tahoma"/>
          <w:b/>
          <w:szCs w:val="22"/>
        </w:rPr>
      </w:pPr>
    </w:p>
    <w:p w14:paraId="422DAAF1" w14:textId="6D03B62A" w:rsidR="002D31B7" w:rsidRPr="006C5AB3" w:rsidRDefault="00C03E5E" w:rsidP="002D31B7">
      <w:pPr>
        <w:rPr>
          <w:rFonts w:ascii="Tahoma" w:hAnsi="Tahoma" w:cs="Tahoma"/>
          <w:bCs/>
          <w:iCs/>
          <w:szCs w:val="22"/>
        </w:rPr>
      </w:pPr>
      <w:r w:rsidRPr="006C5AB3">
        <w:rPr>
          <w:rFonts w:ascii="Tahoma" w:hAnsi="Tahoma" w:cs="Tahoma"/>
          <w:bCs/>
          <w:iCs/>
          <w:szCs w:val="22"/>
        </w:rPr>
        <w:t xml:space="preserve">This statement is </w:t>
      </w:r>
      <w:r w:rsidR="00F02991" w:rsidRPr="006C5AB3">
        <w:rPr>
          <w:rFonts w:ascii="Tahoma" w:hAnsi="Tahoma" w:cs="Tahoma"/>
          <w:bCs/>
          <w:iCs/>
          <w:szCs w:val="22"/>
        </w:rPr>
        <w:t xml:space="preserve">provided by the </w:t>
      </w:r>
      <w:r w:rsidR="00136779">
        <w:rPr>
          <w:rFonts w:ascii="Tahoma" w:hAnsi="Tahoma" w:cs="Tahoma"/>
          <w:bCs/>
          <w:iCs/>
          <w:szCs w:val="22"/>
        </w:rPr>
        <w:t>Collaborative Partner.</w:t>
      </w:r>
      <w:r w:rsidR="00136779" w:rsidRPr="00136779">
        <w:rPr>
          <w:rFonts w:ascii="Tahoma" w:hAnsi="Tahoma" w:cs="Tahoma"/>
          <w:bCs/>
          <w:iCs/>
          <w:szCs w:val="22"/>
        </w:rPr>
        <w:t xml:space="preserve"> </w:t>
      </w:r>
      <w:r w:rsidR="00136779" w:rsidRPr="006C5AB3">
        <w:rPr>
          <w:rFonts w:ascii="Tahoma" w:hAnsi="Tahoma" w:cs="Tahoma"/>
          <w:bCs/>
          <w:iCs/>
          <w:szCs w:val="22"/>
        </w:rPr>
        <w:t xml:space="preserve">The purpose of the statement is to provide information for the final approval meeting in the </w:t>
      </w:r>
      <w:r w:rsidR="00136779">
        <w:rPr>
          <w:rFonts w:ascii="Tahoma" w:hAnsi="Tahoma" w:cs="Tahoma"/>
          <w:bCs/>
          <w:iCs/>
          <w:szCs w:val="22"/>
        </w:rPr>
        <w:t xml:space="preserve">programme </w:t>
      </w:r>
      <w:r w:rsidR="00136779" w:rsidRPr="006C5AB3">
        <w:rPr>
          <w:rFonts w:ascii="Tahoma" w:hAnsi="Tahoma" w:cs="Tahoma"/>
          <w:bCs/>
          <w:iCs/>
          <w:szCs w:val="22"/>
        </w:rPr>
        <w:t xml:space="preserve">approval process, about the resources in place to support delivery of the </w:t>
      </w:r>
      <w:r w:rsidR="002D31B7">
        <w:rPr>
          <w:rFonts w:ascii="Tahoma" w:hAnsi="Tahoma" w:cs="Tahoma"/>
          <w:bCs/>
          <w:iCs/>
          <w:szCs w:val="22"/>
        </w:rPr>
        <w:t>programme</w:t>
      </w:r>
      <w:r w:rsidR="00136779" w:rsidRPr="006C5AB3">
        <w:rPr>
          <w:rFonts w:ascii="Tahoma" w:hAnsi="Tahoma" w:cs="Tahoma"/>
          <w:bCs/>
          <w:iCs/>
          <w:szCs w:val="22"/>
        </w:rPr>
        <w:t xml:space="preserve">. </w:t>
      </w:r>
      <w:r w:rsidR="002D31B7">
        <w:rPr>
          <w:rFonts w:ascii="Tahoma" w:hAnsi="Tahoma" w:cs="Tahoma"/>
          <w:bCs/>
          <w:iCs/>
          <w:szCs w:val="22"/>
        </w:rPr>
        <w:t>The collaborative partner institution may wish to consult with the University’s IT and L</w:t>
      </w:r>
      <w:r w:rsidR="002D31B7" w:rsidRPr="006C5AB3">
        <w:rPr>
          <w:rFonts w:ascii="Tahoma" w:hAnsi="Tahoma" w:cs="Tahoma"/>
          <w:bCs/>
          <w:iCs/>
          <w:szCs w:val="22"/>
        </w:rPr>
        <w:t xml:space="preserve">ibrary Services </w:t>
      </w:r>
      <w:r w:rsidR="002D31B7">
        <w:rPr>
          <w:rFonts w:ascii="Tahoma" w:hAnsi="Tahoma" w:cs="Tahoma"/>
          <w:bCs/>
          <w:iCs/>
          <w:szCs w:val="22"/>
        </w:rPr>
        <w:t xml:space="preserve">for particular aspects of resource requirements in order to ensure the effective delivery of programmes at the collaborative partner institution. </w:t>
      </w:r>
    </w:p>
    <w:p w14:paraId="365700F3" w14:textId="77777777" w:rsidR="002D31B7" w:rsidRDefault="002D31B7" w:rsidP="00136779">
      <w:pPr>
        <w:rPr>
          <w:rFonts w:ascii="Tahoma" w:hAnsi="Tahoma" w:cs="Tahoma"/>
          <w:bCs/>
          <w:iCs/>
          <w:szCs w:val="22"/>
        </w:rPr>
      </w:pPr>
    </w:p>
    <w:p w14:paraId="46C7CD9F" w14:textId="42CC3162" w:rsidR="00136779" w:rsidRPr="006C5AB3" w:rsidRDefault="00136779" w:rsidP="00136779">
      <w:pPr>
        <w:rPr>
          <w:rFonts w:ascii="Tahoma" w:hAnsi="Tahoma" w:cs="Tahoma"/>
          <w:bCs/>
          <w:iCs/>
          <w:szCs w:val="22"/>
        </w:rPr>
      </w:pPr>
      <w:r w:rsidRPr="006C5AB3">
        <w:rPr>
          <w:rFonts w:ascii="Tahoma" w:hAnsi="Tahoma" w:cs="Tahoma"/>
          <w:bCs/>
          <w:iCs/>
          <w:szCs w:val="22"/>
        </w:rPr>
        <w:t xml:space="preserve">Please provide as full information as possible in order to avoid the final approval meeting requesting further information before it can reach a decision. Please use the following subheadings.  </w:t>
      </w:r>
    </w:p>
    <w:p w14:paraId="34B7FF13" w14:textId="77777777" w:rsidR="00C03E5E" w:rsidRPr="006C5AB3" w:rsidRDefault="00C03E5E" w:rsidP="00C03E5E">
      <w:pPr>
        <w:rPr>
          <w:rFonts w:ascii="Tahoma" w:hAnsi="Tahoma" w:cs="Tahoma"/>
          <w:bCs/>
          <w:iCs/>
          <w:szCs w:val="22"/>
        </w:rPr>
      </w:pPr>
    </w:p>
    <w:p w14:paraId="11C15778" w14:textId="2698C07D" w:rsidR="00DE1F34" w:rsidRPr="006C5AB3" w:rsidRDefault="00F02991" w:rsidP="00DE1F34">
      <w:pPr>
        <w:rPr>
          <w:rFonts w:ascii="Tahoma" w:hAnsi="Tahoma" w:cs="Tahoma"/>
          <w:bCs/>
          <w:iCs/>
          <w:szCs w:val="22"/>
        </w:rPr>
      </w:pPr>
      <w:r w:rsidRPr="006C5AB3">
        <w:rPr>
          <w:rFonts w:ascii="Tahoma" w:hAnsi="Tahoma" w:cs="Tahoma"/>
          <w:bCs/>
          <w:iCs/>
          <w:szCs w:val="22"/>
        </w:rPr>
        <w:t xml:space="preserve">This statement </w:t>
      </w:r>
      <w:r w:rsidRPr="005336EC">
        <w:rPr>
          <w:rFonts w:ascii="Tahoma" w:hAnsi="Tahoma" w:cs="Tahoma"/>
          <w:bCs/>
          <w:iCs/>
          <w:szCs w:val="22"/>
          <w:u w:val="single"/>
        </w:rPr>
        <w:t>must</w:t>
      </w:r>
      <w:r w:rsidRPr="006C5AB3">
        <w:rPr>
          <w:rFonts w:ascii="Tahoma" w:hAnsi="Tahoma" w:cs="Tahoma"/>
          <w:bCs/>
          <w:iCs/>
          <w:szCs w:val="22"/>
        </w:rPr>
        <w:t xml:space="preserve"> be signed by the </w:t>
      </w:r>
      <w:r w:rsidR="002D31B7">
        <w:rPr>
          <w:rFonts w:ascii="Tahoma" w:hAnsi="Tahoma" w:cs="Tahoma"/>
          <w:bCs/>
          <w:iCs/>
          <w:szCs w:val="22"/>
        </w:rPr>
        <w:t xml:space="preserve">partner’s HE Manager (or equivalent). </w:t>
      </w:r>
    </w:p>
    <w:p w14:paraId="18675EBD" w14:textId="50AA4277" w:rsidR="006C5AB3" w:rsidRPr="006C5AB3" w:rsidRDefault="006C5AB3" w:rsidP="00DE1F34">
      <w:pPr>
        <w:rPr>
          <w:rFonts w:ascii="Tahoma" w:hAnsi="Tahoma" w:cs="Tahoma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C5AB3" w14:paraId="0C4988BA" w14:textId="77777777" w:rsidTr="006C5AB3">
        <w:tc>
          <w:tcPr>
            <w:tcW w:w="2689" w:type="dxa"/>
          </w:tcPr>
          <w:p w14:paraId="5BFFC63F" w14:textId="566CBEC8" w:rsidR="006C5AB3" w:rsidRPr="005336EC" w:rsidRDefault="002D31B7" w:rsidP="006C5AB3">
            <w:pPr>
              <w:rPr>
                <w:rFonts w:ascii="Tahoma" w:hAnsi="Tahoma" w:cs="Tahoma"/>
                <w:bCs/>
                <w:iCs/>
                <w:szCs w:val="22"/>
              </w:rPr>
            </w:pPr>
            <w:r>
              <w:rPr>
                <w:rFonts w:ascii="Tahoma" w:hAnsi="Tahoma" w:cs="Tahoma"/>
                <w:bCs/>
                <w:iCs/>
                <w:szCs w:val="22"/>
              </w:rPr>
              <w:t>Collaborative Partner Institution:</w:t>
            </w:r>
          </w:p>
        </w:tc>
        <w:tc>
          <w:tcPr>
            <w:tcW w:w="6327" w:type="dxa"/>
          </w:tcPr>
          <w:sdt>
            <w:sdtPr>
              <w:rPr>
                <w:rFonts w:ascii="Tahoma" w:hAnsi="Tahoma" w:cs="Tahoma"/>
                <w:sz w:val="20"/>
              </w:rPr>
              <w:id w:val="-564495204"/>
              <w:placeholder>
                <w:docPart w:val="2CA2CED18296493EAECA838BAC75A126"/>
              </w:placeholder>
              <w:showingPlcHdr/>
            </w:sdtPr>
            <w:sdtEndPr/>
            <w:sdtContent>
              <w:p w14:paraId="2C3826C5" w14:textId="77777777" w:rsidR="006C5AB3" w:rsidRDefault="006C5AB3" w:rsidP="006C5AB3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7E653906" w14:textId="77777777" w:rsidR="006C5AB3" w:rsidRDefault="006C5AB3" w:rsidP="006C5AB3">
            <w:pPr>
              <w:rPr>
                <w:rFonts w:cs="Arial"/>
                <w:bCs/>
                <w:iCs/>
                <w:szCs w:val="22"/>
              </w:rPr>
            </w:pPr>
          </w:p>
        </w:tc>
      </w:tr>
      <w:tr w:rsidR="006C5AB3" w14:paraId="661AA5F4" w14:textId="77777777" w:rsidTr="006C5AB3">
        <w:tc>
          <w:tcPr>
            <w:tcW w:w="2689" w:type="dxa"/>
          </w:tcPr>
          <w:p w14:paraId="7C0F109F" w14:textId="0C0C00B9" w:rsidR="006C5AB3" w:rsidRPr="005336EC" w:rsidRDefault="006C5AB3" w:rsidP="006C5AB3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5336EC">
              <w:rPr>
                <w:rFonts w:ascii="Tahoma" w:hAnsi="Tahoma" w:cs="Tahoma"/>
                <w:bCs/>
                <w:iCs/>
                <w:szCs w:val="22"/>
              </w:rPr>
              <w:t>Programme/course title:</w:t>
            </w:r>
          </w:p>
        </w:tc>
        <w:tc>
          <w:tcPr>
            <w:tcW w:w="6327" w:type="dxa"/>
          </w:tcPr>
          <w:sdt>
            <w:sdtPr>
              <w:rPr>
                <w:rFonts w:ascii="Tahoma" w:hAnsi="Tahoma" w:cs="Tahoma"/>
                <w:sz w:val="20"/>
              </w:rPr>
              <w:id w:val="-1717420501"/>
              <w:placeholder>
                <w:docPart w:val="D1FB1BFD6FC54DDC94DB84BE07C95972"/>
              </w:placeholder>
              <w:showingPlcHdr/>
            </w:sdtPr>
            <w:sdtEndPr/>
            <w:sdtContent>
              <w:p w14:paraId="3488C1CC" w14:textId="77777777" w:rsidR="006C5AB3" w:rsidRDefault="006C5AB3" w:rsidP="006C5AB3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68FDA7C9" w14:textId="77777777" w:rsidR="006C5AB3" w:rsidRDefault="006C5AB3" w:rsidP="006C5AB3">
            <w:pPr>
              <w:rPr>
                <w:rFonts w:cs="Arial"/>
                <w:bCs/>
                <w:iCs/>
                <w:szCs w:val="22"/>
              </w:rPr>
            </w:pPr>
          </w:p>
        </w:tc>
      </w:tr>
    </w:tbl>
    <w:p w14:paraId="2EC4A5D9" w14:textId="1267FEEF" w:rsidR="006C5AB3" w:rsidRDefault="006C5AB3" w:rsidP="00DE1F34">
      <w:pPr>
        <w:rPr>
          <w:rFonts w:cs="Arial"/>
          <w:bCs/>
          <w:iCs/>
          <w:szCs w:val="22"/>
        </w:rPr>
      </w:pPr>
    </w:p>
    <w:p w14:paraId="3AABD624" w14:textId="6D42E935" w:rsidR="006C5AB3" w:rsidRDefault="006C5AB3" w:rsidP="00DE1F34">
      <w:pPr>
        <w:rPr>
          <w:rFonts w:cs="Arial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5AB3" w14:paraId="5E3711DD" w14:textId="77777777" w:rsidTr="000A3FF8">
        <w:tc>
          <w:tcPr>
            <w:tcW w:w="9016" w:type="dxa"/>
            <w:shd w:val="clear" w:color="auto" w:fill="800000"/>
          </w:tcPr>
          <w:p w14:paraId="7C798D85" w14:textId="0790B5A0" w:rsidR="006C5AB3" w:rsidRPr="002935E7" w:rsidRDefault="006C5AB3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 w:rsidRPr="002935E7"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1. </w:t>
            </w:r>
            <w:r w:rsidR="00F72232"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Staffing - 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>Describe briefly how the course will be staffed</w:t>
            </w:r>
            <w:r w:rsidR="00F72232">
              <w:rPr>
                <w:rFonts w:ascii="Tahoma" w:hAnsi="Tahoma" w:cs="Tahoma"/>
                <w:iCs/>
                <w:szCs w:val="22"/>
              </w:rPr>
              <w:t xml:space="preserve"> (</w:t>
            </w:r>
            <w:proofErr w:type="gramStart"/>
            <w:r w:rsidR="00F72232">
              <w:rPr>
                <w:rFonts w:ascii="Tahoma" w:hAnsi="Tahoma" w:cs="Tahoma"/>
                <w:iCs/>
                <w:szCs w:val="22"/>
              </w:rPr>
              <w:t>make reference</w:t>
            </w:r>
            <w:proofErr w:type="gramEnd"/>
            <w:r w:rsidR="00F72232">
              <w:rPr>
                <w:rFonts w:ascii="Tahoma" w:hAnsi="Tahoma" w:cs="Tahoma"/>
                <w:iCs/>
                <w:szCs w:val="22"/>
              </w:rPr>
              <w:t xml:space="preserve"> as appropriate 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>to qualifications and experience (cross refer to CVs), including HE teaching qualifications, employment status (FT, PT, Associate Lecturers</w:t>
            </w:r>
            <w:r w:rsidR="00F72232">
              <w:rPr>
                <w:rFonts w:ascii="Tahoma" w:hAnsi="Tahoma" w:cs="Tahoma"/>
                <w:iCs/>
                <w:szCs w:val="22"/>
              </w:rPr>
              <w:t>)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, and the roles of </w:t>
            </w:r>
            <w:r w:rsidR="00F72232">
              <w:rPr>
                <w:rFonts w:ascii="Tahoma" w:hAnsi="Tahoma" w:cs="Tahoma"/>
                <w:iCs/>
                <w:szCs w:val="22"/>
              </w:rPr>
              <w:t xml:space="preserve">programme 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leader and module leadership, as applicable.  </w:t>
            </w:r>
            <w:r w:rsidR="00F72232">
              <w:rPr>
                <w:rFonts w:ascii="Tahoma" w:hAnsi="Tahoma" w:cs="Tahoma"/>
                <w:iCs/>
                <w:szCs w:val="22"/>
              </w:rPr>
              <w:br/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>Reference any external requirements (</w:t>
            </w:r>
            <w:proofErr w:type="spellStart"/>
            <w:r w:rsidR="00F72232" w:rsidRPr="00F72232">
              <w:rPr>
                <w:rFonts w:ascii="Tahoma" w:hAnsi="Tahoma" w:cs="Tahoma"/>
                <w:iCs/>
                <w:szCs w:val="22"/>
              </w:rPr>
              <w:t>ie</w:t>
            </w:r>
            <w:proofErr w:type="spellEnd"/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: where a PSRB has a </w:t>
            </w:r>
            <w:proofErr w:type="spellStart"/>
            <w:r w:rsidR="00F72232" w:rsidRPr="00F72232">
              <w:rPr>
                <w:rFonts w:ascii="Tahoma" w:hAnsi="Tahoma" w:cs="Tahoma"/>
                <w:iCs/>
                <w:szCs w:val="22"/>
              </w:rPr>
              <w:t>staff:student</w:t>
            </w:r>
            <w:proofErr w:type="spellEnd"/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 ratio) and/or future student recruitment or staffing strategy may also be relevant.</w:t>
            </w:r>
            <w:r w:rsidR="00F72232"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6C5AB3" w14:paraId="7267AB0C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1549182847"/>
              <w:placeholder>
                <w:docPart w:val="DAF2E0EED69D4CC193AD33B41BE6EBDE"/>
              </w:placeholder>
              <w:showingPlcHdr/>
            </w:sdtPr>
            <w:sdtEndPr/>
            <w:sdtContent>
              <w:p w14:paraId="01B53084" w14:textId="77777777" w:rsidR="006C5AB3" w:rsidRDefault="006C5AB3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1F12FAA4" w14:textId="77777777" w:rsidR="006C5AB3" w:rsidRDefault="006C5AB3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36263262" w14:textId="77777777" w:rsidR="006C5AB3" w:rsidRPr="002935E7" w:rsidRDefault="006C5AB3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3AF9970E" w14:textId="1424D738" w:rsidR="006C5AB3" w:rsidRDefault="006C5AB3" w:rsidP="00DE1F34">
      <w:pPr>
        <w:rPr>
          <w:rFonts w:cs="Arial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232" w14:paraId="14310726" w14:textId="77777777" w:rsidTr="000A3FF8">
        <w:tc>
          <w:tcPr>
            <w:tcW w:w="9016" w:type="dxa"/>
            <w:shd w:val="clear" w:color="auto" w:fill="800000"/>
          </w:tcPr>
          <w:p w14:paraId="60F438B9" w14:textId="2669766C" w:rsidR="00F72232" w:rsidRPr="002935E7" w:rsidRDefault="00F72232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2. Specialist Resources – 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provide detail</w:t>
            </w:r>
            <w:r w:rsidR="005336EC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s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 of any specialist resources, e.g. teaching facilities, equipme</w:t>
            </w:r>
            <w:r w:rsidR="00360BCF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nt</w:t>
            </w:r>
            <w:r w:rsidR="005336EC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, etc)</w:t>
            </w:r>
            <w:r>
              <w:rPr>
                <w:rFonts w:cs="Arial"/>
                <w:iCs/>
                <w:szCs w:val="22"/>
              </w:rPr>
              <w:t xml:space="preserve"> </w:t>
            </w:r>
            <w:r w:rsidR="005336EC" w:rsidRPr="005336EC">
              <w:rPr>
                <w:rFonts w:ascii="Tahoma" w:hAnsi="Tahoma" w:cs="Tahoma"/>
                <w:iCs/>
                <w:szCs w:val="22"/>
              </w:rPr>
              <w:t>required to support delivery of this programme and how this will be provided</w:t>
            </w:r>
            <w:r w:rsidR="005336EC">
              <w:rPr>
                <w:rFonts w:cs="Arial"/>
                <w:iCs/>
                <w:szCs w:val="22"/>
              </w:rPr>
              <w:t xml:space="preserve"> </w:t>
            </w:r>
          </w:p>
        </w:tc>
      </w:tr>
      <w:tr w:rsidR="00F72232" w14:paraId="07F182F2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-457338232"/>
              <w:placeholder>
                <w:docPart w:val="DA5E7981AD844FC984C32178048E62D6"/>
              </w:placeholder>
              <w:showingPlcHdr/>
            </w:sdtPr>
            <w:sdtEndPr/>
            <w:sdtContent>
              <w:p w14:paraId="37EBEC89" w14:textId="77777777" w:rsidR="00F72232" w:rsidRDefault="00F72232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70DE124B" w14:textId="77777777" w:rsidR="00F72232" w:rsidRDefault="00F72232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1270AEE0" w14:textId="77777777" w:rsidR="00F72232" w:rsidRPr="002935E7" w:rsidRDefault="00F72232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64613EBB" w14:textId="01B07F67" w:rsidR="006C5AB3" w:rsidRDefault="006C5AB3" w:rsidP="00DE1F34">
      <w:pPr>
        <w:rPr>
          <w:rFonts w:cs="Arial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6EC" w14:paraId="0026F1F3" w14:textId="77777777" w:rsidTr="000A3FF8">
        <w:tc>
          <w:tcPr>
            <w:tcW w:w="9016" w:type="dxa"/>
            <w:shd w:val="clear" w:color="auto" w:fill="800000"/>
          </w:tcPr>
          <w:p w14:paraId="25E5E8F6" w14:textId="0E75A446" w:rsidR="005336EC" w:rsidRPr="002935E7" w:rsidRDefault="005336EC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3. Library </w:t>
            </w: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>Resources  –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describe access to print and text based learning resources, e-books and journals. Confirm access to resources via the </w:t>
            </w:r>
            <w:r w:rsidR="002D31B7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institution’s online library system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 and any planned spending on additional resources necessary to </w:t>
            </w:r>
            <w:r w:rsidRPr="005336EC">
              <w:rPr>
                <w:rFonts w:ascii="Tahoma" w:hAnsi="Tahoma" w:cs="Tahoma"/>
                <w:iCs/>
                <w:szCs w:val="22"/>
              </w:rPr>
              <w:t>support delivery of this programme</w:t>
            </w:r>
          </w:p>
        </w:tc>
      </w:tr>
      <w:tr w:rsidR="005336EC" w14:paraId="56EBFAE6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1770817479"/>
              <w:placeholder>
                <w:docPart w:val="792D734F837E4553AC038F987D89DEA5"/>
              </w:placeholder>
              <w:showingPlcHdr/>
            </w:sdtPr>
            <w:sdtEndPr/>
            <w:sdtContent>
              <w:p w14:paraId="711C9CD0" w14:textId="77777777" w:rsidR="005336EC" w:rsidRDefault="005336EC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71B8D7D7" w14:textId="77777777" w:rsidR="005336EC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5B3D3A21" w14:textId="77777777" w:rsidR="005336EC" w:rsidRPr="002935E7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5E5E1285" w14:textId="59F95C58" w:rsidR="006C5AB3" w:rsidRDefault="006C5AB3" w:rsidP="00DE1F34">
      <w:pPr>
        <w:rPr>
          <w:rFonts w:cs="Arial"/>
          <w:sz w:val="12"/>
          <w:szCs w:val="12"/>
        </w:rPr>
      </w:pPr>
    </w:p>
    <w:p w14:paraId="4E58889D" w14:textId="77777777" w:rsidR="006C5AB3" w:rsidRDefault="006C5AB3" w:rsidP="00DE1F34">
      <w:pPr>
        <w:rPr>
          <w:rFonts w:cs="Arial"/>
          <w:sz w:val="12"/>
          <w:szCs w:val="12"/>
        </w:rPr>
      </w:pPr>
    </w:p>
    <w:p w14:paraId="67DE1A4D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6EC" w14:paraId="0C2E9CA4" w14:textId="77777777" w:rsidTr="000A3FF8">
        <w:tc>
          <w:tcPr>
            <w:tcW w:w="9016" w:type="dxa"/>
            <w:shd w:val="clear" w:color="auto" w:fill="800000"/>
          </w:tcPr>
          <w:p w14:paraId="77A83CBA" w14:textId="3DCD1772" w:rsidR="005336EC" w:rsidRPr="002935E7" w:rsidRDefault="005336EC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4. Digital Learning </w:t>
            </w: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>Resources  –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describe access to computing and electronic resources, including access to VLE</w:t>
            </w:r>
          </w:p>
        </w:tc>
      </w:tr>
      <w:tr w:rsidR="005336EC" w14:paraId="0DAD9504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92296159"/>
              <w:placeholder>
                <w:docPart w:val="A93D539B63D5469FA1AC5CF98F88ECEE"/>
              </w:placeholder>
              <w:showingPlcHdr/>
            </w:sdtPr>
            <w:sdtEndPr/>
            <w:sdtContent>
              <w:p w14:paraId="733BF6CC" w14:textId="77777777" w:rsidR="005336EC" w:rsidRDefault="005336EC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5E77EB4A" w14:textId="77777777" w:rsidR="005336EC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398A6766" w14:textId="77777777" w:rsidR="005336EC" w:rsidRPr="002935E7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3A60A658" w14:textId="77777777" w:rsidR="0044308F" w:rsidRDefault="0044308F" w:rsidP="00F853CA">
      <w:pPr>
        <w:rPr>
          <w:iCs/>
          <w:color w:val="0000FF"/>
          <w:sz w:val="12"/>
          <w:szCs w:val="12"/>
        </w:rPr>
      </w:pPr>
    </w:p>
    <w:p w14:paraId="6F155543" w14:textId="77777777" w:rsidR="00F853CA" w:rsidRDefault="00F853CA" w:rsidP="00781830">
      <w:pPr>
        <w:rPr>
          <w:rFonts w:cs="Arial"/>
          <w:sz w:val="12"/>
          <w:szCs w:val="12"/>
        </w:rPr>
      </w:pPr>
    </w:p>
    <w:p w14:paraId="16E6BEA7" w14:textId="77777777" w:rsidR="00F853CA" w:rsidRDefault="00F853CA" w:rsidP="00781830">
      <w:pPr>
        <w:rPr>
          <w:rFonts w:cs="Arial"/>
          <w:sz w:val="12"/>
          <w:szCs w:val="12"/>
        </w:rPr>
      </w:pPr>
    </w:p>
    <w:p w14:paraId="33083D63" w14:textId="77777777" w:rsidR="00DF04F7" w:rsidRDefault="00DF04F7" w:rsidP="00781830">
      <w:pPr>
        <w:rPr>
          <w:rFonts w:cs="Arial"/>
          <w:sz w:val="12"/>
          <w:szCs w:val="12"/>
        </w:rPr>
      </w:pPr>
    </w:p>
    <w:p w14:paraId="7379935A" w14:textId="0D5AC941" w:rsidR="005336EC" w:rsidRPr="00161D67" w:rsidRDefault="005336EC" w:rsidP="005336EC">
      <w:pPr>
        <w:rPr>
          <w:rFonts w:ascii="Tahoma" w:hAnsi="Tahoma" w:cs="Tahoma"/>
          <w:szCs w:val="22"/>
        </w:rPr>
      </w:pPr>
      <w:r w:rsidRPr="00161D67">
        <w:rPr>
          <w:rFonts w:ascii="Tahoma" w:hAnsi="Tahoma" w:cs="Tahoma"/>
          <w:szCs w:val="22"/>
        </w:rPr>
        <w:t xml:space="preserve">Please return this </w:t>
      </w:r>
      <w:r w:rsidR="002D31B7">
        <w:rPr>
          <w:rFonts w:ascii="Tahoma" w:hAnsi="Tahoma" w:cs="Tahoma"/>
          <w:szCs w:val="22"/>
        </w:rPr>
        <w:t xml:space="preserve">statement </w:t>
      </w:r>
      <w:r w:rsidRPr="00161D67">
        <w:rPr>
          <w:rFonts w:ascii="Tahoma" w:hAnsi="Tahoma" w:cs="Tahoma"/>
          <w:szCs w:val="22"/>
        </w:rPr>
        <w:t xml:space="preserve">to </w:t>
      </w:r>
      <w:hyperlink r:id="rId8" w:history="1">
        <w:r w:rsidR="002D31B7" w:rsidRPr="00FF3AF4">
          <w:rPr>
            <w:rStyle w:val="Hyperlink"/>
            <w:rFonts w:ascii="Tahoma" w:hAnsi="Tahoma" w:cs="Tahoma"/>
            <w:szCs w:val="22"/>
          </w:rPr>
          <w:t>collaborative.provison@rau.ac.uk</w:t>
        </w:r>
      </w:hyperlink>
      <w:r w:rsidR="002D31B7">
        <w:rPr>
          <w:rFonts w:ascii="Tahoma" w:hAnsi="Tahoma" w:cs="Tahoma"/>
          <w:szCs w:val="22"/>
        </w:rPr>
        <w:t xml:space="preserve"> </w:t>
      </w:r>
      <w:r w:rsidRPr="00161D67">
        <w:rPr>
          <w:rFonts w:ascii="Tahoma" w:hAnsi="Tahoma" w:cs="Tahoma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336EC" w:rsidRPr="001B0AE9" w14:paraId="4A56AF5F" w14:textId="77777777" w:rsidTr="000A3FF8">
        <w:tc>
          <w:tcPr>
            <w:tcW w:w="2547" w:type="dxa"/>
          </w:tcPr>
          <w:p w14:paraId="1A16CC4C" w14:textId="31017D2C" w:rsidR="005336EC" w:rsidRPr="001B0AE9" w:rsidRDefault="002D31B7" w:rsidP="002D31B7">
            <w:pPr>
              <w:tabs>
                <w:tab w:val="left" w:pos="540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Name of HE Manager (or equivalent):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-1962102703"/>
              <w:placeholder>
                <w:docPart w:val="85D4F123305E417F910FCEF747B34C76"/>
              </w:placeholder>
              <w:showingPlcHdr/>
            </w:sdtPr>
            <w:sdtEndPr/>
            <w:sdtContent>
              <w:p w14:paraId="77A848F6" w14:textId="77777777" w:rsidR="005336EC" w:rsidRDefault="005336EC" w:rsidP="000A3FF8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0E03FEE7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5336EC" w:rsidRPr="001B0AE9" w14:paraId="081FA11C" w14:textId="77777777" w:rsidTr="000A3FF8">
        <w:tc>
          <w:tcPr>
            <w:tcW w:w="2547" w:type="dxa"/>
          </w:tcPr>
          <w:p w14:paraId="7A92A5FA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Signature:</w:t>
            </w:r>
          </w:p>
        </w:tc>
        <w:tc>
          <w:tcPr>
            <w:tcW w:w="6469" w:type="dxa"/>
          </w:tcPr>
          <w:p w14:paraId="66F6592F" w14:textId="77777777" w:rsidR="005336EC" w:rsidRDefault="005336EC" w:rsidP="000A3FF8">
            <w:pPr>
              <w:spacing w:before="120"/>
              <w:rPr>
                <w:rFonts w:ascii="Tahoma" w:hAnsi="Tahoma" w:cs="Tahoma"/>
                <w:sz w:val="20"/>
              </w:rPr>
            </w:pPr>
          </w:p>
          <w:p w14:paraId="13C85989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5336EC" w:rsidRPr="001B0AE9" w14:paraId="57DFB528" w14:textId="77777777" w:rsidTr="000A3FF8">
        <w:tc>
          <w:tcPr>
            <w:tcW w:w="2547" w:type="dxa"/>
          </w:tcPr>
          <w:p w14:paraId="40745576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Date: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-1270998492"/>
              <w:placeholder>
                <w:docPart w:val="031ACFD8609C4893A5E7143B2E9857CB"/>
              </w:placeholder>
              <w:showingPlcHdr/>
            </w:sdtPr>
            <w:sdtEndPr/>
            <w:sdtContent>
              <w:p w14:paraId="49FF62BD" w14:textId="77777777" w:rsidR="005336EC" w:rsidRDefault="005336EC" w:rsidP="000A3FF8">
                <w:pPr>
                  <w:spacing w:before="120"/>
                  <w:rPr>
                    <w:rFonts w:ascii="Tahoma" w:eastAsia="Times New Roman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657BC273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14:paraId="263C620C" w14:textId="4E3F36DB" w:rsidR="00322647" w:rsidRDefault="00322647" w:rsidP="00322647">
      <w:pPr>
        <w:rPr>
          <w:rFonts w:cs="Arial"/>
          <w:szCs w:val="22"/>
        </w:rPr>
      </w:pPr>
      <w:r w:rsidRPr="00322647">
        <w:rPr>
          <w:rFonts w:cs="Arial"/>
          <w:szCs w:val="22"/>
        </w:rPr>
        <w:br/>
      </w:r>
    </w:p>
    <w:p w14:paraId="6A2851A3" w14:textId="6A4410C8" w:rsidR="001768D4" w:rsidRPr="001213F2" w:rsidRDefault="001768D4" w:rsidP="00322647">
      <w:pPr>
        <w:rPr>
          <w:rFonts w:ascii="Tahoma" w:hAnsi="Tahoma" w:cs="Tahoma"/>
          <w:b/>
          <w:szCs w:val="22"/>
        </w:rPr>
      </w:pPr>
      <w:r w:rsidRPr="001213F2">
        <w:rPr>
          <w:rFonts w:ascii="Tahoma" w:hAnsi="Tahoma" w:cs="Tahoma"/>
          <w:b/>
          <w:szCs w:val="22"/>
        </w:rPr>
        <w:t xml:space="preserve">To be completed by the </w:t>
      </w:r>
      <w:r w:rsidR="009549C0">
        <w:rPr>
          <w:rFonts w:ascii="Tahoma" w:hAnsi="Tahoma" w:cs="Tahoma"/>
          <w:b/>
          <w:szCs w:val="22"/>
        </w:rPr>
        <w:t xml:space="preserve">Royal Agricultural </w:t>
      </w:r>
      <w:r w:rsidRPr="001213F2">
        <w:rPr>
          <w:rFonts w:ascii="Tahoma" w:hAnsi="Tahoma" w:cs="Tahoma"/>
          <w:b/>
          <w:szCs w:val="22"/>
        </w:rPr>
        <w:t>University Library and IT Services</w:t>
      </w:r>
    </w:p>
    <w:p w14:paraId="1101FBF0" w14:textId="142AD0E6" w:rsidR="001768D4" w:rsidRDefault="001768D4" w:rsidP="00322647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768D4" w14:paraId="519023C1" w14:textId="77777777" w:rsidTr="007E14BE">
        <w:tc>
          <w:tcPr>
            <w:tcW w:w="9016" w:type="dxa"/>
            <w:gridSpan w:val="2"/>
            <w:shd w:val="clear" w:color="auto" w:fill="800000"/>
          </w:tcPr>
          <w:p w14:paraId="17C0913A" w14:textId="005C0D25" w:rsidR="001768D4" w:rsidRPr="002935E7" w:rsidRDefault="001768D4" w:rsidP="007E14BE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>5</w:t>
            </w:r>
            <w:r w:rsidRPr="002935E7"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University Library and IT </w:t>
            </w: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Services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 -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 </w:t>
            </w:r>
            <w:r w:rsidRPr="001768D4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Comment on the resources detailed in sections 2, 3 and 4, and </w:t>
            </w:r>
            <w:proofErr w:type="spellStart"/>
            <w:r w:rsidRPr="001768D4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their</w:t>
            </w:r>
            <w:proofErr w:type="spellEnd"/>
            <w:r w:rsidRPr="001768D4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 suitability for the delivery of the programmes outlined. Include any recommendations to the collaborative partner that would enhance programme delivery and the student </w:t>
            </w:r>
            <w:proofErr w:type="gramStart"/>
            <w:r w:rsidRPr="001768D4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experience.</w:t>
            </w:r>
            <w:r w:rsidRPr="001768D4">
              <w:rPr>
                <w:rFonts w:ascii="Tahoma" w:hAnsi="Tahoma" w:cs="Tahoma"/>
                <w:iCs/>
                <w:szCs w:val="22"/>
              </w:rPr>
              <w:t>.</w:t>
            </w:r>
            <w:proofErr w:type="gramEnd"/>
            <w:r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1768D4" w14:paraId="102E64AA" w14:textId="77777777" w:rsidTr="007E14BE">
        <w:tc>
          <w:tcPr>
            <w:tcW w:w="9016" w:type="dxa"/>
            <w:gridSpan w:val="2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-1900047306"/>
              <w:placeholder>
                <w:docPart w:val="A28F1441CF954BBFB34BEFAAE8FAD711"/>
              </w:placeholder>
              <w:showingPlcHdr/>
            </w:sdtPr>
            <w:sdtContent>
              <w:p w14:paraId="21B87A1B" w14:textId="77777777" w:rsidR="001768D4" w:rsidRDefault="001768D4" w:rsidP="007E14BE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3D31333A" w14:textId="77777777" w:rsidR="001768D4" w:rsidRDefault="001768D4" w:rsidP="007E14BE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40DC85E1" w14:textId="77777777" w:rsidR="001768D4" w:rsidRDefault="001768D4" w:rsidP="007E14BE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2387149C" w14:textId="752C5597" w:rsidR="001213F2" w:rsidRPr="002935E7" w:rsidRDefault="001213F2" w:rsidP="007E14BE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  <w:tr w:rsidR="001768D4" w:rsidRPr="001B0AE9" w14:paraId="16B466D2" w14:textId="77777777" w:rsidTr="007E14BE">
        <w:tc>
          <w:tcPr>
            <w:tcW w:w="2547" w:type="dxa"/>
          </w:tcPr>
          <w:p w14:paraId="661055FA" w14:textId="3FCEA212" w:rsidR="001768D4" w:rsidRPr="001B0AE9" w:rsidRDefault="001213F2" w:rsidP="007E14BE">
            <w:pPr>
              <w:tabs>
                <w:tab w:val="left" w:pos="540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Completed by </w:t>
            </w:r>
            <w:r>
              <w:rPr>
                <w:rFonts w:ascii="Tahoma" w:hAnsi="Tahoma" w:cs="Tahoma"/>
                <w:szCs w:val="22"/>
              </w:rPr>
              <w:br/>
              <w:t>(n</w:t>
            </w:r>
            <w:r w:rsidR="001768D4">
              <w:rPr>
                <w:rFonts w:ascii="Tahoma" w:hAnsi="Tahoma" w:cs="Tahoma"/>
                <w:szCs w:val="22"/>
              </w:rPr>
              <w:t>ame</w:t>
            </w:r>
            <w:r>
              <w:rPr>
                <w:rFonts w:ascii="Tahoma" w:hAnsi="Tahoma" w:cs="Tahoma"/>
                <w:szCs w:val="22"/>
              </w:rPr>
              <w:t xml:space="preserve"> and job title): 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1481198007"/>
              <w:placeholder>
                <w:docPart w:val="E8CFADE925324B32A8F71124BD0C2FD7"/>
              </w:placeholder>
              <w:showingPlcHdr/>
            </w:sdtPr>
            <w:sdtContent>
              <w:p w14:paraId="1BBF37A8" w14:textId="77777777" w:rsidR="001768D4" w:rsidRDefault="001768D4" w:rsidP="007E14BE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11C6E7B9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1768D4" w:rsidRPr="001B0AE9" w14:paraId="29213E1C" w14:textId="77777777" w:rsidTr="007E14BE">
        <w:tc>
          <w:tcPr>
            <w:tcW w:w="2547" w:type="dxa"/>
          </w:tcPr>
          <w:p w14:paraId="21D94C20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Signature:</w:t>
            </w:r>
          </w:p>
        </w:tc>
        <w:tc>
          <w:tcPr>
            <w:tcW w:w="6469" w:type="dxa"/>
          </w:tcPr>
          <w:p w14:paraId="284A2631" w14:textId="77777777" w:rsidR="001768D4" w:rsidRDefault="001768D4" w:rsidP="007E14BE">
            <w:pPr>
              <w:spacing w:before="120"/>
              <w:rPr>
                <w:rFonts w:ascii="Tahoma" w:hAnsi="Tahoma" w:cs="Tahoma"/>
                <w:sz w:val="20"/>
              </w:rPr>
            </w:pPr>
          </w:p>
          <w:p w14:paraId="3FA7F2FA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1768D4" w:rsidRPr="001B0AE9" w14:paraId="4598C484" w14:textId="77777777" w:rsidTr="007E14BE">
        <w:tc>
          <w:tcPr>
            <w:tcW w:w="2547" w:type="dxa"/>
          </w:tcPr>
          <w:p w14:paraId="7B58711D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Date: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1036771275"/>
              <w:placeholder>
                <w:docPart w:val="A55D7FCD912F4121A08E74364A50971F"/>
              </w:placeholder>
              <w:showingPlcHdr/>
            </w:sdtPr>
            <w:sdtContent>
              <w:p w14:paraId="0AF8678A" w14:textId="77777777" w:rsidR="001768D4" w:rsidRDefault="001768D4" w:rsidP="007E14BE">
                <w:pPr>
                  <w:spacing w:before="120"/>
                  <w:rPr>
                    <w:rFonts w:ascii="Tahoma" w:eastAsia="Times New Roman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76A8D24D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14:paraId="5E27C7D9" w14:textId="5B3995D1" w:rsidR="001768D4" w:rsidRDefault="001768D4" w:rsidP="00322647">
      <w:pPr>
        <w:rPr>
          <w:rFonts w:cs="Arial"/>
          <w:szCs w:val="22"/>
        </w:rPr>
      </w:pPr>
    </w:p>
    <w:p w14:paraId="4B354C04" w14:textId="56B20E2B" w:rsidR="001213F2" w:rsidRPr="00322647" w:rsidRDefault="001213F2" w:rsidP="00322647">
      <w:pPr>
        <w:rPr>
          <w:rFonts w:cs="Arial"/>
          <w:szCs w:val="22"/>
        </w:rPr>
      </w:pPr>
      <w:r w:rsidRPr="00161D67">
        <w:rPr>
          <w:rFonts w:ascii="Tahoma" w:hAnsi="Tahoma" w:cs="Tahoma"/>
          <w:szCs w:val="22"/>
        </w:rPr>
        <w:t xml:space="preserve">Please return this </w:t>
      </w:r>
      <w:r>
        <w:rPr>
          <w:rFonts w:ascii="Tahoma" w:hAnsi="Tahoma" w:cs="Tahoma"/>
          <w:szCs w:val="22"/>
        </w:rPr>
        <w:t xml:space="preserve">statement </w:t>
      </w:r>
      <w:r w:rsidRPr="00161D67">
        <w:rPr>
          <w:rFonts w:ascii="Tahoma" w:hAnsi="Tahoma" w:cs="Tahoma"/>
          <w:szCs w:val="22"/>
        </w:rPr>
        <w:t xml:space="preserve">to </w:t>
      </w:r>
      <w:hyperlink r:id="rId9" w:history="1">
        <w:r w:rsidRPr="00FF3AF4">
          <w:rPr>
            <w:rStyle w:val="Hyperlink"/>
            <w:rFonts w:ascii="Tahoma" w:hAnsi="Tahoma" w:cs="Tahoma"/>
            <w:szCs w:val="22"/>
          </w:rPr>
          <w:t>collaborative.provison@rau.ac.uk</w:t>
        </w:r>
      </w:hyperlink>
      <w:r>
        <w:rPr>
          <w:rFonts w:ascii="Tahoma" w:hAnsi="Tahoma" w:cs="Tahoma"/>
          <w:szCs w:val="22"/>
        </w:rPr>
        <w:t xml:space="preserve"> </w:t>
      </w:r>
      <w:r w:rsidRPr="00161D67">
        <w:rPr>
          <w:rFonts w:ascii="Tahoma" w:hAnsi="Tahoma" w:cs="Tahoma"/>
          <w:szCs w:val="22"/>
        </w:rPr>
        <w:br/>
      </w:r>
      <w:bookmarkStart w:id="0" w:name="_GoBack"/>
      <w:bookmarkEnd w:id="0"/>
    </w:p>
    <w:sectPr w:rsidR="001213F2" w:rsidRPr="00322647" w:rsidSect="00B8451B"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D5317" w14:textId="77777777" w:rsidR="00775369" w:rsidRDefault="00775369" w:rsidP="00B26089">
      <w:r>
        <w:separator/>
      </w:r>
    </w:p>
  </w:endnote>
  <w:endnote w:type="continuationSeparator" w:id="0">
    <w:p w14:paraId="09151B2A" w14:textId="77777777" w:rsidR="00775369" w:rsidRDefault="00775369" w:rsidP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  <w:szCs w:val="18"/>
      </w:rPr>
      <w:id w:val="-897973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B2E0D" w14:textId="167D602B" w:rsidR="008D56E1" w:rsidRPr="005336EC" w:rsidRDefault="002D31B7" w:rsidP="00C20E0C">
        <w:pPr>
          <w:pStyle w:val="Footer"/>
          <w:rPr>
            <w:rFonts w:ascii="Tahoma" w:hAnsi="Tahoma" w:cs="Tahoma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Collaborative Partner </w:t>
        </w:r>
        <w:r w:rsidR="005336EC" w:rsidRPr="005336EC">
          <w:rPr>
            <w:rFonts w:ascii="Tahoma" w:hAnsi="Tahoma" w:cs="Tahoma"/>
            <w:sz w:val="18"/>
            <w:szCs w:val="18"/>
          </w:rPr>
          <w:t>Resource Statement</w:t>
        </w:r>
        <w:r w:rsidR="00733D96">
          <w:rPr>
            <w:rFonts w:ascii="Tahoma" w:hAnsi="Tahoma" w:cs="Tahoma"/>
            <w:sz w:val="18"/>
            <w:szCs w:val="18"/>
          </w:rPr>
          <w:t xml:space="preserve"> (September 2022)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AA95" w14:textId="77777777" w:rsidR="00775369" w:rsidRDefault="00775369" w:rsidP="00B26089">
      <w:r>
        <w:separator/>
      </w:r>
    </w:p>
  </w:footnote>
  <w:footnote w:type="continuationSeparator" w:id="0">
    <w:p w14:paraId="2292C881" w14:textId="77777777" w:rsidR="00775369" w:rsidRDefault="00775369" w:rsidP="00B2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A4937"/>
    <w:multiLevelType w:val="hybridMultilevel"/>
    <w:tmpl w:val="2466BA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86D6B"/>
    <w:multiLevelType w:val="hybridMultilevel"/>
    <w:tmpl w:val="01A0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42E"/>
    <w:multiLevelType w:val="hybridMultilevel"/>
    <w:tmpl w:val="8982BBFA"/>
    <w:lvl w:ilvl="0" w:tplc="33A480A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50A12"/>
    <w:multiLevelType w:val="hybridMultilevel"/>
    <w:tmpl w:val="12B4EA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603AF"/>
    <w:multiLevelType w:val="multilevel"/>
    <w:tmpl w:val="D98C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266B15"/>
    <w:multiLevelType w:val="hybridMultilevel"/>
    <w:tmpl w:val="BDB2D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B017DAE"/>
    <w:multiLevelType w:val="hybridMultilevel"/>
    <w:tmpl w:val="A8E4D440"/>
    <w:lvl w:ilvl="0" w:tplc="D0BEB3F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12C2D10"/>
    <w:multiLevelType w:val="hybridMultilevel"/>
    <w:tmpl w:val="133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E5CF3"/>
    <w:multiLevelType w:val="hybridMultilevel"/>
    <w:tmpl w:val="737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6F"/>
    <w:multiLevelType w:val="hybridMultilevel"/>
    <w:tmpl w:val="6FD22DBC"/>
    <w:lvl w:ilvl="0" w:tplc="1A766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0643A"/>
    <w:multiLevelType w:val="hybridMultilevel"/>
    <w:tmpl w:val="099E52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6"/>
  </w:num>
  <w:num w:numId="6">
    <w:abstractNumId w:val="9"/>
  </w:num>
  <w:num w:numId="7">
    <w:abstractNumId w:val="14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7"/>
  </w:num>
  <w:num w:numId="13">
    <w:abstractNumId w:val="8"/>
  </w:num>
  <w:num w:numId="14">
    <w:abstractNumId w:val="3"/>
  </w:num>
  <w:num w:numId="15">
    <w:abstractNumId w:val="2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6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D"/>
    <w:rsid w:val="00003F26"/>
    <w:rsid w:val="00016DF0"/>
    <w:rsid w:val="00031708"/>
    <w:rsid w:val="00054C72"/>
    <w:rsid w:val="00055819"/>
    <w:rsid w:val="00075180"/>
    <w:rsid w:val="000931CE"/>
    <w:rsid w:val="000C3880"/>
    <w:rsid w:val="00120A2E"/>
    <w:rsid w:val="001213F2"/>
    <w:rsid w:val="00132B14"/>
    <w:rsid w:val="00136779"/>
    <w:rsid w:val="00137DC3"/>
    <w:rsid w:val="0014459B"/>
    <w:rsid w:val="0015332C"/>
    <w:rsid w:val="00162C8A"/>
    <w:rsid w:val="001657BF"/>
    <w:rsid w:val="001768D4"/>
    <w:rsid w:val="00196F5D"/>
    <w:rsid w:val="001D0E77"/>
    <w:rsid w:val="001E5B97"/>
    <w:rsid w:val="001E5E34"/>
    <w:rsid w:val="00202B66"/>
    <w:rsid w:val="00202C42"/>
    <w:rsid w:val="00213162"/>
    <w:rsid w:val="00215082"/>
    <w:rsid w:val="00223150"/>
    <w:rsid w:val="00227BE2"/>
    <w:rsid w:val="0023251C"/>
    <w:rsid w:val="00233CC5"/>
    <w:rsid w:val="002543F1"/>
    <w:rsid w:val="00255861"/>
    <w:rsid w:val="002B1782"/>
    <w:rsid w:val="002D3031"/>
    <w:rsid w:val="002D31B7"/>
    <w:rsid w:val="002D51CF"/>
    <w:rsid w:val="002E44A2"/>
    <w:rsid w:val="002F19B5"/>
    <w:rsid w:val="00305E27"/>
    <w:rsid w:val="00306727"/>
    <w:rsid w:val="0031515B"/>
    <w:rsid w:val="00322647"/>
    <w:rsid w:val="00360BCF"/>
    <w:rsid w:val="00363BBF"/>
    <w:rsid w:val="0036686F"/>
    <w:rsid w:val="00377C27"/>
    <w:rsid w:val="0039586D"/>
    <w:rsid w:val="00396E4A"/>
    <w:rsid w:val="003C1F9E"/>
    <w:rsid w:val="003E4B92"/>
    <w:rsid w:val="003F06F6"/>
    <w:rsid w:val="004275C0"/>
    <w:rsid w:val="0044308F"/>
    <w:rsid w:val="00465F59"/>
    <w:rsid w:val="00486314"/>
    <w:rsid w:val="004972AF"/>
    <w:rsid w:val="004A0688"/>
    <w:rsid w:val="004B4478"/>
    <w:rsid w:val="004B5E1D"/>
    <w:rsid w:val="004F1D43"/>
    <w:rsid w:val="005178D6"/>
    <w:rsid w:val="0052583A"/>
    <w:rsid w:val="005336EC"/>
    <w:rsid w:val="00546F79"/>
    <w:rsid w:val="00565E6F"/>
    <w:rsid w:val="005675E5"/>
    <w:rsid w:val="00595E6A"/>
    <w:rsid w:val="005A6209"/>
    <w:rsid w:val="005C47B0"/>
    <w:rsid w:val="005E6FB6"/>
    <w:rsid w:val="005E7616"/>
    <w:rsid w:val="005F1B1C"/>
    <w:rsid w:val="005F28C6"/>
    <w:rsid w:val="006023ED"/>
    <w:rsid w:val="00607343"/>
    <w:rsid w:val="0061260C"/>
    <w:rsid w:val="00621664"/>
    <w:rsid w:val="006245DB"/>
    <w:rsid w:val="00654553"/>
    <w:rsid w:val="00656D0B"/>
    <w:rsid w:val="00666322"/>
    <w:rsid w:val="00667F74"/>
    <w:rsid w:val="006862C9"/>
    <w:rsid w:val="00690739"/>
    <w:rsid w:val="00693CE7"/>
    <w:rsid w:val="00695C1F"/>
    <w:rsid w:val="006C2916"/>
    <w:rsid w:val="006C5AB3"/>
    <w:rsid w:val="006D6922"/>
    <w:rsid w:val="006E1211"/>
    <w:rsid w:val="007018AC"/>
    <w:rsid w:val="00733D96"/>
    <w:rsid w:val="00740529"/>
    <w:rsid w:val="0074400F"/>
    <w:rsid w:val="007626BF"/>
    <w:rsid w:val="00775369"/>
    <w:rsid w:val="00781830"/>
    <w:rsid w:val="00787505"/>
    <w:rsid w:val="007C43D4"/>
    <w:rsid w:val="00807FA1"/>
    <w:rsid w:val="008254E0"/>
    <w:rsid w:val="00855990"/>
    <w:rsid w:val="008738A9"/>
    <w:rsid w:val="00874624"/>
    <w:rsid w:val="0088698F"/>
    <w:rsid w:val="00886CB7"/>
    <w:rsid w:val="008A6DFF"/>
    <w:rsid w:val="008B0A85"/>
    <w:rsid w:val="008B544F"/>
    <w:rsid w:val="008B67A1"/>
    <w:rsid w:val="008B69FB"/>
    <w:rsid w:val="008D13EA"/>
    <w:rsid w:val="008D56E1"/>
    <w:rsid w:val="008E54E2"/>
    <w:rsid w:val="008F779A"/>
    <w:rsid w:val="00901CF3"/>
    <w:rsid w:val="00911BA3"/>
    <w:rsid w:val="00931361"/>
    <w:rsid w:val="00941D24"/>
    <w:rsid w:val="009549C0"/>
    <w:rsid w:val="00973580"/>
    <w:rsid w:val="009D45DF"/>
    <w:rsid w:val="009E395E"/>
    <w:rsid w:val="009E7AF6"/>
    <w:rsid w:val="009F49AD"/>
    <w:rsid w:val="009F4CE8"/>
    <w:rsid w:val="00A230E8"/>
    <w:rsid w:val="00A24D6B"/>
    <w:rsid w:val="00A56F16"/>
    <w:rsid w:val="00A65BB2"/>
    <w:rsid w:val="00A831AF"/>
    <w:rsid w:val="00AC15D9"/>
    <w:rsid w:val="00AD5818"/>
    <w:rsid w:val="00AD7E2D"/>
    <w:rsid w:val="00AF4B71"/>
    <w:rsid w:val="00B0705F"/>
    <w:rsid w:val="00B26089"/>
    <w:rsid w:val="00B4227D"/>
    <w:rsid w:val="00B810A5"/>
    <w:rsid w:val="00B8451B"/>
    <w:rsid w:val="00BA0F03"/>
    <w:rsid w:val="00BA6DF6"/>
    <w:rsid w:val="00BD57C2"/>
    <w:rsid w:val="00BE6580"/>
    <w:rsid w:val="00BF1648"/>
    <w:rsid w:val="00BF55ED"/>
    <w:rsid w:val="00C03E5E"/>
    <w:rsid w:val="00C16B5F"/>
    <w:rsid w:val="00C20E0C"/>
    <w:rsid w:val="00C74AD2"/>
    <w:rsid w:val="00C94F63"/>
    <w:rsid w:val="00CB145C"/>
    <w:rsid w:val="00CB57B5"/>
    <w:rsid w:val="00CE718E"/>
    <w:rsid w:val="00CE7B66"/>
    <w:rsid w:val="00CF29A7"/>
    <w:rsid w:val="00D02F40"/>
    <w:rsid w:val="00D334D2"/>
    <w:rsid w:val="00D46F1E"/>
    <w:rsid w:val="00D555E8"/>
    <w:rsid w:val="00D57F38"/>
    <w:rsid w:val="00D643D1"/>
    <w:rsid w:val="00D67D21"/>
    <w:rsid w:val="00D77272"/>
    <w:rsid w:val="00D81C25"/>
    <w:rsid w:val="00D82F89"/>
    <w:rsid w:val="00DA215E"/>
    <w:rsid w:val="00DB3216"/>
    <w:rsid w:val="00DC4629"/>
    <w:rsid w:val="00DD1B75"/>
    <w:rsid w:val="00DE1F34"/>
    <w:rsid w:val="00DE7AA5"/>
    <w:rsid w:val="00DF04F7"/>
    <w:rsid w:val="00E01B6C"/>
    <w:rsid w:val="00E0338C"/>
    <w:rsid w:val="00E04AB8"/>
    <w:rsid w:val="00E1159F"/>
    <w:rsid w:val="00E11647"/>
    <w:rsid w:val="00E13B5D"/>
    <w:rsid w:val="00E1797E"/>
    <w:rsid w:val="00E21E11"/>
    <w:rsid w:val="00E333B7"/>
    <w:rsid w:val="00E40D55"/>
    <w:rsid w:val="00E4428D"/>
    <w:rsid w:val="00E560E0"/>
    <w:rsid w:val="00E76871"/>
    <w:rsid w:val="00E82449"/>
    <w:rsid w:val="00E85FDE"/>
    <w:rsid w:val="00E91C6A"/>
    <w:rsid w:val="00E9615A"/>
    <w:rsid w:val="00EB0FDC"/>
    <w:rsid w:val="00EF6BB2"/>
    <w:rsid w:val="00F02991"/>
    <w:rsid w:val="00F12715"/>
    <w:rsid w:val="00F21974"/>
    <w:rsid w:val="00F243DA"/>
    <w:rsid w:val="00F52831"/>
    <w:rsid w:val="00F63561"/>
    <w:rsid w:val="00F64A3E"/>
    <w:rsid w:val="00F72232"/>
    <w:rsid w:val="00F727C2"/>
    <w:rsid w:val="00F751E0"/>
    <w:rsid w:val="00F853CA"/>
    <w:rsid w:val="00F87C1C"/>
    <w:rsid w:val="00F961E0"/>
    <w:rsid w:val="00F9620E"/>
    <w:rsid w:val="00FA1AE6"/>
    <w:rsid w:val="00FB2FA2"/>
    <w:rsid w:val="00FC239B"/>
    <w:rsid w:val="00FC30FC"/>
    <w:rsid w:val="00FD503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6A4C6A"/>
  <w15:docId w15:val="{04B9F9AE-F4D7-4EAB-83FC-C8C520E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28D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4428D"/>
    <w:pPr>
      <w:ind w:left="720" w:hanging="720"/>
    </w:pPr>
    <w:rPr>
      <w:lang w:val="x-none"/>
    </w:rPr>
  </w:style>
  <w:style w:type="character" w:customStyle="1" w:styleId="BodyTextIndent3Char">
    <w:name w:val="Body Text Indent 3 Char"/>
    <w:link w:val="BodyTextIndent3"/>
    <w:rsid w:val="00E4428D"/>
    <w:rPr>
      <w:sz w:val="22"/>
      <w:szCs w:val="24"/>
      <w:lang w:eastAsia="en-US"/>
    </w:rPr>
  </w:style>
  <w:style w:type="paragraph" w:customStyle="1" w:styleId="Martin5">
    <w:name w:val="Martin 5"/>
    <w:basedOn w:val="Normal"/>
    <w:rsid w:val="00E4428D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paragraph" w:customStyle="1" w:styleId="bodytext">
    <w:name w:val="bodytext"/>
    <w:basedOn w:val="Normal"/>
    <w:rsid w:val="00E4428D"/>
    <w:pPr>
      <w:spacing w:before="100" w:beforeAutospacing="1" w:after="100" w:afterAutospacing="1"/>
    </w:pPr>
    <w:rPr>
      <w:rFonts w:ascii="Verdana" w:eastAsia="Arial Unicode MS" w:hAnsi="Verdana" w:cs="Arial Unicode MS"/>
      <w:sz w:val="24"/>
    </w:rPr>
  </w:style>
  <w:style w:type="paragraph" w:styleId="ListParagraph">
    <w:name w:val="List Paragraph"/>
    <w:basedOn w:val="Normal"/>
    <w:uiPriority w:val="34"/>
    <w:qFormat/>
    <w:rsid w:val="00E4428D"/>
    <w:pPr>
      <w:ind w:left="720"/>
      <w:contextualSpacing/>
    </w:pPr>
  </w:style>
  <w:style w:type="paragraph" w:styleId="Header">
    <w:name w:val="header"/>
    <w:basedOn w:val="Normal"/>
    <w:link w:val="HeaderChar"/>
    <w:rsid w:val="00E4428D"/>
    <w:pPr>
      <w:tabs>
        <w:tab w:val="center" w:pos="4153"/>
        <w:tab w:val="right" w:pos="8306"/>
      </w:tabs>
    </w:pPr>
    <w:rPr>
      <w:bCs/>
      <w:color w:val="000000"/>
      <w:sz w:val="24"/>
      <w:lang w:val="x-none"/>
    </w:rPr>
  </w:style>
  <w:style w:type="character" w:customStyle="1" w:styleId="HeaderChar">
    <w:name w:val="Header Char"/>
    <w:link w:val="Header"/>
    <w:rsid w:val="00E4428D"/>
    <w:rPr>
      <w:rFonts w:cs="Arial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4428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428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rsid w:val="00B26089"/>
    <w:rPr>
      <w:rFonts w:ascii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B26089"/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B26089"/>
    <w:rPr>
      <w:vertAlign w:val="superscript"/>
    </w:rPr>
  </w:style>
  <w:style w:type="character" w:styleId="Hyperlink">
    <w:name w:val="Hyperlink"/>
    <w:rsid w:val="005E76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B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B75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38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12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C5AB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3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borative.provison@rau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llaborative.provison@rau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A2CED18296493EAECA838BAC7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6BD-9F08-45B6-A435-FEC68BCC824F}"/>
      </w:docPartPr>
      <w:docPartBody>
        <w:p w:rsidR="00F85809" w:rsidRDefault="00FF1031" w:rsidP="00FF1031">
          <w:pPr>
            <w:pStyle w:val="2CA2CED18296493EAECA838BAC75A126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D1FB1BFD6FC54DDC94DB84BE07C9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75C9-09EF-4C99-BE62-B1C2DB833463}"/>
      </w:docPartPr>
      <w:docPartBody>
        <w:p w:rsidR="00F85809" w:rsidRDefault="00FF1031" w:rsidP="00FF1031">
          <w:pPr>
            <w:pStyle w:val="D1FB1BFD6FC54DDC94DB84BE07C95972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DAF2E0EED69D4CC193AD33B41BE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65E3-0728-463E-9A27-39CAB784CB06}"/>
      </w:docPartPr>
      <w:docPartBody>
        <w:p w:rsidR="00F85809" w:rsidRDefault="00FF1031" w:rsidP="00FF1031">
          <w:pPr>
            <w:pStyle w:val="DAF2E0EED69D4CC193AD33B41BE6EBDE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DA5E7981AD844FC984C32178048E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545F-443E-4B55-96D4-45A3A680DD2E}"/>
      </w:docPartPr>
      <w:docPartBody>
        <w:p w:rsidR="00F85809" w:rsidRDefault="00FF1031" w:rsidP="00FF1031">
          <w:pPr>
            <w:pStyle w:val="DA5E7981AD844FC984C32178048E62D6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792D734F837E4553AC038F987D89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008F-1B80-436D-B5B7-A349C718B7CA}"/>
      </w:docPartPr>
      <w:docPartBody>
        <w:p w:rsidR="00F85809" w:rsidRDefault="00FF1031" w:rsidP="00FF1031">
          <w:pPr>
            <w:pStyle w:val="792D734F837E4553AC038F987D89DEA5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A93D539B63D5469FA1AC5CF98F88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7CFF-125E-43E4-BD5A-39ADD6783326}"/>
      </w:docPartPr>
      <w:docPartBody>
        <w:p w:rsidR="00F85809" w:rsidRDefault="00FF1031" w:rsidP="00FF1031">
          <w:pPr>
            <w:pStyle w:val="A93D539B63D5469FA1AC5CF98F88ECEE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85D4F123305E417F910FCEF747B3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71C4-45B7-470F-AA0D-D9270F384B4B}"/>
      </w:docPartPr>
      <w:docPartBody>
        <w:p w:rsidR="00F85809" w:rsidRDefault="00FF1031" w:rsidP="00FF1031">
          <w:pPr>
            <w:pStyle w:val="85D4F123305E417F910FCEF747B34C76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031ACFD8609C4893A5E7143B2E98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72C5-E5C9-467D-9356-261A1DCC7080}"/>
      </w:docPartPr>
      <w:docPartBody>
        <w:p w:rsidR="00F85809" w:rsidRDefault="00FF1031" w:rsidP="00FF1031">
          <w:pPr>
            <w:pStyle w:val="031ACFD8609C4893A5E7143B2E9857CB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A28F1441CF954BBFB34BEFAAE8FA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5101-A3C5-465C-88E9-169E24E27EB1}"/>
      </w:docPartPr>
      <w:docPartBody>
        <w:p w:rsidR="00000000" w:rsidRDefault="004577B9" w:rsidP="004577B9">
          <w:pPr>
            <w:pStyle w:val="A28F1441CF954BBFB34BEFAAE8FAD711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E8CFADE925324B32A8F71124BD0C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3DF-49A2-47CE-8A10-D83CC9BF2C88}"/>
      </w:docPartPr>
      <w:docPartBody>
        <w:p w:rsidR="00000000" w:rsidRDefault="004577B9" w:rsidP="004577B9">
          <w:pPr>
            <w:pStyle w:val="E8CFADE925324B32A8F71124BD0C2FD7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A55D7FCD912F4121A08E74364A50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73B1-5E16-4299-A528-3F1D251AE781}"/>
      </w:docPartPr>
      <w:docPartBody>
        <w:p w:rsidR="00000000" w:rsidRDefault="004577B9" w:rsidP="004577B9">
          <w:pPr>
            <w:pStyle w:val="A55D7FCD912F4121A08E74364A50971F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31"/>
    <w:rsid w:val="004577B9"/>
    <w:rsid w:val="00F8580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7B9"/>
    <w:rPr>
      <w:color w:val="808080"/>
    </w:rPr>
  </w:style>
  <w:style w:type="paragraph" w:customStyle="1" w:styleId="2CA2CED18296493EAECA838BAC75A126">
    <w:name w:val="2CA2CED18296493EAECA838BAC75A126"/>
    <w:rsid w:val="00FF1031"/>
  </w:style>
  <w:style w:type="paragraph" w:customStyle="1" w:styleId="D1FB1BFD6FC54DDC94DB84BE07C95972">
    <w:name w:val="D1FB1BFD6FC54DDC94DB84BE07C95972"/>
    <w:rsid w:val="00FF1031"/>
  </w:style>
  <w:style w:type="paragraph" w:customStyle="1" w:styleId="DAF2E0EED69D4CC193AD33B41BE6EBDE">
    <w:name w:val="DAF2E0EED69D4CC193AD33B41BE6EBDE"/>
    <w:rsid w:val="00FF1031"/>
  </w:style>
  <w:style w:type="paragraph" w:customStyle="1" w:styleId="DA5E7981AD844FC984C32178048E62D6">
    <w:name w:val="DA5E7981AD844FC984C32178048E62D6"/>
    <w:rsid w:val="00FF1031"/>
  </w:style>
  <w:style w:type="paragraph" w:customStyle="1" w:styleId="792D734F837E4553AC038F987D89DEA5">
    <w:name w:val="792D734F837E4553AC038F987D89DEA5"/>
    <w:rsid w:val="00FF1031"/>
  </w:style>
  <w:style w:type="paragraph" w:customStyle="1" w:styleId="A93D539B63D5469FA1AC5CF98F88ECEE">
    <w:name w:val="A93D539B63D5469FA1AC5CF98F88ECEE"/>
    <w:rsid w:val="00FF1031"/>
  </w:style>
  <w:style w:type="paragraph" w:customStyle="1" w:styleId="85D4F123305E417F910FCEF747B34C76">
    <w:name w:val="85D4F123305E417F910FCEF747B34C76"/>
    <w:rsid w:val="00FF1031"/>
  </w:style>
  <w:style w:type="paragraph" w:customStyle="1" w:styleId="031ACFD8609C4893A5E7143B2E9857CB">
    <w:name w:val="031ACFD8609C4893A5E7143B2E9857CB"/>
    <w:rsid w:val="00FF1031"/>
  </w:style>
  <w:style w:type="paragraph" w:customStyle="1" w:styleId="A28F1441CF954BBFB34BEFAAE8FAD711">
    <w:name w:val="A28F1441CF954BBFB34BEFAAE8FAD711"/>
    <w:rsid w:val="004577B9"/>
  </w:style>
  <w:style w:type="paragraph" w:customStyle="1" w:styleId="E8CFADE925324B32A8F71124BD0C2FD7">
    <w:name w:val="E8CFADE925324B32A8F71124BD0C2FD7"/>
    <w:rsid w:val="004577B9"/>
  </w:style>
  <w:style w:type="paragraph" w:customStyle="1" w:styleId="A55D7FCD912F4121A08E74364A50971F">
    <w:name w:val="A55D7FCD912F4121A08E74364A50971F"/>
    <w:rsid w:val="00457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3041</CharactersWithSpaces>
  <SharedDoc>false</SharedDoc>
  <HLinks>
    <vt:vector size="18" baseType="variant"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http://www.heacademy.ac.uk/ourwork/supportingresearch/teachingandresearch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http://www.worc.ac.uk/adpu/787.htm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http://www.worc.ac.uk/adpu/913.htm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Susanne Wilson</cp:lastModifiedBy>
  <cp:revision>2</cp:revision>
  <cp:lastPrinted>2012-03-19T09:42:00Z</cp:lastPrinted>
  <dcterms:created xsi:type="dcterms:W3CDTF">2022-08-29T10:40:00Z</dcterms:created>
  <dcterms:modified xsi:type="dcterms:W3CDTF">2022-08-29T10:40:00Z</dcterms:modified>
</cp:coreProperties>
</file>