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A0789" w14:textId="77777777" w:rsidR="00933CA6" w:rsidRDefault="00C916CD">
      <w:pPr>
        <w:pStyle w:val="BodyText"/>
        <w:rPr>
          <w:rFonts w:ascii="Times New Roman"/>
          <w:sz w:val="20"/>
        </w:rPr>
      </w:pPr>
      <w:r>
        <w:rPr>
          <w:rFonts w:ascii="Times New Roman"/>
          <w:noProof/>
          <w:sz w:val="20"/>
        </w:rPr>
        <w:drawing>
          <wp:inline distT="0" distB="0" distL="0" distR="0" wp14:anchorId="306BB20F" wp14:editId="2E9AB43B">
            <wp:extent cx="1057275" cy="66363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2738" cy="679622"/>
                    </a:xfrm>
                    <a:prstGeom prst="rect">
                      <a:avLst/>
                    </a:prstGeom>
                    <a:noFill/>
                    <a:ln>
                      <a:noFill/>
                    </a:ln>
                  </pic:spPr>
                </pic:pic>
              </a:graphicData>
            </a:graphic>
          </wp:inline>
        </w:drawing>
      </w:r>
    </w:p>
    <w:p w14:paraId="32CFB8FC" w14:textId="77777777" w:rsidR="00933CA6" w:rsidRDefault="00933CA6">
      <w:pPr>
        <w:pStyle w:val="BodyText"/>
        <w:spacing w:before="8"/>
        <w:rPr>
          <w:rFonts w:ascii="Times New Roman"/>
          <w:sz w:val="25"/>
        </w:rPr>
      </w:pPr>
    </w:p>
    <w:p w14:paraId="65F86773" w14:textId="4CD41C22" w:rsidR="00933CA6" w:rsidRDefault="008544C9">
      <w:pPr>
        <w:pStyle w:val="Title"/>
      </w:pPr>
      <w:r>
        <w:t>The Kaleb Cooper</w:t>
      </w:r>
      <w:r w:rsidR="00CE1F5A">
        <w:rPr>
          <w:spacing w:val="-5"/>
        </w:rPr>
        <w:t xml:space="preserve"> </w:t>
      </w:r>
      <w:r w:rsidR="00CE1F5A">
        <w:t>Agriculture</w:t>
      </w:r>
      <w:r w:rsidR="00CE1F5A">
        <w:rPr>
          <w:spacing w:val="-7"/>
        </w:rPr>
        <w:t xml:space="preserve"> </w:t>
      </w:r>
      <w:r w:rsidR="00CE1F5A">
        <w:rPr>
          <w:spacing w:val="-2"/>
        </w:rPr>
        <w:t>Bursary</w:t>
      </w:r>
      <w:r w:rsidR="00A11E8D">
        <w:rPr>
          <w:spacing w:val="-2"/>
        </w:rPr>
        <w:t xml:space="preserve"> </w:t>
      </w:r>
    </w:p>
    <w:p w14:paraId="05A597B3" w14:textId="77777777" w:rsidR="00933CA6" w:rsidRDefault="00933CA6">
      <w:pPr>
        <w:pStyle w:val="BodyText"/>
        <w:spacing w:before="3"/>
        <w:rPr>
          <w:b/>
          <w:sz w:val="28"/>
        </w:rPr>
      </w:pPr>
    </w:p>
    <w:p w14:paraId="3CB9573D" w14:textId="77777777" w:rsidR="00933CA6" w:rsidRDefault="00CE1F5A">
      <w:pPr>
        <w:pStyle w:val="Heading1"/>
        <w:rPr>
          <w:u w:val="none"/>
        </w:rPr>
      </w:pPr>
      <w:r>
        <w:rPr>
          <w:u w:val="none"/>
        </w:rPr>
        <w:t>Eligibility</w:t>
      </w:r>
      <w:r>
        <w:rPr>
          <w:spacing w:val="-8"/>
          <w:u w:val="none"/>
        </w:rPr>
        <w:t xml:space="preserve"> </w:t>
      </w:r>
      <w:r>
        <w:rPr>
          <w:u w:val="none"/>
        </w:rPr>
        <w:t>and</w:t>
      </w:r>
      <w:r>
        <w:rPr>
          <w:spacing w:val="-3"/>
          <w:u w:val="none"/>
        </w:rPr>
        <w:t xml:space="preserve"> </w:t>
      </w:r>
      <w:r>
        <w:rPr>
          <w:u w:val="none"/>
        </w:rPr>
        <w:t>Conditions</w:t>
      </w:r>
      <w:r>
        <w:rPr>
          <w:spacing w:val="-4"/>
          <w:u w:val="none"/>
        </w:rPr>
        <w:t xml:space="preserve"> </w:t>
      </w:r>
      <w:r>
        <w:rPr>
          <w:u w:val="none"/>
        </w:rPr>
        <w:t>of</w:t>
      </w:r>
      <w:r>
        <w:rPr>
          <w:spacing w:val="-3"/>
          <w:u w:val="none"/>
        </w:rPr>
        <w:t xml:space="preserve"> </w:t>
      </w:r>
      <w:r>
        <w:rPr>
          <w:spacing w:val="-2"/>
          <w:u w:val="none"/>
        </w:rPr>
        <w:t>Application</w:t>
      </w:r>
    </w:p>
    <w:p w14:paraId="2D549541" w14:textId="77777777" w:rsidR="00933CA6" w:rsidRDefault="00933CA6">
      <w:pPr>
        <w:pStyle w:val="BodyText"/>
        <w:rPr>
          <w:b/>
        </w:rPr>
      </w:pPr>
    </w:p>
    <w:p w14:paraId="20EEAD24" w14:textId="77777777" w:rsidR="004A29C5" w:rsidRDefault="008544C9">
      <w:pPr>
        <w:pStyle w:val="BodyText"/>
        <w:ind w:left="119" w:right="615"/>
      </w:pPr>
      <w:r>
        <w:t xml:space="preserve">Kaleb Cooper came from a non-agricultural background but is passionate about all things farming, and giving those who would otherwise be unable to </w:t>
      </w:r>
      <w:r w:rsidR="004A29C5">
        <w:t xml:space="preserve">enter the career a chance to follow their dreams and work in agriculture. </w:t>
      </w:r>
      <w:r w:rsidR="00CE1F5A">
        <w:t xml:space="preserve"> </w:t>
      </w:r>
    </w:p>
    <w:p w14:paraId="7F74FF56" w14:textId="11316428" w:rsidR="00933CA6" w:rsidRDefault="004A29C5">
      <w:pPr>
        <w:pStyle w:val="BodyText"/>
        <w:ind w:left="119" w:right="615"/>
      </w:pPr>
      <w:r>
        <w:t>T</w:t>
      </w:r>
      <w:r w:rsidR="00CE1F5A">
        <w:t xml:space="preserve">o support this aim, </w:t>
      </w:r>
      <w:r w:rsidR="00033B21">
        <w:t xml:space="preserve">Kaleb is </w:t>
      </w:r>
      <w:r w:rsidR="00CE1F5A">
        <w:t xml:space="preserve">launching a bursary at the Royal Agricultural University, contributing £3,000 to </w:t>
      </w:r>
      <w:r w:rsidR="00954880">
        <w:t xml:space="preserve">a </w:t>
      </w:r>
      <w:r w:rsidR="00CE1F5A">
        <w:t>successful applicant who want</w:t>
      </w:r>
      <w:r w:rsidR="00954880">
        <w:t>s</w:t>
      </w:r>
      <w:r w:rsidR="00CE1F5A">
        <w:t xml:space="preserve"> to pursue</w:t>
      </w:r>
      <w:r w:rsidR="00CE1F5A">
        <w:rPr>
          <w:spacing w:val="-3"/>
        </w:rPr>
        <w:t xml:space="preserve"> </w:t>
      </w:r>
      <w:r w:rsidR="00CE1F5A">
        <w:t>a</w:t>
      </w:r>
      <w:r w:rsidR="00CE1F5A">
        <w:rPr>
          <w:spacing w:val="-5"/>
        </w:rPr>
        <w:t xml:space="preserve"> </w:t>
      </w:r>
      <w:r w:rsidR="00CE1F5A">
        <w:t>career</w:t>
      </w:r>
      <w:r w:rsidR="00CE1F5A">
        <w:rPr>
          <w:spacing w:val="-2"/>
        </w:rPr>
        <w:t xml:space="preserve"> </w:t>
      </w:r>
      <w:r w:rsidR="00CE1F5A">
        <w:t>in</w:t>
      </w:r>
      <w:r w:rsidR="00CE1F5A">
        <w:rPr>
          <w:spacing w:val="-5"/>
        </w:rPr>
        <w:t xml:space="preserve"> </w:t>
      </w:r>
      <w:r w:rsidR="00CE1F5A">
        <w:t>Agriculture</w:t>
      </w:r>
      <w:r w:rsidR="00BB7FF5">
        <w:t xml:space="preserve">. Successful applicants will also have the opportunity to apply for </w:t>
      </w:r>
      <w:r w:rsidR="00CE1F5A">
        <w:t xml:space="preserve">a </w:t>
      </w:r>
      <w:r w:rsidR="00033B21">
        <w:t xml:space="preserve">placement with Kaleb and/or his industry partners either during the course of their </w:t>
      </w:r>
      <w:proofErr w:type="gramStart"/>
      <w:r w:rsidR="00033B21">
        <w:t>University</w:t>
      </w:r>
      <w:proofErr w:type="gramEnd"/>
      <w:r w:rsidR="00033B21">
        <w:t xml:space="preserve"> studies, or as a </w:t>
      </w:r>
      <w:r w:rsidR="00652DCE">
        <w:t xml:space="preserve">gap year </w:t>
      </w:r>
      <w:r w:rsidR="00033B21">
        <w:t>placement.</w:t>
      </w:r>
    </w:p>
    <w:p w14:paraId="46748E76" w14:textId="77777777" w:rsidR="00933CA6" w:rsidRDefault="00933CA6">
      <w:pPr>
        <w:pStyle w:val="BodyText"/>
        <w:spacing w:before="10"/>
        <w:rPr>
          <w:sz w:val="21"/>
        </w:rPr>
      </w:pPr>
    </w:p>
    <w:p w14:paraId="008A2767" w14:textId="77777777" w:rsidR="00933CA6" w:rsidRDefault="00CE1F5A">
      <w:pPr>
        <w:pStyle w:val="Heading1"/>
        <w:rPr>
          <w:u w:val="none"/>
        </w:rPr>
      </w:pPr>
      <w:r>
        <w:rPr>
          <w:spacing w:val="-2"/>
        </w:rPr>
        <w:t>Eligibility</w:t>
      </w:r>
    </w:p>
    <w:p w14:paraId="4F16486C" w14:textId="77777777" w:rsidR="00933CA6" w:rsidRDefault="00933CA6">
      <w:pPr>
        <w:pStyle w:val="BodyText"/>
        <w:spacing w:before="3"/>
        <w:rPr>
          <w:b/>
        </w:rPr>
      </w:pPr>
    </w:p>
    <w:p w14:paraId="24E5454F" w14:textId="77777777" w:rsidR="00933CA6" w:rsidRDefault="00652DCE">
      <w:pPr>
        <w:pStyle w:val="ListParagraph"/>
        <w:numPr>
          <w:ilvl w:val="0"/>
          <w:numId w:val="2"/>
        </w:numPr>
        <w:tabs>
          <w:tab w:val="left" w:pos="839"/>
          <w:tab w:val="left" w:pos="840"/>
        </w:tabs>
      </w:pPr>
      <w:r>
        <w:t>You</w:t>
      </w:r>
      <w:r w:rsidR="00CE1F5A">
        <w:rPr>
          <w:spacing w:val="-6"/>
        </w:rPr>
        <w:t xml:space="preserve"> </w:t>
      </w:r>
      <w:r w:rsidR="00CE1F5A">
        <w:t>must</w:t>
      </w:r>
      <w:r w:rsidR="00CE1F5A">
        <w:rPr>
          <w:spacing w:val="-4"/>
        </w:rPr>
        <w:t xml:space="preserve"> </w:t>
      </w:r>
      <w:r w:rsidR="00CE1F5A">
        <w:t>be</w:t>
      </w:r>
      <w:r w:rsidR="00CE1F5A">
        <w:rPr>
          <w:spacing w:val="-5"/>
        </w:rPr>
        <w:t xml:space="preserve"> </w:t>
      </w:r>
      <w:r w:rsidR="00CE1F5A">
        <w:t>aged</w:t>
      </w:r>
      <w:r w:rsidR="00CE1F5A">
        <w:rPr>
          <w:spacing w:val="-3"/>
        </w:rPr>
        <w:t xml:space="preserve"> </w:t>
      </w:r>
      <w:r w:rsidR="00CE1F5A">
        <w:t>between</w:t>
      </w:r>
      <w:r w:rsidR="00CE1F5A">
        <w:rPr>
          <w:spacing w:val="-2"/>
        </w:rPr>
        <w:t xml:space="preserve"> </w:t>
      </w:r>
      <w:r w:rsidR="00CE1F5A">
        <w:t>18</w:t>
      </w:r>
      <w:r w:rsidR="00CE1F5A">
        <w:rPr>
          <w:spacing w:val="-3"/>
        </w:rPr>
        <w:t xml:space="preserve"> </w:t>
      </w:r>
      <w:r w:rsidR="00CE1F5A">
        <w:t>–</w:t>
      </w:r>
      <w:r w:rsidR="00CE1F5A">
        <w:rPr>
          <w:spacing w:val="-3"/>
        </w:rPr>
        <w:t xml:space="preserve"> </w:t>
      </w:r>
      <w:r w:rsidR="00CE1F5A">
        <w:rPr>
          <w:spacing w:val="-5"/>
        </w:rPr>
        <w:t>3</w:t>
      </w:r>
      <w:r w:rsidR="001373F3">
        <w:rPr>
          <w:spacing w:val="-5"/>
        </w:rPr>
        <w:t>0</w:t>
      </w:r>
      <w:r w:rsidR="00033B21">
        <w:rPr>
          <w:spacing w:val="-5"/>
        </w:rPr>
        <w:t xml:space="preserve"> and live in the UK.</w:t>
      </w:r>
    </w:p>
    <w:p w14:paraId="0AA0A020" w14:textId="77777777" w:rsidR="00933CA6" w:rsidRDefault="00933CA6">
      <w:pPr>
        <w:pStyle w:val="BodyText"/>
        <w:spacing w:before="7"/>
        <w:rPr>
          <w:sz w:val="21"/>
        </w:rPr>
      </w:pPr>
    </w:p>
    <w:p w14:paraId="4F2B967C" w14:textId="77777777" w:rsidR="00933CA6" w:rsidRPr="00033B21" w:rsidRDefault="00652DCE">
      <w:pPr>
        <w:pStyle w:val="ListParagraph"/>
        <w:numPr>
          <w:ilvl w:val="0"/>
          <w:numId w:val="2"/>
        </w:numPr>
        <w:tabs>
          <w:tab w:val="left" w:pos="839"/>
          <w:tab w:val="left" w:pos="840"/>
        </w:tabs>
        <w:spacing w:line="276" w:lineRule="auto"/>
        <w:ind w:right="664"/>
      </w:pPr>
      <w:r>
        <w:t>You</w:t>
      </w:r>
      <w:r w:rsidR="00CE1F5A">
        <w:t xml:space="preserve"> must </w:t>
      </w:r>
      <w:r w:rsidR="00033B21">
        <w:t>be</w:t>
      </w:r>
      <w:r>
        <w:t xml:space="preserve"> a</w:t>
      </w:r>
      <w:r w:rsidR="00033B21">
        <w:t xml:space="preserve"> student on a</w:t>
      </w:r>
      <w:r w:rsidR="00CE1F5A">
        <w:t>n</w:t>
      </w:r>
      <w:r w:rsidR="00033B21">
        <w:t xml:space="preserve"> undergraduate</w:t>
      </w:r>
      <w:r w:rsidR="00CE1F5A">
        <w:t xml:space="preserve"> agricultural degree at the Royal</w:t>
      </w:r>
      <w:r w:rsidR="00CE1F5A">
        <w:rPr>
          <w:spacing w:val="-4"/>
        </w:rPr>
        <w:t xml:space="preserve"> </w:t>
      </w:r>
      <w:r w:rsidR="00CE1F5A">
        <w:t>Agricultural</w:t>
      </w:r>
      <w:r w:rsidR="00CE1F5A">
        <w:rPr>
          <w:spacing w:val="-3"/>
        </w:rPr>
        <w:t xml:space="preserve"> </w:t>
      </w:r>
      <w:r w:rsidR="00CE1F5A">
        <w:t>University</w:t>
      </w:r>
      <w:r w:rsidR="00033B21">
        <w:rPr>
          <w:spacing w:val="-4"/>
        </w:rPr>
        <w:t>, in any year, including foundation degrees.</w:t>
      </w:r>
    </w:p>
    <w:p w14:paraId="5638E8FD" w14:textId="77777777" w:rsidR="00033B21" w:rsidRDefault="00033B21" w:rsidP="00033B21">
      <w:pPr>
        <w:pStyle w:val="ListParagraph"/>
      </w:pPr>
    </w:p>
    <w:p w14:paraId="604F18DC" w14:textId="77777777" w:rsidR="00933CA6" w:rsidRPr="00652DCE" w:rsidRDefault="00652DCE">
      <w:pPr>
        <w:pStyle w:val="ListParagraph"/>
        <w:numPr>
          <w:ilvl w:val="0"/>
          <w:numId w:val="2"/>
        </w:numPr>
        <w:tabs>
          <w:tab w:val="left" w:pos="839"/>
          <w:tab w:val="left" w:pos="840"/>
        </w:tabs>
        <w:spacing w:before="1"/>
      </w:pPr>
      <w:r>
        <w:t>You</w:t>
      </w:r>
      <w:r w:rsidR="00CE1F5A">
        <w:rPr>
          <w:spacing w:val="-5"/>
        </w:rPr>
        <w:t xml:space="preserve"> </w:t>
      </w:r>
      <w:r w:rsidR="00CE1F5A">
        <w:t>must</w:t>
      </w:r>
      <w:r w:rsidR="00CE1F5A">
        <w:rPr>
          <w:spacing w:val="-4"/>
        </w:rPr>
        <w:t xml:space="preserve"> </w:t>
      </w:r>
      <w:r w:rsidR="00CE1F5A">
        <w:t>have</w:t>
      </w:r>
      <w:r w:rsidR="00CE1F5A">
        <w:rPr>
          <w:spacing w:val="-8"/>
        </w:rPr>
        <w:t xml:space="preserve"> </w:t>
      </w:r>
      <w:r w:rsidR="00CE1F5A">
        <w:t>a</w:t>
      </w:r>
      <w:r w:rsidR="00CE1F5A">
        <w:rPr>
          <w:spacing w:val="-8"/>
        </w:rPr>
        <w:t xml:space="preserve"> </w:t>
      </w:r>
      <w:r w:rsidR="00CE1F5A">
        <w:t>genuine</w:t>
      </w:r>
      <w:r w:rsidR="00CE1F5A">
        <w:rPr>
          <w:spacing w:val="-6"/>
        </w:rPr>
        <w:t xml:space="preserve"> </w:t>
      </w:r>
      <w:r w:rsidR="00CE1F5A">
        <w:t>and</w:t>
      </w:r>
      <w:r w:rsidR="00CE1F5A">
        <w:rPr>
          <w:spacing w:val="-5"/>
        </w:rPr>
        <w:t xml:space="preserve"> </w:t>
      </w:r>
      <w:r w:rsidR="00CE1F5A">
        <w:t>demonstrable</w:t>
      </w:r>
      <w:r w:rsidR="00CE1F5A">
        <w:rPr>
          <w:spacing w:val="-6"/>
        </w:rPr>
        <w:t xml:space="preserve"> </w:t>
      </w:r>
      <w:r w:rsidR="00CE1F5A">
        <w:t>interest</w:t>
      </w:r>
      <w:r w:rsidR="00CE1F5A">
        <w:rPr>
          <w:spacing w:val="-4"/>
        </w:rPr>
        <w:t xml:space="preserve"> </w:t>
      </w:r>
      <w:r w:rsidR="00CE1F5A">
        <w:t>in</w:t>
      </w:r>
      <w:r w:rsidR="00CE1F5A">
        <w:rPr>
          <w:spacing w:val="-4"/>
        </w:rPr>
        <w:t xml:space="preserve"> </w:t>
      </w:r>
      <w:r w:rsidR="00CE1F5A">
        <w:rPr>
          <w:spacing w:val="-2"/>
        </w:rPr>
        <w:t>agriculture</w:t>
      </w:r>
    </w:p>
    <w:p w14:paraId="55799FCA" w14:textId="77777777" w:rsidR="00652DCE" w:rsidRDefault="00652DCE" w:rsidP="00652DCE">
      <w:pPr>
        <w:pStyle w:val="ListParagraph"/>
      </w:pPr>
    </w:p>
    <w:p w14:paraId="35F3E97E" w14:textId="77777777" w:rsidR="00652DCE" w:rsidRDefault="00652DCE">
      <w:pPr>
        <w:pStyle w:val="ListParagraph"/>
        <w:numPr>
          <w:ilvl w:val="0"/>
          <w:numId w:val="2"/>
        </w:numPr>
        <w:tabs>
          <w:tab w:val="left" w:pos="839"/>
          <w:tab w:val="left" w:pos="840"/>
        </w:tabs>
        <w:spacing w:before="1"/>
      </w:pPr>
      <w:r>
        <w:t>Preference may be given to students who are not from a farming/agricultural background and/or who can demonstrate hardship or financial need</w:t>
      </w:r>
    </w:p>
    <w:p w14:paraId="695149D5" w14:textId="77777777" w:rsidR="00933CA6" w:rsidRDefault="00933CA6">
      <w:pPr>
        <w:pStyle w:val="BodyText"/>
        <w:rPr>
          <w:sz w:val="26"/>
        </w:rPr>
      </w:pPr>
    </w:p>
    <w:p w14:paraId="6E8A6005" w14:textId="77777777" w:rsidR="00933CA6" w:rsidRDefault="00CE1F5A">
      <w:pPr>
        <w:pStyle w:val="Heading1"/>
        <w:spacing w:before="190"/>
        <w:rPr>
          <w:u w:val="none"/>
        </w:rPr>
      </w:pPr>
      <w:r>
        <w:t>Terms</w:t>
      </w:r>
      <w:r>
        <w:rPr>
          <w:spacing w:val="-4"/>
        </w:rPr>
        <w:t xml:space="preserve"> </w:t>
      </w:r>
      <w:r>
        <w:t>and</w:t>
      </w:r>
      <w:r>
        <w:rPr>
          <w:spacing w:val="-3"/>
        </w:rPr>
        <w:t xml:space="preserve"> </w:t>
      </w:r>
      <w:r>
        <w:rPr>
          <w:spacing w:val="-2"/>
        </w:rPr>
        <w:t>Conditions</w:t>
      </w:r>
    </w:p>
    <w:p w14:paraId="4D929262" w14:textId="77777777" w:rsidR="00933CA6" w:rsidRDefault="00933CA6">
      <w:pPr>
        <w:pStyle w:val="BodyText"/>
        <w:rPr>
          <w:b/>
          <w:sz w:val="20"/>
        </w:rPr>
      </w:pPr>
    </w:p>
    <w:p w14:paraId="0B06891B" w14:textId="77777777" w:rsidR="00933CA6" w:rsidRDefault="00933CA6">
      <w:pPr>
        <w:pStyle w:val="BodyText"/>
        <w:spacing w:before="11"/>
        <w:rPr>
          <w:b/>
          <w:sz w:val="23"/>
        </w:rPr>
      </w:pPr>
    </w:p>
    <w:p w14:paraId="14C67993" w14:textId="6C1B7385" w:rsidR="00652DCE" w:rsidRDefault="00652DCE">
      <w:pPr>
        <w:pStyle w:val="ListParagraph"/>
        <w:numPr>
          <w:ilvl w:val="0"/>
          <w:numId w:val="1"/>
        </w:numPr>
        <w:tabs>
          <w:tab w:val="left" w:pos="365"/>
        </w:tabs>
        <w:ind w:right="625" w:firstLine="0"/>
      </w:pPr>
      <w:r>
        <w:t xml:space="preserve">Applications will open at 9am on </w:t>
      </w:r>
      <w:r w:rsidR="00BB7FF5">
        <w:t>3</w:t>
      </w:r>
      <w:r w:rsidR="00EC68C4">
        <w:t>0</w:t>
      </w:r>
      <w:r w:rsidR="00EC68C4" w:rsidRPr="00EC68C4">
        <w:rPr>
          <w:vertAlign w:val="superscript"/>
        </w:rPr>
        <w:t>th</w:t>
      </w:r>
      <w:r w:rsidR="00EC68C4">
        <w:t xml:space="preserve"> September 2</w:t>
      </w:r>
      <w:r w:rsidR="00BB7FF5">
        <w:t>02</w:t>
      </w:r>
      <w:r w:rsidR="000E2D65">
        <w:t>5</w:t>
      </w:r>
      <w:r>
        <w:t>.</w:t>
      </w:r>
    </w:p>
    <w:p w14:paraId="1D32A8B0" w14:textId="77777777" w:rsidR="00652DCE" w:rsidRDefault="00652DCE" w:rsidP="00652DCE">
      <w:pPr>
        <w:pStyle w:val="ListParagraph"/>
        <w:tabs>
          <w:tab w:val="left" w:pos="365"/>
        </w:tabs>
        <w:ind w:right="625"/>
      </w:pPr>
    </w:p>
    <w:p w14:paraId="3B7E28D3" w14:textId="56A73F1F" w:rsidR="00933CA6" w:rsidRDefault="00CE1F5A">
      <w:pPr>
        <w:pStyle w:val="ListParagraph"/>
        <w:numPr>
          <w:ilvl w:val="0"/>
          <w:numId w:val="1"/>
        </w:numPr>
        <w:tabs>
          <w:tab w:val="left" w:pos="365"/>
        </w:tabs>
        <w:ind w:right="625" w:firstLine="0"/>
      </w:pPr>
      <w:r>
        <w:t>The</w:t>
      </w:r>
      <w:r>
        <w:rPr>
          <w:spacing w:val="-4"/>
        </w:rPr>
        <w:t xml:space="preserve"> </w:t>
      </w:r>
      <w:r>
        <w:t>closing</w:t>
      </w:r>
      <w:r>
        <w:rPr>
          <w:spacing w:val="-2"/>
        </w:rPr>
        <w:t xml:space="preserve"> </w:t>
      </w:r>
      <w:r>
        <w:t>date</w:t>
      </w:r>
      <w:r>
        <w:rPr>
          <w:spacing w:val="-6"/>
        </w:rPr>
        <w:t xml:space="preserve"> </w:t>
      </w:r>
      <w:r>
        <w:t>for</w:t>
      </w:r>
      <w:r>
        <w:rPr>
          <w:spacing w:val="-1"/>
        </w:rPr>
        <w:t xml:space="preserve"> </w:t>
      </w:r>
      <w:r>
        <w:t>entries is</w:t>
      </w:r>
      <w:r>
        <w:rPr>
          <w:spacing w:val="-3"/>
        </w:rPr>
        <w:t xml:space="preserve"> </w:t>
      </w:r>
      <w:r w:rsidR="00EC68C4">
        <w:t xml:space="preserve">5.00pm on </w:t>
      </w:r>
      <w:r w:rsidR="00CF0DBF">
        <w:t>21</w:t>
      </w:r>
      <w:r w:rsidR="00CF0DBF" w:rsidRPr="00CF0DBF">
        <w:rPr>
          <w:vertAlign w:val="superscript"/>
        </w:rPr>
        <w:t>st</w:t>
      </w:r>
      <w:r w:rsidR="00CF0DBF">
        <w:t xml:space="preserve"> Novem</w:t>
      </w:r>
      <w:r w:rsidR="00EC68C4">
        <w:t xml:space="preserve">ber </w:t>
      </w:r>
      <w:r w:rsidR="00033B21">
        <w:t>202</w:t>
      </w:r>
      <w:r w:rsidR="000E2D65">
        <w:t>5</w:t>
      </w:r>
      <w:r>
        <w:t>. Applications</w:t>
      </w:r>
      <w:r>
        <w:rPr>
          <w:spacing w:val="-4"/>
        </w:rPr>
        <w:t xml:space="preserve"> </w:t>
      </w:r>
      <w:r>
        <w:t>received</w:t>
      </w:r>
      <w:r>
        <w:rPr>
          <w:spacing w:val="-2"/>
        </w:rPr>
        <w:t xml:space="preserve"> </w:t>
      </w:r>
      <w:r>
        <w:t>after</w:t>
      </w:r>
      <w:r>
        <w:rPr>
          <w:spacing w:val="-3"/>
        </w:rPr>
        <w:t xml:space="preserve"> </w:t>
      </w:r>
      <w:r>
        <w:t>the closing date will not be accepted.</w:t>
      </w:r>
    </w:p>
    <w:p w14:paraId="71F10C07" w14:textId="77777777" w:rsidR="00933CA6" w:rsidRDefault="00933CA6">
      <w:pPr>
        <w:pStyle w:val="BodyText"/>
        <w:spacing w:before="11"/>
        <w:rPr>
          <w:sz w:val="21"/>
        </w:rPr>
      </w:pPr>
    </w:p>
    <w:p w14:paraId="47675F87" w14:textId="77777777" w:rsidR="00933CA6" w:rsidRDefault="00CE1F5A">
      <w:pPr>
        <w:pStyle w:val="ListParagraph"/>
        <w:numPr>
          <w:ilvl w:val="0"/>
          <w:numId w:val="1"/>
        </w:numPr>
        <w:tabs>
          <w:tab w:val="left" w:pos="365"/>
        </w:tabs>
        <w:ind w:right="856" w:firstLine="0"/>
      </w:pPr>
      <w:r>
        <w:t>Only</w:t>
      </w:r>
      <w:r>
        <w:rPr>
          <w:spacing w:val="-4"/>
        </w:rPr>
        <w:t xml:space="preserve"> </w:t>
      </w:r>
      <w:r>
        <w:t>information</w:t>
      </w:r>
      <w:r>
        <w:rPr>
          <w:spacing w:val="-3"/>
        </w:rPr>
        <w:t xml:space="preserve"> </w:t>
      </w:r>
      <w:r>
        <w:t>within</w:t>
      </w:r>
      <w:r>
        <w:rPr>
          <w:spacing w:val="-3"/>
        </w:rPr>
        <w:t xml:space="preserve"> </w:t>
      </w:r>
      <w:r>
        <w:t>the</w:t>
      </w:r>
      <w:r>
        <w:rPr>
          <w:spacing w:val="-4"/>
        </w:rPr>
        <w:t xml:space="preserve"> </w:t>
      </w:r>
      <w:r>
        <w:t>application</w:t>
      </w:r>
      <w:r>
        <w:rPr>
          <w:spacing w:val="-4"/>
        </w:rPr>
        <w:t xml:space="preserve"> </w:t>
      </w:r>
      <w:r>
        <w:t>form</w:t>
      </w:r>
      <w:r>
        <w:rPr>
          <w:spacing w:val="-2"/>
        </w:rPr>
        <w:t xml:space="preserve"> </w:t>
      </w:r>
      <w:r>
        <w:t>will</w:t>
      </w:r>
      <w:r>
        <w:rPr>
          <w:spacing w:val="-3"/>
        </w:rPr>
        <w:t xml:space="preserve"> </w:t>
      </w:r>
      <w:r>
        <w:t>be</w:t>
      </w:r>
      <w:r>
        <w:rPr>
          <w:spacing w:val="-3"/>
        </w:rPr>
        <w:t xml:space="preserve"> </w:t>
      </w:r>
      <w:r>
        <w:t>considered.</w:t>
      </w:r>
      <w:r>
        <w:rPr>
          <w:spacing w:val="-1"/>
        </w:rPr>
        <w:t xml:space="preserve"> </w:t>
      </w:r>
      <w:r>
        <w:t>Please</w:t>
      </w:r>
      <w:r>
        <w:rPr>
          <w:spacing w:val="-6"/>
        </w:rPr>
        <w:t xml:space="preserve"> </w:t>
      </w:r>
      <w:r>
        <w:t>do</w:t>
      </w:r>
      <w:r>
        <w:rPr>
          <w:spacing w:val="-3"/>
        </w:rPr>
        <w:t xml:space="preserve"> </w:t>
      </w:r>
      <w:r>
        <w:t>not send</w:t>
      </w:r>
      <w:r>
        <w:rPr>
          <w:spacing w:val="-3"/>
        </w:rPr>
        <w:t xml:space="preserve"> </w:t>
      </w:r>
      <w:r>
        <w:t>any</w:t>
      </w:r>
      <w:r>
        <w:rPr>
          <w:spacing w:val="-4"/>
        </w:rPr>
        <w:t xml:space="preserve"> </w:t>
      </w:r>
      <w:r>
        <w:t xml:space="preserve">supplementary </w:t>
      </w:r>
      <w:r>
        <w:rPr>
          <w:spacing w:val="-2"/>
        </w:rPr>
        <w:t>documentation.</w:t>
      </w:r>
    </w:p>
    <w:p w14:paraId="63C8A8F7" w14:textId="77777777" w:rsidR="00933CA6" w:rsidRDefault="00933CA6">
      <w:pPr>
        <w:pStyle w:val="BodyText"/>
      </w:pPr>
    </w:p>
    <w:p w14:paraId="2406ED4A" w14:textId="39D23F6D" w:rsidR="00033B21" w:rsidRDefault="00CE1F5A">
      <w:pPr>
        <w:pStyle w:val="ListParagraph"/>
        <w:numPr>
          <w:ilvl w:val="0"/>
          <w:numId w:val="1"/>
        </w:numPr>
        <w:tabs>
          <w:tab w:val="left" w:pos="367"/>
        </w:tabs>
        <w:ind w:right="740" w:firstLine="0"/>
      </w:pPr>
      <w:r>
        <w:t>Applications will be judged by a panel of assessors. Shortlisted applicants will be informed and will be asked</w:t>
      </w:r>
      <w:r>
        <w:rPr>
          <w:spacing w:val="-4"/>
        </w:rPr>
        <w:t xml:space="preserve"> </w:t>
      </w:r>
      <w:r>
        <w:t>to</w:t>
      </w:r>
      <w:r>
        <w:rPr>
          <w:spacing w:val="-4"/>
        </w:rPr>
        <w:t xml:space="preserve"> </w:t>
      </w:r>
      <w:r>
        <w:t>schedule</w:t>
      </w:r>
      <w:r>
        <w:rPr>
          <w:spacing w:val="-4"/>
        </w:rPr>
        <w:t xml:space="preserve"> </w:t>
      </w:r>
      <w:r w:rsidR="00033B21">
        <w:rPr>
          <w:spacing w:val="-4"/>
        </w:rPr>
        <w:t>a</w:t>
      </w:r>
      <w:r w:rsidR="00033B21">
        <w:t>n interview</w:t>
      </w:r>
      <w:r>
        <w:t xml:space="preserve"> </w:t>
      </w:r>
      <w:r w:rsidR="00CF0DBF">
        <w:t>with Kaleb on 10</w:t>
      </w:r>
      <w:r w:rsidR="00CF0DBF" w:rsidRPr="00CF0DBF">
        <w:rPr>
          <w:vertAlign w:val="superscript"/>
        </w:rPr>
        <w:t>th</w:t>
      </w:r>
      <w:r w:rsidR="00CF0DBF">
        <w:t xml:space="preserve"> December</w:t>
      </w:r>
      <w:r>
        <w:t xml:space="preserve"> 202</w:t>
      </w:r>
      <w:r w:rsidR="000E2D65">
        <w:t>5</w:t>
      </w:r>
      <w:r w:rsidR="00033B21">
        <w:t xml:space="preserve">. </w:t>
      </w:r>
    </w:p>
    <w:p w14:paraId="38C9F664" w14:textId="77777777" w:rsidR="00033B21" w:rsidRDefault="00033B21" w:rsidP="00033B21">
      <w:pPr>
        <w:pStyle w:val="ListParagraph"/>
      </w:pPr>
    </w:p>
    <w:p w14:paraId="36FE313F" w14:textId="23A5884F" w:rsidR="00933CA6" w:rsidRDefault="00033B21">
      <w:pPr>
        <w:pStyle w:val="ListParagraph"/>
        <w:numPr>
          <w:ilvl w:val="0"/>
          <w:numId w:val="1"/>
        </w:numPr>
        <w:tabs>
          <w:tab w:val="left" w:pos="367"/>
        </w:tabs>
        <w:ind w:right="740" w:firstLine="0"/>
      </w:pPr>
      <w:r>
        <w:t xml:space="preserve">The results of the interview will be announced at a reception at the RAU </w:t>
      </w:r>
      <w:r w:rsidR="00046BB6">
        <w:t xml:space="preserve">in the week commencing </w:t>
      </w:r>
      <w:r w:rsidR="00CF0DBF">
        <w:t>15</w:t>
      </w:r>
      <w:r w:rsidR="000E2D65" w:rsidRPr="000E2D65">
        <w:rPr>
          <w:vertAlign w:val="superscript"/>
        </w:rPr>
        <w:t>th</w:t>
      </w:r>
      <w:r w:rsidR="000E2D65">
        <w:t xml:space="preserve"> </w:t>
      </w:r>
      <w:r>
        <w:t>December 202</w:t>
      </w:r>
      <w:r w:rsidR="000E2D65">
        <w:t>5</w:t>
      </w:r>
      <w:r w:rsidR="00BB7FF5">
        <w:t>.</w:t>
      </w:r>
    </w:p>
    <w:p w14:paraId="50B40C56" w14:textId="77777777" w:rsidR="00933CA6" w:rsidRDefault="00933CA6">
      <w:pPr>
        <w:pStyle w:val="BodyText"/>
      </w:pPr>
    </w:p>
    <w:p w14:paraId="264A1FE7" w14:textId="77777777" w:rsidR="00CE1F5A" w:rsidRPr="00CE1F5A" w:rsidRDefault="00CE1F5A" w:rsidP="00033B21">
      <w:pPr>
        <w:pStyle w:val="ListParagraph"/>
        <w:numPr>
          <w:ilvl w:val="0"/>
          <w:numId w:val="1"/>
        </w:numPr>
        <w:tabs>
          <w:tab w:val="left" w:pos="367"/>
        </w:tabs>
        <w:spacing w:before="63"/>
        <w:ind w:left="142" w:firstLine="0"/>
      </w:pPr>
      <w:r>
        <w:t>The successful</w:t>
      </w:r>
      <w:r w:rsidRPr="00033B21">
        <w:rPr>
          <w:spacing w:val="-8"/>
        </w:rPr>
        <w:t xml:space="preserve"> </w:t>
      </w:r>
      <w:r>
        <w:rPr>
          <w:spacing w:val="-8"/>
        </w:rPr>
        <w:t>student</w:t>
      </w:r>
      <w:r w:rsidRPr="00033B21">
        <w:rPr>
          <w:spacing w:val="-4"/>
        </w:rPr>
        <w:t xml:space="preserve"> </w:t>
      </w:r>
      <w:r>
        <w:t>will</w:t>
      </w:r>
      <w:r w:rsidRPr="00033B21">
        <w:rPr>
          <w:spacing w:val="-5"/>
        </w:rPr>
        <w:t xml:space="preserve"> </w:t>
      </w:r>
      <w:r>
        <w:t>be</w:t>
      </w:r>
      <w:r w:rsidRPr="00033B21">
        <w:rPr>
          <w:spacing w:val="-5"/>
        </w:rPr>
        <w:t xml:space="preserve"> </w:t>
      </w:r>
      <w:r>
        <w:t>asked</w:t>
      </w:r>
      <w:r w:rsidRPr="00033B21">
        <w:rPr>
          <w:spacing w:val="-7"/>
        </w:rPr>
        <w:t xml:space="preserve"> </w:t>
      </w:r>
      <w:r>
        <w:t>to</w:t>
      </w:r>
      <w:r w:rsidRPr="00033B21">
        <w:rPr>
          <w:spacing w:val="-7"/>
        </w:rPr>
        <w:t xml:space="preserve"> </w:t>
      </w:r>
      <w:r>
        <w:t xml:space="preserve">appear in </w:t>
      </w:r>
      <w:r>
        <w:rPr>
          <w:spacing w:val="-5"/>
        </w:rPr>
        <w:t xml:space="preserve">publicity for this bursary. This means that by entering, you consent to be involved in promotional activities, including but not limited to use of your photograph, biography, and quotes. </w:t>
      </w:r>
    </w:p>
    <w:p w14:paraId="04B6A089" w14:textId="77777777" w:rsidR="00CE1F5A" w:rsidRPr="00CE1F5A" w:rsidRDefault="00CE1F5A" w:rsidP="00CE1F5A">
      <w:pPr>
        <w:pStyle w:val="ListParagraph"/>
        <w:rPr>
          <w:spacing w:val="-5"/>
        </w:rPr>
      </w:pPr>
    </w:p>
    <w:p w14:paraId="6D396369" w14:textId="77777777" w:rsidR="00033B21" w:rsidRDefault="00CE1F5A" w:rsidP="00033B21">
      <w:pPr>
        <w:pStyle w:val="ListParagraph"/>
        <w:numPr>
          <w:ilvl w:val="0"/>
          <w:numId w:val="1"/>
        </w:numPr>
        <w:tabs>
          <w:tab w:val="left" w:pos="367"/>
        </w:tabs>
        <w:spacing w:before="63"/>
        <w:ind w:left="142" w:firstLine="0"/>
      </w:pPr>
      <w:r w:rsidRPr="00CE1F5A">
        <w:rPr>
          <w:spacing w:val="-5"/>
        </w:rPr>
        <w:t xml:space="preserve">You may also be asked to support the </w:t>
      </w:r>
      <w:r>
        <w:t>promotion</w:t>
      </w:r>
      <w:r w:rsidRPr="00CE1F5A">
        <w:rPr>
          <w:spacing w:val="-6"/>
        </w:rPr>
        <w:t xml:space="preserve"> </w:t>
      </w:r>
      <w:r>
        <w:t>of</w:t>
      </w:r>
      <w:r w:rsidRPr="00CE1F5A">
        <w:rPr>
          <w:spacing w:val="-4"/>
        </w:rPr>
        <w:t xml:space="preserve"> </w:t>
      </w:r>
      <w:r>
        <w:t>the</w:t>
      </w:r>
      <w:r w:rsidRPr="00CE1F5A">
        <w:rPr>
          <w:spacing w:val="-9"/>
        </w:rPr>
        <w:t xml:space="preserve"> </w:t>
      </w:r>
      <w:r>
        <w:t>bursary</w:t>
      </w:r>
      <w:r w:rsidRPr="00CE1F5A">
        <w:rPr>
          <w:spacing w:val="-6"/>
        </w:rPr>
        <w:t xml:space="preserve"> </w:t>
      </w:r>
      <w:r>
        <w:t>in</w:t>
      </w:r>
      <w:r w:rsidRPr="00CE1F5A">
        <w:rPr>
          <w:spacing w:val="-7"/>
        </w:rPr>
        <w:t xml:space="preserve"> </w:t>
      </w:r>
      <w:r>
        <w:t>following</w:t>
      </w:r>
      <w:r w:rsidRPr="00CE1F5A">
        <w:rPr>
          <w:spacing w:val="-3"/>
        </w:rPr>
        <w:t xml:space="preserve"> </w:t>
      </w:r>
      <w:r>
        <w:t>years</w:t>
      </w:r>
      <w:r w:rsidRPr="00CE1F5A">
        <w:rPr>
          <w:spacing w:val="-4"/>
        </w:rPr>
        <w:t xml:space="preserve"> </w:t>
      </w:r>
      <w:r w:rsidRPr="00CE1F5A">
        <w:rPr>
          <w:spacing w:val="-7"/>
        </w:rPr>
        <w:t>by</w:t>
      </w:r>
      <w:r w:rsidR="00033B21" w:rsidRPr="00CE1F5A">
        <w:rPr>
          <w:spacing w:val="-7"/>
        </w:rPr>
        <w:t xml:space="preserve"> appearing in</w:t>
      </w:r>
      <w:r>
        <w:rPr>
          <w:spacing w:val="-7"/>
        </w:rPr>
        <w:t xml:space="preserve"> or </w:t>
      </w:r>
      <w:r>
        <w:t>submitting</w:t>
      </w:r>
      <w:r w:rsidRPr="00CE1F5A">
        <w:rPr>
          <w:spacing w:val="-2"/>
        </w:rPr>
        <w:t xml:space="preserve"> </w:t>
      </w:r>
      <w:r>
        <w:t>video</w:t>
      </w:r>
      <w:r w:rsidRPr="00CE1F5A">
        <w:rPr>
          <w:spacing w:val="-1"/>
        </w:rPr>
        <w:t xml:space="preserve"> </w:t>
      </w:r>
      <w:r>
        <w:t>or</w:t>
      </w:r>
      <w:r w:rsidRPr="00CE1F5A">
        <w:rPr>
          <w:spacing w:val="-1"/>
        </w:rPr>
        <w:t xml:space="preserve"> </w:t>
      </w:r>
      <w:r>
        <w:t>written</w:t>
      </w:r>
      <w:r w:rsidRPr="00CE1F5A">
        <w:rPr>
          <w:spacing w:val="-1"/>
        </w:rPr>
        <w:t xml:space="preserve"> </w:t>
      </w:r>
      <w:r>
        <w:t>content</w:t>
      </w:r>
      <w:r w:rsidR="00033B21">
        <w:t xml:space="preserve">, including social media, websites and </w:t>
      </w:r>
      <w:r>
        <w:t xml:space="preserve">print publications where appropriate. </w:t>
      </w:r>
    </w:p>
    <w:p w14:paraId="4DA7A376" w14:textId="77777777" w:rsidR="00CE1F5A" w:rsidRDefault="00CE1F5A" w:rsidP="00CE1F5A">
      <w:pPr>
        <w:pStyle w:val="ListParagraph"/>
      </w:pPr>
    </w:p>
    <w:p w14:paraId="3336CA7F" w14:textId="208E7334" w:rsidR="00933CA6" w:rsidRDefault="00CE1F5A">
      <w:pPr>
        <w:pStyle w:val="ListParagraph"/>
        <w:numPr>
          <w:ilvl w:val="0"/>
          <w:numId w:val="1"/>
        </w:numPr>
        <w:tabs>
          <w:tab w:val="left" w:pos="367"/>
        </w:tabs>
        <w:ind w:right="1286" w:firstLine="0"/>
      </w:pPr>
      <w:r>
        <w:t>The successful</w:t>
      </w:r>
      <w:r>
        <w:rPr>
          <w:spacing w:val="-4"/>
        </w:rPr>
        <w:t xml:space="preserve"> </w:t>
      </w:r>
      <w:r>
        <w:t>student will</w:t>
      </w:r>
      <w:r>
        <w:rPr>
          <w:spacing w:val="-3"/>
        </w:rPr>
        <w:t xml:space="preserve"> </w:t>
      </w:r>
      <w:r>
        <w:t>receive</w:t>
      </w:r>
      <w:r>
        <w:rPr>
          <w:spacing w:val="-3"/>
        </w:rPr>
        <w:t xml:space="preserve"> </w:t>
      </w:r>
      <w:r>
        <w:t>£</w:t>
      </w:r>
      <w:r w:rsidR="00033B21">
        <w:t>1</w:t>
      </w:r>
      <w:r>
        <w:t>,</w:t>
      </w:r>
      <w:r w:rsidR="00BB7FF5">
        <w:t>5</w:t>
      </w:r>
      <w:r>
        <w:t>00</w:t>
      </w:r>
      <w:r>
        <w:rPr>
          <w:spacing w:val="-3"/>
        </w:rPr>
        <w:t xml:space="preserve"> </w:t>
      </w:r>
      <w:r w:rsidR="00033B21">
        <w:t>in January 202</w:t>
      </w:r>
      <w:r w:rsidR="000E2D65">
        <w:t>6</w:t>
      </w:r>
      <w:r>
        <w:t>, followed by an additional £1,</w:t>
      </w:r>
      <w:r w:rsidR="00BB7FF5">
        <w:t>5</w:t>
      </w:r>
      <w:r>
        <w:t xml:space="preserve">00 in </w:t>
      </w:r>
      <w:r w:rsidR="00033B21">
        <w:lastRenderedPageBreak/>
        <w:t xml:space="preserve">the summer term. </w:t>
      </w:r>
    </w:p>
    <w:p w14:paraId="580341CD" w14:textId="77777777" w:rsidR="00033B21" w:rsidRDefault="00033B21" w:rsidP="00033B21">
      <w:pPr>
        <w:pStyle w:val="ListParagraph"/>
      </w:pPr>
    </w:p>
    <w:p w14:paraId="1000433F" w14:textId="5B339B2E" w:rsidR="00033B21" w:rsidRDefault="00CE1F5A">
      <w:pPr>
        <w:pStyle w:val="ListParagraph"/>
        <w:numPr>
          <w:ilvl w:val="0"/>
          <w:numId w:val="1"/>
        </w:numPr>
        <w:tabs>
          <w:tab w:val="left" w:pos="367"/>
        </w:tabs>
        <w:ind w:right="1286" w:firstLine="0"/>
      </w:pPr>
      <w:r>
        <w:t>The successful student</w:t>
      </w:r>
      <w:r w:rsidR="00033B21">
        <w:t xml:space="preserve"> will </w:t>
      </w:r>
      <w:r w:rsidR="00BB7FF5">
        <w:t xml:space="preserve">be eligible to be considered for </w:t>
      </w:r>
      <w:r w:rsidR="00033B21">
        <w:t xml:space="preserve">a paid placement of not less than </w:t>
      </w:r>
      <w:r>
        <w:t>1</w:t>
      </w:r>
      <w:r w:rsidR="00033B21">
        <w:t xml:space="preserve">0 weeks either with Kaleb Cooper Contracting </w:t>
      </w:r>
      <w:r>
        <w:t>and/</w:t>
      </w:r>
      <w:r w:rsidR="00033B21">
        <w:t xml:space="preserve">or one of the bursary funders. </w:t>
      </w:r>
      <w:r w:rsidR="00BB7FF5">
        <w:t xml:space="preserve">The placement is not a guaranteed element of the scholarship. </w:t>
      </w:r>
    </w:p>
    <w:p w14:paraId="75207F55" w14:textId="77777777" w:rsidR="00933CA6" w:rsidRDefault="00933CA6">
      <w:pPr>
        <w:pStyle w:val="BodyText"/>
        <w:spacing w:before="11"/>
        <w:rPr>
          <w:sz w:val="21"/>
        </w:rPr>
      </w:pPr>
    </w:p>
    <w:p w14:paraId="7AC1C999" w14:textId="77777777" w:rsidR="00933CA6" w:rsidRDefault="00CE1F5A">
      <w:pPr>
        <w:pStyle w:val="ListParagraph"/>
        <w:numPr>
          <w:ilvl w:val="0"/>
          <w:numId w:val="1"/>
        </w:numPr>
        <w:tabs>
          <w:tab w:val="left" w:pos="367"/>
        </w:tabs>
        <w:ind w:right="682" w:firstLine="0"/>
      </w:pPr>
      <w:r>
        <w:t>You</w:t>
      </w:r>
      <w:r>
        <w:rPr>
          <w:spacing w:val="-1"/>
        </w:rPr>
        <w:t xml:space="preserve"> </w:t>
      </w:r>
      <w:r>
        <w:t>will</w:t>
      </w:r>
      <w:r>
        <w:rPr>
          <w:spacing w:val="-2"/>
        </w:rPr>
        <w:t xml:space="preserve"> </w:t>
      </w:r>
      <w:r>
        <w:t>be</w:t>
      </w:r>
      <w:r>
        <w:rPr>
          <w:spacing w:val="-2"/>
        </w:rPr>
        <w:t xml:space="preserve"> </w:t>
      </w:r>
      <w:r>
        <w:t>asked</w:t>
      </w:r>
      <w:r>
        <w:rPr>
          <w:spacing w:val="-4"/>
        </w:rPr>
        <w:t xml:space="preserve"> </w:t>
      </w:r>
      <w:r>
        <w:t>to</w:t>
      </w:r>
      <w:r>
        <w:rPr>
          <w:spacing w:val="-4"/>
        </w:rPr>
        <w:t xml:space="preserve"> </w:t>
      </w:r>
      <w:r>
        <w:t>submit a</w:t>
      </w:r>
      <w:r>
        <w:rPr>
          <w:spacing w:val="-4"/>
        </w:rPr>
        <w:t xml:space="preserve"> </w:t>
      </w:r>
      <w:r>
        <w:t>report</w:t>
      </w:r>
      <w:r>
        <w:rPr>
          <w:spacing w:val="-3"/>
        </w:rPr>
        <w:t xml:space="preserve"> </w:t>
      </w:r>
      <w:r>
        <w:t>to</w:t>
      </w:r>
      <w:r>
        <w:rPr>
          <w:spacing w:val="-4"/>
        </w:rPr>
        <w:t xml:space="preserve"> </w:t>
      </w:r>
      <w:r w:rsidR="00033B21">
        <w:t>Kaleb and the RAU</w:t>
      </w:r>
      <w:r>
        <w:t>, outlining</w:t>
      </w:r>
      <w:r>
        <w:rPr>
          <w:spacing w:val="-1"/>
        </w:rPr>
        <w:t xml:space="preserve"> </w:t>
      </w:r>
      <w:r>
        <w:t>what your</w:t>
      </w:r>
      <w:r>
        <w:rPr>
          <w:spacing w:val="-4"/>
        </w:rPr>
        <w:t xml:space="preserve"> </w:t>
      </w:r>
      <w:r>
        <w:t>£3,000</w:t>
      </w:r>
      <w:r>
        <w:rPr>
          <w:spacing w:val="-1"/>
        </w:rPr>
        <w:t xml:space="preserve"> </w:t>
      </w:r>
      <w:r>
        <w:t>has</w:t>
      </w:r>
      <w:r>
        <w:rPr>
          <w:spacing w:val="-3"/>
        </w:rPr>
        <w:t xml:space="preserve"> </w:t>
      </w:r>
      <w:r>
        <w:t>been</w:t>
      </w:r>
      <w:r>
        <w:rPr>
          <w:spacing w:val="-3"/>
        </w:rPr>
        <w:t xml:space="preserve"> </w:t>
      </w:r>
      <w:r>
        <w:t>spent</w:t>
      </w:r>
      <w:r>
        <w:rPr>
          <w:spacing w:val="-2"/>
        </w:rPr>
        <w:t xml:space="preserve"> </w:t>
      </w:r>
      <w:r>
        <w:t>on.</w:t>
      </w:r>
      <w:r>
        <w:rPr>
          <w:spacing w:val="-2"/>
        </w:rPr>
        <w:t xml:space="preserve"> </w:t>
      </w:r>
      <w:r w:rsidR="00033B21">
        <w:t xml:space="preserve">This may be a written or video report. </w:t>
      </w:r>
    </w:p>
    <w:p w14:paraId="775FFE2C" w14:textId="77777777" w:rsidR="00933CA6" w:rsidRDefault="00933CA6">
      <w:pPr>
        <w:pStyle w:val="BodyText"/>
        <w:spacing w:before="11"/>
        <w:rPr>
          <w:sz w:val="21"/>
        </w:rPr>
      </w:pPr>
    </w:p>
    <w:p w14:paraId="38A6C71C" w14:textId="77777777" w:rsidR="00933CA6" w:rsidRDefault="00CE1F5A">
      <w:pPr>
        <w:pStyle w:val="ListParagraph"/>
        <w:numPr>
          <w:ilvl w:val="0"/>
          <w:numId w:val="1"/>
        </w:numPr>
        <w:tabs>
          <w:tab w:val="left" w:pos="487"/>
        </w:tabs>
        <w:ind w:right="516" w:firstLine="0"/>
      </w:pPr>
      <w:r>
        <w:t>If</w:t>
      </w:r>
      <w:r>
        <w:rPr>
          <w:spacing w:val="-1"/>
        </w:rPr>
        <w:t xml:space="preserve"> </w:t>
      </w:r>
      <w:r>
        <w:t>a</w:t>
      </w:r>
      <w:r>
        <w:rPr>
          <w:spacing w:val="-3"/>
        </w:rPr>
        <w:t xml:space="preserve"> </w:t>
      </w:r>
      <w:r>
        <w:t>successful</w:t>
      </w:r>
      <w:r>
        <w:rPr>
          <w:spacing w:val="-4"/>
        </w:rPr>
        <w:t xml:space="preserve"> </w:t>
      </w:r>
      <w:r>
        <w:t>student</w:t>
      </w:r>
      <w:r>
        <w:rPr>
          <w:spacing w:val="-1"/>
        </w:rPr>
        <w:t xml:space="preserve"> </w:t>
      </w:r>
      <w:r>
        <w:t>is</w:t>
      </w:r>
      <w:r>
        <w:rPr>
          <w:spacing w:val="-2"/>
        </w:rPr>
        <w:t xml:space="preserve"> </w:t>
      </w:r>
      <w:r>
        <w:t>deemed</w:t>
      </w:r>
      <w:r>
        <w:rPr>
          <w:spacing w:val="-5"/>
        </w:rPr>
        <w:t xml:space="preserve"> </w:t>
      </w:r>
      <w:r>
        <w:t>to</w:t>
      </w:r>
      <w:r>
        <w:rPr>
          <w:spacing w:val="-5"/>
        </w:rPr>
        <w:t xml:space="preserve"> </w:t>
      </w:r>
      <w:r>
        <w:t>act</w:t>
      </w:r>
      <w:r>
        <w:rPr>
          <w:spacing w:val="-4"/>
        </w:rPr>
        <w:t xml:space="preserve"> </w:t>
      </w:r>
      <w:r>
        <w:t>inappropriately,</w:t>
      </w:r>
      <w:r>
        <w:rPr>
          <w:spacing w:val="-4"/>
        </w:rPr>
        <w:t xml:space="preserve"> </w:t>
      </w:r>
      <w:r>
        <w:t>miss</w:t>
      </w:r>
      <w:r>
        <w:rPr>
          <w:spacing w:val="-2"/>
        </w:rPr>
        <w:t xml:space="preserve"> </w:t>
      </w:r>
      <w:r>
        <w:t>an</w:t>
      </w:r>
      <w:r>
        <w:rPr>
          <w:spacing w:val="-5"/>
        </w:rPr>
        <w:t xml:space="preserve"> </w:t>
      </w:r>
      <w:r>
        <w:t>unreasonable</w:t>
      </w:r>
      <w:r>
        <w:rPr>
          <w:spacing w:val="-3"/>
        </w:rPr>
        <w:t xml:space="preserve"> </w:t>
      </w:r>
      <w:r>
        <w:t>number</w:t>
      </w:r>
      <w:r>
        <w:rPr>
          <w:spacing w:val="-2"/>
        </w:rPr>
        <w:t xml:space="preserve"> </w:t>
      </w:r>
      <w:r>
        <w:t>of</w:t>
      </w:r>
      <w:r>
        <w:rPr>
          <w:spacing w:val="-1"/>
        </w:rPr>
        <w:t xml:space="preserve"> </w:t>
      </w:r>
      <w:r>
        <w:t>lectures</w:t>
      </w:r>
      <w:r>
        <w:rPr>
          <w:spacing w:val="-5"/>
        </w:rPr>
        <w:t xml:space="preserve"> </w:t>
      </w:r>
      <w:r>
        <w:t xml:space="preserve">and/ or tutorials or secure less than a 2:2 </w:t>
      </w:r>
      <w:r w:rsidR="004A29C5">
        <w:t>across their year of</w:t>
      </w:r>
      <w:r>
        <w:t xml:space="preserve"> study, the university holds the right to discontinue </w:t>
      </w:r>
      <w:r w:rsidR="004A29C5">
        <w:t>funding</w:t>
      </w:r>
      <w:r>
        <w:t>.</w:t>
      </w:r>
    </w:p>
    <w:p w14:paraId="71315104" w14:textId="77777777" w:rsidR="00933CA6" w:rsidRDefault="00933CA6">
      <w:pPr>
        <w:pStyle w:val="BodyText"/>
        <w:spacing w:before="1"/>
      </w:pPr>
    </w:p>
    <w:p w14:paraId="0BFDEA1C" w14:textId="77777777" w:rsidR="00933CA6" w:rsidRDefault="004A29C5">
      <w:pPr>
        <w:pStyle w:val="ListParagraph"/>
        <w:numPr>
          <w:ilvl w:val="0"/>
          <w:numId w:val="1"/>
        </w:numPr>
        <w:tabs>
          <w:tab w:val="left" w:pos="489"/>
        </w:tabs>
        <w:spacing w:before="1"/>
        <w:ind w:right="566" w:firstLine="0"/>
      </w:pPr>
      <w:r>
        <w:rPr>
          <w:spacing w:val="-5"/>
        </w:rPr>
        <w:t>The</w:t>
      </w:r>
      <w:r w:rsidR="00CE1F5A">
        <w:rPr>
          <w:spacing w:val="-5"/>
        </w:rPr>
        <w:t xml:space="preserve"> </w:t>
      </w:r>
      <w:r w:rsidR="00CE1F5A">
        <w:t>Royal</w:t>
      </w:r>
      <w:r w:rsidR="00CE1F5A">
        <w:rPr>
          <w:spacing w:val="-4"/>
        </w:rPr>
        <w:t xml:space="preserve"> </w:t>
      </w:r>
      <w:r w:rsidR="00CE1F5A">
        <w:t>Agricultural</w:t>
      </w:r>
      <w:r w:rsidR="00CE1F5A">
        <w:rPr>
          <w:spacing w:val="-6"/>
        </w:rPr>
        <w:t xml:space="preserve"> </w:t>
      </w:r>
      <w:r w:rsidR="00CE1F5A">
        <w:t xml:space="preserve">University </w:t>
      </w:r>
      <w:r>
        <w:t xml:space="preserve">and Kaleb Cooper Contracting </w:t>
      </w:r>
      <w:r w:rsidR="00CE1F5A">
        <w:t>do not accept any liability for any applications which are lost, delayed or corrupted as a result of any technical malfunction whether through a website failure, virus or other technical malfunction.</w:t>
      </w:r>
    </w:p>
    <w:p w14:paraId="270AFE21" w14:textId="77777777" w:rsidR="00933CA6" w:rsidRDefault="00933CA6">
      <w:pPr>
        <w:pStyle w:val="BodyText"/>
        <w:spacing w:before="9"/>
        <w:rPr>
          <w:sz w:val="21"/>
        </w:rPr>
      </w:pPr>
    </w:p>
    <w:p w14:paraId="6BC3F62D" w14:textId="77777777" w:rsidR="00933CA6" w:rsidRDefault="00CE1F5A">
      <w:pPr>
        <w:pStyle w:val="ListParagraph"/>
        <w:numPr>
          <w:ilvl w:val="0"/>
          <w:numId w:val="1"/>
        </w:numPr>
        <w:tabs>
          <w:tab w:val="left" w:pos="489"/>
        </w:tabs>
        <w:spacing w:before="1"/>
        <w:ind w:right="518" w:firstLine="0"/>
      </w:pPr>
      <w:r>
        <w:t>Personal data will be taken where necessary from all applications received but shall be limited to those details reasonably necessary for the administration of the bursary. This information may be shared</w:t>
      </w:r>
      <w:r>
        <w:rPr>
          <w:spacing w:val="-1"/>
        </w:rPr>
        <w:t xml:space="preserve"> </w:t>
      </w:r>
      <w:r>
        <w:t>with any other</w:t>
      </w:r>
      <w:r>
        <w:rPr>
          <w:spacing w:val="-3"/>
        </w:rPr>
        <w:t xml:space="preserve"> </w:t>
      </w:r>
      <w:r>
        <w:t>third</w:t>
      </w:r>
      <w:r>
        <w:rPr>
          <w:spacing w:val="-4"/>
        </w:rPr>
        <w:t xml:space="preserve"> </w:t>
      </w:r>
      <w:r>
        <w:t>party</w:t>
      </w:r>
      <w:r>
        <w:rPr>
          <w:spacing w:val="-4"/>
        </w:rPr>
        <w:t xml:space="preserve"> </w:t>
      </w:r>
      <w:r>
        <w:t>reasonably</w:t>
      </w:r>
      <w:r>
        <w:rPr>
          <w:spacing w:val="-4"/>
        </w:rPr>
        <w:t xml:space="preserve"> </w:t>
      </w:r>
      <w:r>
        <w:t>involved</w:t>
      </w:r>
      <w:r>
        <w:rPr>
          <w:spacing w:val="-2"/>
        </w:rPr>
        <w:t xml:space="preserve"> </w:t>
      </w:r>
      <w:r>
        <w:t>in</w:t>
      </w:r>
      <w:r>
        <w:rPr>
          <w:spacing w:val="-2"/>
        </w:rPr>
        <w:t xml:space="preserve"> </w:t>
      </w:r>
      <w:r>
        <w:t>the</w:t>
      </w:r>
      <w:r>
        <w:rPr>
          <w:spacing w:val="-2"/>
        </w:rPr>
        <w:t xml:space="preserve"> </w:t>
      </w:r>
      <w:r>
        <w:t>bursary</w:t>
      </w:r>
      <w:r>
        <w:rPr>
          <w:spacing w:val="-2"/>
        </w:rPr>
        <w:t xml:space="preserve"> </w:t>
      </w:r>
      <w:r>
        <w:t>without</w:t>
      </w:r>
      <w:r>
        <w:rPr>
          <w:spacing w:val="-1"/>
        </w:rPr>
        <w:t xml:space="preserve"> </w:t>
      </w:r>
      <w:r>
        <w:t>liability</w:t>
      </w:r>
      <w:r>
        <w:rPr>
          <w:spacing w:val="-4"/>
        </w:rPr>
        <w:t xml:space="preserve"> </w:t>
      </w:r>
      <w:r>
        <w:t>to</w:t>
      </w:r>
      <w:r>
        <w:rPr>
          <w:spacing w:val="-2"/>
        </w:rPr>
        <w:t xml:space="preserve"> </w:t>
      </w:r>
      <w:r w:rsidR="004A29C5">
        <w:t>the Royal Agricultural University</w:t>
      </w:r>
      <w:r>
        <w:rPr>
          <w:spacing w:val="-2"/>
        </w:rPr>
        <w:t xml:space="preserve"> </w:t>
      </w:r>
      <w:r>
        <w:t>or</w:t>
      </w:r>
      <w:r>
        <w:rPr>
          <w:spacing w:val="-3"/>
        </w:rPr>
        <w:t xml:space="preserve"> </w:t>
      </w:r>
      <w:r>
        <w:t>such third parties.</w:t>
      </w:r>
    </w:p>
    <w:p w14:paraId="57C81368" w14:textId="77777777" w:rsidR="00933CA6" w:rsidRDefault="00933CA6">
      <w:pPr>
        <w:pStyle w:val="BodyText"/>
        <w:spacing w:before="2"/>
      </w:pPr>
    </w:p>
    <w:p w14:paraId="319D6EC0" w14:textId="77777777" w:rsidR="00933CA6" w:rsidRDefault="00CE1F5A">
      <w:pPr>
        <w:pStyle w:val="ListParagraph"/>
        <w:numPr>
          <w:ilvl w:val="0"/>
          <w:numId w:val="1"/>
        </w:numPr>
        <w:tabs>
          <w:tab w:val="left" w:pos="487"/>
        </w:tabs>
        <w:ind w:right="773" w:firstLine="0"/>
      </w:pPr>
      <w:r>
        <w:t>The</w:t>
      </w:r>
      <w:r>
        <w:rPr>
          <w:spacing w:val="-4"/>
        </w:rPr>
        <w:t xml:space="preserve"> </w:t>
      </w:r>
      <w:r w:rsidR="004A29C5">
        <w:t xml:space="preserve">RAU is an Exempt charity. </w:t>
      </w:r>
    </w:p>
    <w:p w14:paraId="7FAE79C9" w14:textId="77777777" w:rsidR="00933CA6" w:rsidRDefault="00933CA6">
      <w:pPr>
        <w:pStyle w:val="BodyText"/>
        <w:spacing w:before="10"/>
        <w:rPr>
          <w:sz w:val="21"/>
        </w:rPr>
      </w:pPr>
    </w:p>
    <w:p w14:paraId="63832381" w14:textId="77777777" w:rsidR="00933CA6" w:rsidRDefault="00CE1F5A">
      <w:pPr>
        <w:pStyle w:val="Heading1"/>
        <w:ind w:left="4258" w:right="4634"/>
        <w:jc w:val="center"/>
        <w:rPr>
          <w:u w:val="none"/>
        </w:rPr>
      </w:pPr>
      <w:r>
        <w:t>Application</w:t>
      </w:r>
      <w:r>
        <w:rPr>
          <w:spacing w:val="-9"/>
        </w:rPr>
        <w:t xml:space="preserve"> </w:t>
      </w:r>
      <w:r>
        <w:rPr>
          <w:spacing w:val="-2"/>
        </w:rPr>
        <w:t>Guidance</w:t>
      </w:r>
    </w:p>
    <w:p w14:paraId="38F60612" w14:textId="77777777" w:rsidR="00933CA6" w:rsidRDefault="00933CA6">
      <w:pPr>
        <w:pStyle w:val="BodyText"/>
        <w:spacing w:before="11"/>
        <w:rPr>
          <w:b/>
          <w:sz w:val="13"/>
        </w:rPr>
      </w:pPr>
    </w:p>
    <w:p w14:paraId="5153C431" w14:textId="77777777" w:rsidR="00933CA6" w:rsidRDefault="00CE1F5A">
      <w:pPr>
        <w:pStyle w:val="BodyText"/>
        <w:spacing w:before="93"/>
        <w:ind w:left="119" w:right="212"/>
      </w:pPr>
      <w:r>
        <w:t>For</w:t>
      </w:r>
      <w:r>
        <w:rPr>
          <w:spacing w:val="-1"/>
        </w:rPr>
        <w:t xml:space="preserve"> </w:t>
      </w:r>
      <w:r>
        <w:t>application</w:t>
      </w:r>
      <w:r>
        <w:rPr>
          <w:spacing w:val="-4"/>
        </w:rPr>
        <w:t xml:space="preserve"> </w:t>
      </w:r>
      <w:r>
        <w:t>guidance, please</w:t>
      </w:r>
      <w:r>
        <w:rPr>
          <w:spacing w:val="-4"/>
        </w:rPr>
        <w:t xml:space="preserve"> </w:t>
      </w:r>
      <w:r>
        <w:t>refer</w:t>
      </w:r>
      <w:r>
        <w:rPr>
          <w:spacing w:val="-3"/>
        </w:rPr>
        <w:t xml:space="preserve"> </w:t>
      </w:r>
      <w:r>
        <w:t>to</w:t>
      </w:r>
      <w:r>
        <w:rPr>
          <w:spacing w:val="-4"/>
        </w:rPr>
        <w:t xml:space="preserve"> </w:t>
      </w:r>
      <w:r>
        <w:t>the</w:t>
      </w:r>
      <w:r>
        <w:rPr>
          <w:spacing w:val="-4"/>
        </w:rPr>
        <w:t xml:space="preserve"> </w:t>
      </w:r>
      <w:r>
        <w:t>application</w:t>
      </w:r>
      <w:r>
        <w:rPr>
          <w:spacing w:val="-2"/>
        </w:rPr>
        <w:t xml:space="preserve"> </w:t>
      </w:r>
      <w:r>
        <w:t>pack</w:t>
      </w:r>
      <w:r>
        <w:rPr>
          <w:spacing w:val="-1"/>
        </w:rPr>
        <w:t xml:space="preserve"> </w:t>
      </w:r>
      <w:r>
        <w:t>which</w:t>
      </w:r>
      <w:r>
        <w:rPr>
          <w:spacing w:val="-2"/>
        </w:rPr>
        <w:t xml:space="preserve"> </w:t>
      </w:r>
      <w:r>
        <w:t>you</w:t>
      </w:r>
      <w:r>
        <w:rPr>
          <w:spacing w:val="-2"/>
        </w:rPr>
        <w:t xml:space="preserve"> </w:t>
      </w:r>
      <w:r>
        <w:t>should</w:t>
      </w:r>
      <w:r>
        <w:rPr>
          <w:spacing w:val="-4"/>
        </w:rPr>
        <w:t xml:space="preserve"> </w:t>
      </w:r>
      <w:r>
        <w:t>find</w:t>
      </w:r>
      <w:r>
        <w:rPr>
          <w:spacing w:val="-2"/>
        </w:rPr>
        <w:t xml:space="preserve"> </w:t>
      </w:r>
      <w:r>
        <w:t>alongside</w:t>
      </w:r>
      <w:r>
        <w:rPr>
          <w:spacing w:val="-4"/>
        </w:rPr>
        <w:t xml:space="preserve"> </w:t>
      </w:r>
      <w:r>
        <w:t>this</w:t>
      </w:r>
      <w:r>
        <w:rPr>
          <w:spacing w:val="-1"/>
        </w:rPr>
        <w:t xml:space="preserve"> </w:t>
      </w:r>
      <w:r>
        <w:t>document and the application form.</w:t>
      </w:r>
    </w:p>
    <w:p w14:paraId="159A7BF9" w14:textId="77777777" w:rsidR="00933CA6" w:rsidRDefault="00933CA6">
      <w:pPr>
        <w:pStyle w:val="BodyText"/>
      </w:pPr>
    </w:p>
    <w:p w14:paraId="6292AFB6" w14:textId="77777777" w:rsidR="00933CA6" w:rsidRDefault="00CE1F5A">
      <w:pPr>
        <w:pStyle w:val="BodyText"/>
        <w:ind w:left="119" w:right="615"/>
      </w:pPr>
      <w:r>
        <w:t>We</w:t>
      </w:r>
      <w:r>
        <w:rPr>
          <w:spacing w:val="-6"/>
        </w:rPr>
        <w:t xml:space="preserve"> </w:t>
      </w:r>
      <w:r>
        <w:t>hope</w:t>
      </w:r>
      <w:r>
        <w:rPr>
          <w:spacing w:val="-4"/>
        </w:rPr>
        <w:t xml:space="preserve"> </w:t>
      </w:r>
      <w:r>
        <w:t>that</w:t>
      </w:r>
      <w:r>
        <w:rPr>
          <w:spacing w:val="-3"/>
        </w:rPr>
        <w:t xml:space="preserve"> </w:t>
      </w:r>
      <w:r>
        <w:t>the</w:t>
      </w:r>
      <w:r>
        <w:rPr>
          <w:spacing w:val="-2"/>
        </w:rPr>
        <w:t xml:space="preserve"> </w:t>
      </w:r>
      <w:r>
        <w:t>application</w:t>
      </w:r>
      <w:r>
        <w:rPr>
          <w:spacing w:val="-2"/>
        </w:rPr>
        <w:t xml:space="preserve"> </w:t>
      </w:r>
      <w:r>
        <w:t>process</w:t>
      </w:r>
      <w:r>
        <w:rPr>
          <w:spacing w:val="-1"/>
        </w:rPr>
        <w:t xml:space="preserve"> </w:t>
      </w:r>
      <w:r>
        <w:t>is</w:t>
      </w:r>
      <w:r>
        <w:rPr>
          <w:spacing w:val="-4"/>
        </w:rPr>
        <w:t xml:space="preserve"> </w:t>
      </w:r>
      <w:r>
        <w:t>straight-forward, however</w:t>
      </w:r>
      <w:r>
        <w:rPr>
          <w:spacing w:val="-1"/>
        </w:rPr>
        <w:t xml:space="preserve"> </w:t>
      </w:r>
      <w:r>
        <w:t>if you</w:t>
      </w:r>
      <w:r>
        <w:rPr>
          <w:spacing w:val="-2"/>
        </w:rPr>
        <w:t xml:space="preserve"> </w:t>
      </w:r>
      <w:r>
        <w:t>do</w:t>
      </w:r>
      <w:r>
        <w:rPr>
          <w:spacing w:val="-2"/>
        </w:rPr>
        <w:t xml:space="preserve"> </w:t>
      </w:r>
      <w:r>
        <w:t>have</w:t>
      </w:r>
      <w:r>
        <w:rPr>
          <w:spacing w:val="-2"/>
        </w:rPr>
        <w:t xml:space="preserve"> </w:t>
      </w:r>
      <w:r>
        <w:t>any</w:t>
      </w:r>
      <w:r>
        <w:rPr>
          <w:spacing w:val="-4"/>
        </w:rPr>
        <w:t xml:space="preserve"> </w:t>
      </w:r>
      <w:r>
        <w:t>questions,</w:t>
      </w:r>
      <w:r>
        <w:rPr>
          <w:spacing w:val="-3"/>
        </w:rPr>
        <w:t xml:space="preserve"> </w:t>
      </w:r>
      <w:r>
        <w:t>your contact at the respective university is included in the pack.</w:t>
      </w:r>
    </w:p>
    <w:sectPr w:rsidR="00933CA6" w:rsidSect="00C916CD">
      <w:pgSz w:w="11910" w:h="16840"/>
      <w:pgMar w:top="1134" w:right="180" w:bottom="1134"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30231"/>
    <w:multiLevelType w:val="hybridMultilevel"/>
    <w:tmpl w:val="77627E18"/>
    <w:lvl w:ilvl="0" w:tplc="D48C92A2">
      <w:numFmt w:val="bullet"/>
      <w:lvlText w:val=""/>
      <w:lvlJc w:val="left"/>
      <w:pPr>
        <w:ind w:left="839" w:hanging="361"/>
      </w:pPr>
      <w:rPr>
        <w:rFonts w:ascii="Symbol" w:eastAsia="Symbol" w:hAnsi="Symbol" w:cs="Symbol" w:hint="default"/>
        <w:b w:val="0"/>
        <w:bCs w:val="0"/>
        <w:i w:val="0"/>
        <w:iCs w:val="0"/>
        <w:w w:val="100"/>
        <w:sz w:val="22"/>
        <w:szCs w:val="22"/>
        <w:lang w:val="en-US" w:eastAsia="en-US" w:bidi="ar-SA"/>
      </w:rPr>
    </w:lvl>
    <w:lvl w:ilvl="1" w:tplc="EB965F64">
      <w:numFmt w:val="bullet"/>
      <w:lvlText w:val="•"/>
      <w:lvlJc w:val="left"/>
      <w:pPr>
        <w:ind w:left="1872" w:hanging="361"/>
      </w:pPr>
      <w:rPr>
        <w:rFonts w:hint="default"/>
        <w:lang w:val="en-US" w:eastAsia="en-US" w:bidi="ar-SA"/>
      </w:rPr>
    </w:lvl>
    <w:lvl w:ilvl="2" w:tplc="F0A8E6BE">
      <w:numFmt w:val="bullet"/>
      <w:lvlText w:val="•"/>
      <w:lvlJc w:val="left"/>
      <w:pPr>
        <w:ind w:left="2905" w:hanging="361"/>
      </w:pPr>
      <w:rPr>
        <w:rFonts w:hint="default"/>
        <w:lang w:val="en-US" w:eastAsia="en-US" w:bidi="ar-SA"/>
      </w:rPr>
    </w:lvl>
    <w:lvl w:ilvl="3" w:tplc="86E20D2E">
      <w:numFmt w:val="bullet"/>
      <w:lvlText w:val="•"/>
      <w:lvlJc w:val="left"/>
      <w:pPr>
        <w:ind w:left="3937" w:hanging="361"/>
      </w:pPr>
      <w:rPr>
        <w:rFonts w:hint="default"/>
        <w:lang w:val="en-US" w:eastAsia="en-US" w:bidi="ar-SA"/>
      </w:rPr>
    </w:lvl>
    <w:lvl w:ilvl="4" w:tplc="EB2EFCFE">
      <w:numFmt w:val="bullet"/>
      <w:lvlText w:val="•"/>
      <w:lvlJc w:val="left"/>
      <w:pPr>
        <w:ind w:left="4970" w:hanging="361"/>
      </w:pPr>
      <w:rPr>
        <w:rFonts w:hint="default"/>
        <w:lang w:val="en-US" w:eastAsia="en-US" w:bidi="ar-SA"/>
      </w:rPr>
    </w:lvl>
    <w:lvl w:ilvl="5" w:tplc="5F221EE2">
      <w:numFmt w:val="bullet"/>
      <w:lvlText w:val="•"/>
      <w:lvlJc w:val="left"/>
      <w:pPr>
        <w:ind w:left="6003" w:hanging="361"/>
      </w:pPr>
      <w:rPr>
        <w:rFonts w:hint="default"/>
        <w:lang w:val="en-US" w:eastAsia="en-US" w:bidi="ar-SA"/>
      </w:rPr>
    </w:lvl>
    <w:lvl w:ilvl="6" w:tplc="3C76D9D6">
      <w:numFmt w:val="bullet"/>
      <w:lvlText w:val="•"/>
      <w:lvlJc w:val="left"/>
      <w:pPr>
        <w:ind w:left="7035" w:hanging="361"/>
      </w:pPr>
      <w:rPr>
        <w:rFonts w:hint="default"/>
        <w:lang w:val="en-US" w:eastAsia="en-US" w:bidi="ar-SA"/>
      </w:rPr>
    </w:lvl>
    <w:lvl w:ilvl="7" w:tplc="620E2C44">
      <w:numFmt w:val="bullet"/>
      <w:lvlText w:val="•"/>
      <w:lvlJc w:val="left"/>
      <w:pPr>
        <w:ind w:left="8068" w:hanging="361"/>
      </w:pPr>
      <w:rPr>
        <w:rFonts w:hint="default"/>
        <w:lang w:val="en-US" w:eastAsia="en-US" w:bidi="ar-SA"/>
      </w:rPr>
    </w:lvl>
    <w:lvl w:ilvl="8" w:tplc="93AA6C9E">
      <w:numFmt w:val="bullet"/>
      <w:lvlText w:val="•"/>
      <w:lvlJc w:val="left"/>
      <w:pPr>
        <w:ind w:left="9101" w:hanging="361"/>
      </w:pPr>
      <w:rPr>
        <w:rFonts w:hint="default"/>
        <w:lang w:val="en-US" w:eastAsia="en-US" w:bidi="ar-SA"/>
      </w:rPr>
    </w:lvl>
  </w:abstractNum>
  <w:abstractNum w:abstractNumId="1" w15:restartNumberingAfterBreak="0">
    <w:nsid w:val="50FC1FA7"/>
    <w:multiLevelType w:val="hybridMultilevel"/>
    <w:tmpl w:val="E0CC6E42"/>
    <w:lvl w:ilvl="0" w:tplc="74A8BCF8">
      <w:start w:val="1"/>
      <w:numFmt w:val="decimal"/>
      <w:lvlText w:val="%1."/>
      <w:lvlJc w:val="left"/>
      <w:pPr>
        <w:ind w:left="119" w:hanging="245"/>
      </w:pPr>
      <w:rPr>
        <w:rFonts w:ascii="Arial" w:eastAsia="Arial" w:hAnsi="Arial" w:cs="Arial" w:hint="default"/>
        <w:b w:val="0"/>
        <w:bCs w:val="0"/>
        <w:i w:val="0"/>
        <w:iCs w:val="0"/>
        <w:w w:val="100"/>
        <w:sz w:val="22"/>
        <w:szCs w:val="22"/>
        <w:lang w:val="en-US" w:eastAsia="en-US" w:bidi="ar-SA"/>
      </w:rPr>
    </w:lvl>
    <w:lvl w:ilvl="1" w:tplc="1A849074">
      <w:numFmt w:val="bullet"/>
      <w:lvlText w:val="•"/>
      <w:lvlJc w:val="left"/>
      <w:pPr>
        <w:ind w:left="1224" w:hanging="245"/>
      </w:pPr>
      <w:rPr>
        <w:rFonts w:hint="default"/>
        <w:lang w:val="en-US" w:eastAsia="en-US" w:bidi="ar-SA"/>
      </w:rPr>
    </w:lvl>
    <w:lvl w:ilvl="2" w:tplc="50203420">
      <w:numFmt w:val="bullet"/>
      <w:lvlText w:val="•"/>
      <w:lvlJc w:val="left"/>
      <w:pPr>
        <w:ind w:left="2329" w:hanging="245"/>
      </w:pPr>
      <w:rPr>
        <w:rFonts w:hint="default"/>
        <w:lang w:val="en-US" w:eastAsia="en-US" w:bidi="ar-SA"/>
      </w:rPr>
    </w:lvl>
    <w:lvl w:ilvl="3" w:tplc="FB2672DA">
      <w:numFmt w:val="bullet"/>
      <w:lvlText w:val="•"/>
      <w:lvlJc w:val="left"/>
      <w:pPr>
        <w:ind w:left="3433" w:hanging="245"/>
      </w:pPr>
      <w:rPr>
        <w:rFonts w:hint="default"/>
        <w:lang w:val="en-US" w:eastAsia="en-US" w:bidi="ar-SA"/>
      </w:rPr>
    </w:lvl>
    <w:lvl w:ilvl="4" w:tplc="7A80EB4E">
      <w:numFmt w:val="bullet"/>
      <w:lvlText w:val="•"/>
      <w:lvlJc w:val="left"/>
      <w:pPr>
        <w:ind w:left="4538" w:hanging="245"/>
      </w:pPr>
      <w:rPr>
        <w:rFonts w:hint="default"/>
        <w:lang w:val="en-US" w:eastAsia="en-US" w:bidi="ar-SA"/>
      </w:rPr>
    </w:lvl>
    <w:lvl w:ilvl="5" w:tplc="B5B46EEA">
      <w:numFmt w:val="bullet"/>
      <w:lvlText w:val="•"/>
      <w:lvlJc w:val="left"/>
      <w:pPr>
        <w:ind w:left="5643" w:hanging="245"/>
      </w:pPr>
      <w:rPr>
        <w:rFonts w:hint="default"/>
        <w:lang w:val="en-US" w:eastAsia="en-US" w:bidi="ar-SA"/>
      </w:rPr>
    </w:lvl>
    <w:lvl w:ilvl="6" w:tplc="60E6B420">
      <w:numFmt w:val="bullet"/>
      <w:lvlText w:val="•"/>
      <w:lvlJc w:val="left"/>
      <w:pPr>
        <w:ind w:left="6747" w:hanging="245"/>
      </w:pPr>
      <w:rPr>
        <w:rFonts w:hint="default"/>
        <w:lang w:val="en-US" w:eastAsia="en-US" w:bidi="ar-SA"/>
      </w:rPr>
    </w:lvl>
    <w:lvl w:ilvl="7" w:tplc="CC5C687A">
      <w:numFmt w:val="bullet"/>
      <w:lvlText w:val="•"/>
      <w:lvlJc w:val="left"/>
      <w:pPr>
        <w:ind w:left="7852" w:hanging="245"/>
      </w:pPr>
      <w:rPr>
        <w:rFonts w:hint="default"/>
        <w:lang w:val="en-US" w:eastAsia="en-US" w:bidi="ar-SA"/>
      </w:rPr>
    </w:lvl>
    <w:lvl w:ilvl="8" w:tplc="74EE3F14">
      <w:numFmt w:val="bullet"/>
      <w:lvlText w:val="•"/>
      <w:lvlJc w:val="left"/>
      <w:pPr>
        <w:ind w:left="8957" w:hanging="245"/>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A6"/>
    <w:rsid w:val="00033B21"/>
    <w:rsid w:val="00046BB6"/>
    <w:rsid w:val="000E2D65"/>
    <w:rsid w:val="001373F3"/>
    <w:rsid w:val="00300A27"/>
    <w:rsid w:val="004A29C5"/>
    <w:rsid w:val="00652DCE"/>
    <w:rsid w:val="008544C9"/>
    <w:rsid w:val="00893852"/>
    <w:rsid w:val="00933CA6"/>
    <w:rsid w:val="00954880"/>
    <w:rsid w:val="009F4C0D"/>
    <w:rsid w:val="009F70B9"/>
    <w:rsid w:val="00A11E8D"/>
    <w:rsid w:val="00BB7FF5"/>
    <w:rsid w:val="00C916CD"/>
    <w:rsid w:val="00CD6F5F"/>
    <w:rsid w:val="00CE1F5A"/>
    <w:rsid w:val="00CF0DBF"/>
    <w:rsid w:val="00D85D84"/>
    <w:rsid w:val="00EC68C4"/>
    <w:rsid w:val="00F43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5FF4"/>
  <w15:docId w15:val="{CD0EFCA9-3F2D-435C-9176-75FDCF29D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2"/>
      <w:ind w:left="119"/>
    </w:pPr>
    <w:rPr>
      <w:b/>
      <w:bCs/>
      <w:sz w:val="28"/>
      <w:szCs w:val="28"/>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Royal Agricultural University</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CCrookenden</dc:creator>
  <cp:lastModifiedBy>Melissa Spagnoli</cp:lastModifiedBy>
  <cp:revision>3</cp:revision>
  <dcterms:created xsi:type="dcterms:W3CDTF">2025-10-21T10:10:00Z</dcterms:created>
  <dcterms:modified xsi:type="dcterms:W3CDTF">2025-10-21T10:11:00Z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2019-07-12T00:00:00Z</vt:filetime>
  </property>
  <property fmtid="{D5CDD505-2E9C-101B-9397-08002B2CF9AE}" pid="3" name="Creator">
    <vt:lpwstr>Microsoft® Word for Office 365</vt:lpwstr>
  </property>
  <property fmtid="{D5CDD505-2E9C-101B-9397-08002B2CF9AE}" pid="4" name="LastSaved">
    <vt:filetime>2023-04-12T00:00:00Z</vt:filetime>
  </property>
  <property fmtid="{D5CDD505-2E9C-101B-9397-08002B2CF9AE}" pid="5" name="Producer">
    <vt:lpwstr>Microsoft® Word for Office 365</vt:lpwstr>
  </property>
</Properties>
</file>