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E9CAD" w14:textId="77777777" w:rsidR="00B46289" w:rsidRPr="006A7950" w:rsidRDefault="0059667D">
      <w:pPr>
        <w:jc w:val="center"/>
        <w:rPr>
          <w:rFonts w:ascii="Arial" w:hAnsi="Arial" w:cs="Arial"/>
        </w:rPr>
      </w:pPr>
      <w:r w:rsidRPr="008B42F3">
        <w:rPr>
          <w:rFonts w:ascii="Arial" w:hAnsi="Arial" w:cs="Arial"/>
          <w:noProof/>
          <w:lang w:eastAsia="en-GB"/>
        </w:rPr>
        <w:drawing>
          <wp:inline distT="0" distB="0" distL="0" distR="0" wp14:anchorId="3C37E90B" wp14:editId="07777777">
            <wp:extent cx="2733675" cy="1666875"/>
            <wp:effectExtent l="0" t="0" r="9525" b="9525"/>
            <wp:docPr id="1" name="Picture 1" descr="RAU%20Colour%20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U%20Colour%20Positiv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3675" cy="1666875"/>
                    </a:xfrm>
                    <a:prstGeom prst="rect">
                      <a:avLst/>
                    </a:prstGeom>
                    <a:noFill/>
                    <a:ln>
                      <a:noFill/>
                    </a:ln>
                  </pic:spPr>
                </pic:pic>
              </a:graphicData>
            </a:graphic>
          </wp:inline>
        </w:drawing>
      </w:r>
      <w:r w:rsidR="000A09BC">
        <w:rPr>
          <w:rFonts w:ascii="Arial" w:hAnsi="Arial" w:cs="Arial"/>
        </w:rPr>
        <w:t xml:space="preserve">         </w:t>
      </w:r>
      <w:r w:rsidRPr="000A09BC">
        <w:rPr>
          <w:b/>
          <w:noProof/>
          <w:lang w:eastAsia="en-GB"/>
        </w:rPr>
        <w:drawing>
          <wp:inline distT="0" distB="0" distL="0" distR="0" wp14:anchorId="50F41677" wp14:editId="07777777">
            <wp:extent cx="1685925" cy="1609725"/>
            <wp:effectExtent l="0" t="0" r="9525" b="9525"/>
            <wp:docPr id="2" name="Picture 1" descr="http://assets.gcstatic.com/u/apps/asset_manager/uploaded/2012/40/cirencester-college-13492548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sets.gcstatic.com/u/apps/asset_manager/uploaded/2012/40/cirencester-college-134925485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1609725"/>
                    </a:xfrm>
                    <a:prstGeom prst="rect">
                      <a:avLst/>
                    </a:prstGeom>
                    <a:noFill/>
                    <a:ln>
                      <a:noFill/>
                    </a:ln>
                  </pic:spPr>
                </pic:pic>
              </a:graphicData>
            </a:graphic>
          </wp:inline>
        </w:drawing>
      </w:r>
    </w:p>
    <w:p w14:paraId="171A8773" w14:textId="77777777" w:rsidR="00B46289" w:rsidRPr="006A7950" w:rsidRDefault="00B46289">
      <w:pPr>
        <w:jc w:val="center"/>
        <w:rPr>
          <w:rFonts w:ascii="Arial" w:hAnsi="Arial" w:cs="Arial"/>
        </w:rPr>
      </w:pPr>
    </w:p>
    <w:p w14:paraId="39584856" w14:textId="77777777" w:rsidR="00B46289" w:rsidRPr="006A7950" w:rsidRDefault="00B46289">
      <w:pPr>
        <w:jc w:val="center"/>
        <w:rPr>
          <w:rFonts w:ascii="Arial" w:hAnsi="Arial" w:cs="Arial"/>
        </w:rPr>
      </w:pPr>
    </w:p>
    <w:p w14:paraId="75CE7C00" w14:textId="77777777" w:rsidR="00B46289" w:rsidRPr="006A7950" w:rsidRDefault="00B46289">
      <w:pPr>
        <w:jc w:val="center"/>
        <w:rPr>
          <w:rFonts w:ascii="Arial" w:hAnsi="Arial" w:cs="Arial"/>
        </w:rPr>
      </w:pPr>
    </w:p>
    <w:p w14:paraId="2286B44D" w14:textId="77777777" w:rsidR="00B46289" w:rsidRDefault="3109B985" w:rsidP="3109B985">
      <w:pPr>
        <w:pStyle w:val="Heading1"/>
        <w:rPr>
          <w:rFonts w:ascii="Arial" w:hAnsi="Arial" w:cs="Arial"/>
          <w:sz w:val="28"/>
          <w:szCs w:val="28"/>
        </w:rPr>
      </w:pPr>
      <w:r w:rsidRPr="3109B985">
        <w:rPr>
          <w:rFonts w:ascii="Arial" w:hAnsi="Arial" w:cs="Arial"/>
          <w:sz w:val="28"/>
          <w:szCs w:val="28"/>
        </w:rPr>
        <w:t>ROYAL AGRICULTURAL UNIVERSITY</w:t>
      </w:r>
    </w:p>
    <w:p w14:paraId="62957EE1" w14:textId="77777777" w:rsidR="00D11504" w:rsidRPr="00D11504" w:rsidRDefault="00D11504" w:rsidP="00D11504"/>
    <w:p w14:paraId="7E48F058" w14:textId="77777777" w:rsidR="000A09BC" w:rsidRPr="000A09BC" w:rsidRDefault="3109B985" w:rsidP="3109B985">
      <w:pPr>
        <w:jc w:val="center"/>
        <w:rPr>
          <w:rFonts w:ascii="Arial" w:hAnsi="Arial" w:cs="Arial"/>
          <w:b/>
          <w:bCs/>
          <w:sz w:val="28"/>
          <w:szCs w:val="28"/>
        </w:rPr>
      </w:pPr>
      <w:r w:rsidRPr="3109B985">
        <w:rPr>
          <w:rFonts w:ascii="Arial" w:hAnsi="Arial" w:cs="Arial"/>
          <w:b/>
          <w:bCs/>
          <w:sz w:val="28"/>
          <w:szCs w:val="28"/>
        </w:rPr>
        <w:t>CIRENCESTER COLLEGE</w:t>
      </w:r>
    </w:p>
    <w:p w14:paraId="2DA58746" w14:textId="77777777" w:rsidR="00B46289" w:rsidRPr="006A7950" w:rsidRDefault="00B46289">
      <w:pPr>
        <w:jc w:val="center"/>
        <w:rPr>
          <w:rFonts w:ascii="Arial" w:hAnsi="Arial" w:cs="Arial"/>
        </w:rPr>
      </w:pPr>
    </w:p>
    <w:p w14:paraId="309E816F" w14:textId="77777777" w:rsidR="00B46289" w:rsidRPr="006A7950" w:rsidRDefault="00B46289">
      <w:pPr>
        <w:jc w:val="center"/>
        <w:rPr>
          <w:rFonts w:ascii="Arial" w:hAnsi="Arial" w:cs="Arial"/>
        </w:rPr>
      </w:pPr>
    </w:p>
    <w:p w14:paraId="10913277" w14:textId="77777777" w:rsidR="00B46289" w:rsidRPr="006A7950" w:rsidRDefault="00B46289">
      <w:pPr>
        <w:jc w:val="center"/>
        <w:rPr>
          <w:rFonts w:ascii="Arial" w:hAnsi="Arial" w:cs="Arial"/>
        </w:rPr>
      </w:pPr>
    </w:p>
    <w:p w14:paraId="47866D25" w14:textId="77777777" w:rsidR="00B46289" w:rsidRPr="006A7950" w:rsidRDefault="3109B985" w:rsidP="3109B985">
      <w:pPr>
        <w:pStyle w:val="Heading1"/>
        <w:rPr>
          <w:rFonts w:ascii="Arial" w:hAnsi="Arial" w:cs="Arial"/>
          <w:sz w:val="28"/>
          <w:szCs w:val="28"/>
        </w:rPr>
      </w:pPr>
      <w:r w:rsidRPr="3109B985">
        <w:rPr>
          <w:rFonts w:ascii="Arial" w:hAnsi="Arial" w:cs="Arial"/>
          <w:sz w:val="28"/>
          <w:szCs w:val="28"/>
        </w:rPr>
        <w:t>PROGRAMME SPECIFICATION</w:t>
      </w:r>
    </w:p>
    <w:p w14:paraId="396AF497" w14:textId="77777777" w:rsidR="00B46289" w:rsidRPr="006A7950" w:rsidRDefault="00B46289">
      <w:pPr>
        <w:jc w:val="center"/>
        <w:rPr>
          <w:rFonts w:ascii="Arial" w:hAnsi="Arial" w:cs="Arial"/>
          <w:bCs/>
        </w:rPr>
      </w:pPr>
    </w:p>
    <w:p w14:paraId="6A18C229" w14:textId="77777777" w:rsidR="00B46289" w:rsidRPr="006A7950" w:rsidRDefault="00B46289">
      <w:pPr>
        <w:jc w:val="center"/>
        <w:rPr>
          <w:rFonts w:ascii="Arial" w:hAnsi="Arial" w:cs="Arial"/>
          <w:bCs/>
        </w:rPr>
      </w:pPr>
    </w:p>
    <w:p w14:paraId="041FE2FD" w14:textId="77777777" w:rsidR="00B46289" w:rsidRDefault="3109B985" w:rsidP="3109B985">
      <w:pPr>
        <w:jc w:val="center"/>
        <w:rPr>
          <w:rFonts w:ascii="Arial" w:hAnsi="Arial" w:cs="Arial"/>
          <w:b/>
          <w:bCs/>
          <w:sz w:val="28"/>
          <w:szCs w:val="28"/>
        </w:rPr>
      </w:pPr>
      <w:r w:rsidRPr="3109B985">
        <w:rPr>
          <w:rFonts w:ascii="Arial" w:hAnsi="Arial" w:cs="Arial"/>
          <w:b/>
          <w:bCs/>
          <w:sz w:val="28"/>
          <w:szCs w:val="28"/>
        </w:rPr>
        <w:t>BSc Honours Wildlife and Countryside Management (top-up)</w:t>
      </w:r>
    </w:p>
    <w:p w14:paraId="052A6CE8" w14:textId="77777777" w:rsidR="000A09BC" w:rsidRPr="006A7950" w:rsidRDefault="000A09BC">
      <w:pPr>
        <w:jc w:val="center"/>
        <w:rPr>
          <w:rFonts w:ascii="Arial" w:hAnsi="Arial" w:cs="Arial"/>
          <w:bCs/>
        </w:rPr>
      </w:pPr>
    </w:p>
    <w:p w14:paraId="4EED82DC" w14:textId="77777777" w:rsidR="00B46289" w:rsidRPr="006A7950" w:rsidRDefault="00B46289" w:rsidP="3109B985">
      <w:pPr>
        <w:rPr>
          <w:rFonts w:ascii="Arial" w:hAnsi="Arial" w:cs="Arial"/>
          <w:b/>
          <w:bCs/>
          <w:color w:val="000000" w:themeColor="text1"/>
        </w:rPr>
      </w:pPr>
      <w:r w:rsidRPr="3109B985">
        <w:rPr>
          <w:rFonts w:ascii="Arial" w:hAnsi="Arial" w:cs="Arial"/>
          <w:b/>
          <w:bCs/>
          <w:snapToGrid w:val="0"/>
          <w:color w:val="000000"/>
        </w:rPr>
        <w:t>NB</w:t>
      </w:r>
    </w:p>
    <w:p w14:paraId="45A5221C" w14:textId="77777777" w:rsidR="00B46289" w:rsidRPr="006A7950" w:rsidRDefault="00B46289" w:rsidP="3109B985">
      <w:pPr>
        <w:rPr>
          <w:rFonts w:ascii="Arial" w:hAnsi="Arial" w:cs="Arial"/>
          <w:i/>
          <w:iCs/>
          <w:color w:val="000000" w:themeColor="text1"/>
        </w:rPr>
      </w:pPr>
      <w:r w:rsidRPr="3109B985">
        <w:rPr>
          <w:rFonts w:ascii="Arial" w:hAnsi="Arial" w:cs="Arial"/>
          <w:i/>
          <w:iCs/>
          <w:snapToGrid w:val="0"/>
          <w:color w:val="000000"/>
        </w:rPr>
        <w:t>The information contained in this document is intend</w:t>
      </w:r>
      <w:r w:rsidR="00232AB8" w:rsidRPr="3109B985">
        <w:rPr>
          <w:rFonts w:ascii="Arial" w:hAnsi="Arial" w:cs="Arial"/>
          <w:i/>
          <w:iCs/>
          <w:snapToGrid w:val="0"/>
          <w:color w:val="000000"/>
        </w:rPr>
        <w:t>ed only as a guide to the</w:t>
      </w:r>
      <w:r w:rsidRPr="3109B985">
        <w:rPr>
          <w:rFonts w:ascii="Arial" w:hAnsi="Arial" w:cs="Arial"/>
          <w:i/>
          <w:iCs/>
          <w:snapToGrid w:val="0"/>
          <w:color w:val="000000"/>
        </w:rPr>
        <w:t xml:space="preserve"> programme. It does not constitute a legally binding document or contract between the individual and the Royal Agricultural</w:t>
      </w:r>
      <w:r w:rsidR="008B42F3" w:rsidRPr="3109B985">
        <w:rPr>
          <w:rFonts w:ascii="Arial" w:hAnsi="Arial" w:cs="Arial"/>
          <w:i/>
          <w:iCs/>
          <w:snapToGrid w:val="0"/>
          <w:color w:val="000000"/>
        </w:rPr>
        <w:t xml:space="preserve"> University</w:t>
      </w:r>
      <w:r w:rsidRPr="3109B985">
        <w:rPr>
          <w:rFonts w:ascii="Arial" w:hAnsi="Arial" w:cs="Arial"/>
          <w:i/>
          <w:iCs/>
          <w:snapToGrid w:val="0"/>
          <w:color w:val="000000"/>
        </w:rPr>
        <w:t>.</w:t>
      </w:r>
    </w:p>
    <w:p w14:paraId="1522B29D" w14:textId="77777777" w:rsidR="00B46289" w:rsidRPr="006A7950" w:rsidRDefault="00B46289">
      <w:pPr>
        <w:rPr>
          <w:rFonts w:ascii="Arial" w:hAnsi="Arial" w:cs="Arial"/>
          <w:i/>
          <w:snapToGrid w:val="0"/>
          <w:color w:val="000000"/>
        </w:rPr>
      </w:pPr>
    </w:p>
    <w:p w14:paraId="66730201" w14:textId="77777777" w:rsidR="00B46289" w:rsidRPr="006A7950" w:rsidRDefault="00B46289" w:rsidP="3109B985">
      <w:pPr>
        <w:rPr>
          <w:rFonts w:ascii="Arial" w:hAnsi="Arial" w:cs="Arial"/>
          <w:i/>
          <w:iCs/>
          <w:color w:val="000000" w:themeColor="text1"/>
        </w:rPr>
      </w:pPr>
      <w:r w:rsidRPr="3109B985">
        <w:rPr>
          <w:rFonts w:ascii="Arial" w:hAnsi="Arial" w:cs="Arial"/>
          <w:i/>
          <w:iCs/>
          <w:snapToGrid w:val="0"/>
          <w:color w:val="000000"/>
        </w:rPr>
        <w:t>The information contained herein is correct at the time of</w:t>
      </w:r>
      <w:r w:rsidR="008B42F3" w:rsidRPr="3109B985">
        <w:rPr>
          <w:rFonts w:ascii="Arial" w:hAnsi="Arial" w:cs="Arial"/>
          <w:i/>
          <w:iCs/>
          <w:snapToGrid w:val="0"/>
          <w:color w:val="000000"/>
        </w:rPr>
        <w:t xml:space="preserve"> going to print, but the University</w:t>
      </w:r>
      <w:r w:rsidRPr="3109B985">
        <w:rPr>
          <w:rFonts w:ascii="Arial" w:hAnsi="Arial" w:cs="Arial"/>
          <w:i/>
          <w:iCs/>
          <w:snapToGrid w:val="0"/>
          <w:color w:val="000000"/>
        </w:rPr>
        <w:t xml:space="preserve"> reserves the right to make changes to the structure of the programme, assessment methods</w:t>
      </w:r>
      <w:r w:rsidR="00232AB8" w:rsidRPr="3109B985">
        <w:rPr>
          <w:rFonts w:ascii="Arial" w:hAnsi="Arial" w:cs="Arial"/>
          <w:i/>
          <w:iCs/>
          <w:snapToGrid w:val="0"/>
          <w:color w:val="000000"/>
        </w:rPr>
        <w:t>,</w:t>
      </w:r>
      <w:r w:rsidRPr="3109B985">
        <w:rPr>
          <w:rFonts w:ascii="Arial" w:hAnsi="Arial" w:cs="Arial"/>
          <w:i/>
          <w:iCs/>
          <w:snapToGrid w:val="0"/>
          <w:color w:val="000000"/>
        </w:rPr>
        <w:t xml:space="preserve"> etc. at any time without prior notification. Any changes made however will be made known as soon as possible.</w:t>
      </w:r>
    </w:p>
    <w:p w14:paraId="6D1F57B1" w14:textId="77777777" w:rsidR="00B46289" w:rsidRPr="006A7950" w:rsidRDefault="00B46289">
      <w:pPr>
        <w:rPr>
          <w:rFonts w:ascii="Arial" w:hAnsi="Arial" w:cs="Arial"/>
          <w:snapToGrid w:val="0"/>
          <w:color w:val="000000"/>
        </w:rPr>
      </w:pPr>
    </w:p>
    <w:p w14:paraId="4FF5A556" w14:textId="5C1F20E7" w:rsidR="00B46289" w:rsidRPr="006A7950" w:rsidRDefault="00723EE9" w:rsidP="3109B985">
      <w:pPr>
        <w:rPr>
          <w:rFonts w:ascii="Arial" w:hAnsi="Arial" w:cs="Arial"/>
          <w:b/>
          <w:bCs/>
          <w:color w:val="000000" w:themeColor="text1"/>
        </w:rPr>
      </w:pPr>
      <w:r>
        <w:rPr>
          <w:rFonts w:ascii="Arial" w:hAnsi="Arial" w:cs="Arial"/>
          <w:b/>
          <w:bCs/>
          <w:color w:val="000000"/>
        </w:rPr>
        <w:t xml:space="preserve">Dr </w:t>
      </w:r>
      <w:r w:rsidR="000A09BC" w:rsidRPr="3109B985">
        <w:rPr>
          <w:rFonts w:ascii="Arial" w:hAnsi="Arial" w:cs="Arial"/>
          <w:b/>
          <w:bCs/>
          <w:color w:val="000000"/>
        </w:rPr>
        <w:t>Kelly Swallow</w:t>
      </w:r>
      <w:r w:rsidR="00232AB8" w:rsidRPr="3109B985">
        <w:rPr>
          <w:rFonts w:ascii="Arial" w:hAnsi="Arial" w:cs="Arial"/>
          <w:b/>
          <w:bCs/>
          <w:snapToGrid w:val="0"/>
          <w:color w:val="000000"/>
        </w:rPr>
        <w:t xml:space="preserve"> - Programme</w:t>
      </w:r>
      <w:r w:rsidR="00B46289" w:rsidRPr="3109B985">
        <w:rPr>
          <w:rFonts w:ascii="Arial" w:hAnsi="Arial" w:cs="Arial"/>
          <w:b/>
          <w:bCs/>
          <w:snapToGrid w:val="0"/>
          <w:color w:val="000000"/>
        </w:rPr>
        <w:t xml:space="preserve"> Manager</w:t>
      </w:r>
    </w:p>
    <w:p w14:paraId="02736D04" w14:textId="77777777" w:rsidR="00B46289" w:rsidRPr="006A7950" w:rsidRDefault="00B46289">
      <w:pPr>
        <w:jc w:val="center"/>
        <w:rPr>
          <w:rFonts w:ascii="Arial" w:hAnsi="Arial" w:cs="Arial"/>
        </w:rPr>
      </w:pPr>
    </w:p>
    <w:p w14:paraId="28F36B92" w14:textId="77777777" w:rsidR="00B46289" w:rsidRPr="006A7950" w:rsidRDefault="00B46289">
      <w:pPr>
        <w:jc w:val="center"/>
        <w:rPr>
          <w:rFonts w:ascii="Arial" w:hAnsi="Arial" w:cs="Arial"/>
        </w:rPr>
      </w:pPr>
    </w:p>
    <w:p w14:paraId="2EDEBCCD" w14:textId="77777777" w:rsidR="00B46289" w:rsidRPr="006A7950" w:rsidRDefault="00B46289">
      <w:pPr>
        <w:rPr>
          <w:rFonts w:ascii="Arial" w:hAnsi="Arial" w:cs="Arial"/>
        </w:rPr>
      </w:pPr>
    </w:p>
    <w:p w14:paraId="49CDF7BB" w14:textId="1FF0B256" w:rsidR="00B46289" w:rsidRPr="006A7950" w:rsidRDefault="008B42F3" w:rsidP="3109B985">
      <w:pPr>
        <w:jc w:val="center"/>
        <w:rPr>
          <w:rFonts w:ascii="Arial" w:hAnsi="Arial" w:cs="Arial"/>
          <w:color w:val="000000" w:themeColor="text1"/>
        </w:rPr>
      </w:pPr>
      <w:r w:rsidRPr="3109B985">
        <w:rPr>
          <w:rFonts w:ascii="Arial" w:hAnsi="Arial" w:cs="Arial"/>
          <w:b/>
          <w:bCs/>
          <w:snapToGrid w:val="0"/>
          <w:color w:val="000000"/>
        </w:rPr>
        <w:t>© The Royal Agricultural University</w:t>
      </w:r>
      <w:r w:rsidR="00B46289" w:rsidRPr="3109B985">
        <w:rPr>
          <w:rFonts w:ascii="Arial" w:hAnsi="Arial" w:cs="Arial"/>
          <w:b/>
          <w:bCs/>
          <w:snapToGrid w:val="0"/>
          <w:color w:val="000000"/>
        </w:rPr>
        <w:t xml:space="preserve">. </w:t>
      </w:r>
      <w:r w:rsidR="00812DC7">
        <w:rPr>
          <w:rFonts w:ascii="Arial" w:hAnsi="Arial" w:cs="Arial"/>
          <w:b/>
          <w:bCs/>
          <w:snapToGrid w:val="0"/>
          <w:color w:val="000000"/>
        </w:rPr>
        <w:t xml:space="preserve">October 2018 </w:t>
      </w:r>
    </w:p>
    <w:p w14:paraId="64040E3C" w14:textId="77777777" w:rsidR="00014B9F" w:rsidRDefault="00014B9F" w:rsidP="000A09BC">
      <w:pPr>
        <w:rPr>
          <w:rFonts w:ascii="Arial" w:hAnsi="Arial" w:cs="Arial"/>
        </w:rPr>
      </w:pPr>
    </w:p>
    <w:p w14:paraId="1767D9FA" w14:textId="77777777" w:rsidR="000A09BC" w:rsidRDefault="000A09BC" w:rsidP="000A09BC">
      <w:pPr>
        <w:rPr>
          <w:rFonts w:ascii="Arial" w:hAnsi="Arial" w:cs="Arial"/>
        </w:rPr>
      </w:pPr>
    </w:p>
    <w:p w14:paraId="1DD161BF" w14:textId="77777777" w:rsidR="000A09BC" w:rsidRDefault="000A09BC" w:rsidP="000A09BC">
      <w:pPr>
        <w:rPr>
          <w:rFonts w:ascii="Arial" w:hAnsi="Arial" w:cs="Arial"/>
        </w:rPr>
      </w:pPr>
    </w:p>
    <w:p w14:paraId="40CCCFDC" w14:textId="77777777" w:rsidR="000A09BC" w:rsidRDefault="000A09BC" w:rsidP="000A09BC">
      <w:pPr>
        <w:rPr>
          <w:rFonts w:ascii="Arial" w:hAnsi="Arial" w:cs="Arial"/>
        </w:rPr>
      </w:pPr>
    </w:p>
    <w:p w14:paraId="0FF8E4FF" w14:textId="77777777" w:rsidR="000A09BC" w:rsidRDefault="000A09BC" w:rsidP="000A09BC">
      <w:pPr>
        <w:rPr>
          <w:rFonts w:ascii="Arial" w:hAnsi="Arial" w:cs="Arial"/>
        </w:rPr>
      </w:pPr>
    </w:p>
    <w:p w14:paraId="03D55322" w14:textId="77777777" w:rsidR="000A09BC" w:rsidRDefault="000A09BC" w:rsidP="000A09BC">
      <w:pPr>
        <w:rPr>
          <w:rFonts w:ascii="Arial" w:hAnsi="Arial" w:cs="Arial"/>
        </w:rPr>
      </w:pPr>
    </w:p>
    <w:p w14:paraId="25EC1726" w14:textId="77777777" w:rsidR="000A09BC" w:rsidRDefault="000A09BC" w:rsidP="000A09BC">
      <w:pPr>
        <w:rPr>
          <w:rFonts w:ascii="Arial" w:hAnsi="Arial" w:cs="Arial"/>
        </w:rPr>
      </w:pPr>
    </w:p>
    <w:p w14:paraId="699217F9" w14:textId="77777777" w:rsidR="000A09BC" w:rsidRDefault="000A09BC" w:rsidP="000A09BC">
      <w:pPr>
        <w:rPr>
          <w:rFonts w:ascii="Arial" w:hAnsi="Arial" w:cs="Arial"/>
        </w:rPr>
      </w:pPr>
    </w:p>
    <w:p w14:paraId="14AD78EA" w14:textId="77777777" w:rsidR="000A09BC" w:rsidRDefault="000A09BC" w:rsidP="000A09BC">
      <w:pPr>
        <w:rPr>
          <w:rFonts w:ascii="Arial" w:hAnsi="Arial" w:cs="Arial"/>
        </w:rPr>
      </w:pPr>
    </w:p>
    <w:p w14:paraId="6525B2E2" w14:textId="77777777" w:rsidR="000A09BC" w:rsidRDefault="000A09BC" w:rsidP="000A09BC">
      <w:pPr>
        <w:rPr>
          <w:rFonts w:ascii="Arial" w:hAnsi="Arial" w:cs="Arial"/>
        </w:rPr>
      </w:pPr>
    </w:p>
    <w:p w14:paraId="120735A5" w14:textId="77777777" w:rsidR="001D2AC1" w:rsidRDefault="001D2AC1" w:rsidP="000A09BC">
      <w:pPr>
        <w:rPr>
          <w:rFonts w:ascii="Arial" w:hAnsi="Arial" w:cs="Arial"/>
        </w:rPr>
      </w:pPr>
    </w:p>
    <w:p w14:paraId="3AEF6A77" w14:textId="77777777" w:rsidR="000A09BC" w:rsidRPr="006A7950" w:rsidRDefault="000A09BC" w:rsidP="000A09BC">
      <w:pPr>
        <w:rPr>
          <w:rFonts w:ascii="Arial" w:eastAsia="Arial Unicode MS" w:hAnsi="Arial" w:cs="Arial"/>
        </w:rPr>
      </w:pPr>
    </w:p>
    <w:p w14:paraId="2DDB4AD1" w14:textId="77777777" w:rsidR="00C45B13" w:rsidRPr="006A7950" w:rsidRDefault="00C45B1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4460"/>
      </w:tblGrid>
      <w:tr w:rsidR="00B46289" w:rsidRPr="006A7950" w14:paraId="3BB4B777" w14:textId="77777777" w:rsidTr="6F3C86AD">
        <w:tc>
          <w:tcPr>
            <w:tcW w:w="4068" w:type="dxa"/>
            <w:shd w:val="clear" w:color="auto" w:fill="D9D9D9" w:themeFill="background1" w:themeFillShade="D9"/>
          </w:tcPr>
          <w:p w14:paraId="00BFD185" w14:textId="77777777" w:rsidR="00B46289" w:rsidRPr="006A7950" w:rsidRDefault="3109B985" w:rsidP="3109B985">
            <w:pPr>
              <w:pStyle w:val="Header"/>
              <w:numPr>
                <w:ilvl w:val="0"/>
                <w:numId w:val="3"/>
              </w:numPr>
              <w:tabs>
                <w:tab w:val="clear" w:pos="720"/>
                <w:tab w:val="clear" w:pos="4153"/>
                <w:tab w:val="clear" w:pos="8306"/>
                <w:tab w:val="num" w:pos="360"/>
              </w:tabs>
              <w:ind w:left="360"/>
              <w:rPr>
                <w:rFonts w:ascii="Arial" w:hAnsi="Arial" w:cs="Arial"/>
                <w:b/>
                <w:bCs/>
              </w:rPr>
            </w:pPr>
            <w:r w:rsidRPr="3109B985">
              <w:rPr>
                <w:rFonts w:ascii="Arial" w:hAnsi="Arial" w:cs="Arial"/>
                <w:b/>
                <w:bCs/>
              </w:rPr>
              <w:t>Awarding institution</w:t>
            </w:r>
          </w:p>
          <w:p w14:paraId="2F091851" w14:textId="77777777" w:rsidR="00B46289" w:rsidRPr="006A7950" w:rsidRDefault="00B46289">
            <w:pPr>
              <w:pStyle w:val="Header"/>
              <w:tabs>
                <w:tab w:val="clear" w:pos="4153"/>
                <w:tab w:val="clear" w:pos="8306"/>
              </w:tabs>
              <w:rPr>
                <w:rFonts w:ascii="Arial" w:hAnsi="Arial" w:cs="Arial"/>
                <w:b/>
                <w:bCs/>
              </w:rPr>
            </w:pPr>
          </w:p>
        </w:tc>
        <w:tc>
          <w:tcPr>
            <w:tcW w:w="4460" w:type="dxa"/>
          </w:tcPr>
          <w:p w14:paraId="7E5C6A68" w14:textId="77777777" w:rsidR="00B46289" w:rsidRPr="006A7950" w:rsidRDefault="000A09BC" w:rsidP="6F3C86AD">
            <w:pPr>
              <w:tabs>
                <w:tab w:val="num" w:pos="360"/>
              </w:tabs>
              <w:rPr>
                <w:rFonts w:ascii="Arial" w:hAnsi="Arial" w:cs="Arial"/>
              </w:rPr>
            </w:pPr>
            <w:r>
              <w:rPr>
                <w:rFonts w:ascii="Arial"/>
              </w:rPr>
              <w:t xml:space="preserve">The </w:t>
            </w:r>
            <w:r>
              <w:rPr>
                <w:rFonts w:ascii="Arial"/>
                <w:spacing w:val="-3"/>
              </w:rPr>
              <w:t xml:space="preserve">Royal </w:t>
            </w:r>
            <w:r>
              <w:rPr>
                <w:rFonts w:ascii="Arial"/>
              </w:rPr>
              <w:t xml:space="preserve">Agricultural University, Cirencester, </w:t>
            </w:r>
            <w:proofErr w:type="spellStart"/>
            <w:r>
              <w:rPr>
                <w:rFonts w:ascii="Arial"/>
              </w:rPr>
              <w:t>Glos</w:t>
            </w:r>
            <w:proofErr w:type="spellEnd"/>
            <w:r>
              <w:rPr>
                <w:rFonts w:ascii="Arial"/>
              </w:rPr>
              <w:t>, GL7 6JS,</w:t>
            </w:r>
            <w:r>
              <w:rPr>
                <w:rFonts w:ascii="Arial"/>
                <w:spacing w:val="-11"/>
              </w:rPr>
              <w:t xml:space="preserve"> </w:t>
            </w:r>
            <w:r>
              <w:rPr>
                <w:rFonts w:ascii="Arial"/>
              </w:rPr>
              <w:t>UK</w:t>
            </w:r>
          </w:p>
        </w:tc>
      </w:tr>
      <w:tr w:rsidR="00B46289" w:rsidRPr="006A7950" w14:paraId="2784791D" w14:textId="77777777" w:rsidTr="6F3C86AD">
        <w:tc>
          <w:tcPr>
            <w:tcW w:w="4068" w:type="dxa"/>
            <w:shd w:val="clear" w:color="auto" w:fill="D9D9D9" w:themeFill="background1" w:themeFillShade="D9"/>
          </w:tcPr>
          <w:p w14:paraId="3B60656F" w14:textId="77777777" w:rsidR="00B46289" w:rsidRPr="006A7950" w:rsidRDefault="3109B985" w:rsidP="3109B985">
            <w:pPr>
              <w:numPr>
                <w:ilvl w:val="0"/>
                <w:numId w:val="3"/>
              </w:numPr>
              <w:tabs>
                <w:tab w:val="clear" w:pos="720"/>
                <w:tab w:val="num" w:pos="360"/>
              </w:tabs>
              <w:ind w:left="360"/>
              <w:rPr>
                <w:rFonts w:ascii="Arial" w:hAnsi="Arial" w:cs="Arial"/>
                <w:b/>
                <w:bCs/>
              </w:rPr>
            </w:pPr>
            <w:r w:rsidRPr="3109B985">
              <w:rPr>
                <w:rFonts w:ascii="Arial" w:hAnsi="Arial" w:cs="Arial"/>
                <w:b/>
                <w:bCs/>
              </w:rPr>
              <w:t>Teaching institution</w:t>
            </w:r>
          </w:p>
          <w:p w14:paraId="28896477" w14:textId="77777777" w:rsidR="00B46289" w:rsidRPr="006A7950" w:rsidRDefault="00B46289">
            <w:pPr>
              <w:rPr>
                <w:rFonts w:ascii="Arial" w:hAnsi="Arial" w:cs="Arial"/>
                <w:b/>
                <w:bCs/>
              </w:rPr>
            </w:pPr>
          </w:p>
        </w:tc>
        <w:tc>
          <w:tcPr>
            <w:tcW w:w="4460" w:type="dxa"/>
          </w:tcPr>
          <w:p w14:paraId="374E812F" w14:textId="43F630B7" w:rsidR="00B46289" w:rsidRDefault="544FA0B0" w:rsidP="544FA0B0">
            <w:pPr>
              <w:tabs>
                <w:tab w:val="num" w:pos="360"/>
              </w:tabs>
              <w:ind w:left="360" w:hanging="360"/>
              <w:rPr>
                <w:rFonts w:ascii="Arial" w:hAnsi="Arial" w:cs="Arial"/>
              </w:rPr>
            </w:pPr>
            <w:r w:rsidRPr="544FA0B0">
              <w:rPr>
                <w:rFonts w:ascii="Arial" w:hAnsi="Arial" w:cs="Arial"/>
              </w:rPr>
              <w:t>Royal Agricultural University (RAU)</w:t>
            </w:r>
          </w:p>
          <w:p w14:paraId="5BFDF6D9" w14:textId="629F8ADB" w:rsidR="000A09BC" w:rsidRPr="006A7950" w:rsidRDefault="544FA0B0" w:rsidP="544FA0B0">
            <w:pPr>
              <w:tabs>
                <w:tab w:val="num" w:pos="360"/>
              </w:tabs>
              <w:ind w:left="360" w:hanging="360"/>
              <w:rPr>
                <w:rFonts w:ascii="Arial" w:hAnsi="Arial" w:cs="Arial"/>
              </w:rPr>
            </w:pPr>
            <w:r w:rsidRPr="544FA0B0">
              <w:rPr>
                <w:rFonts w:ascii="Arial" w:hAnsi="Arial" w:cs="Arial"/>
              </w:rPr>
              <w:t>Cirencester College  (CC)</w:t>
            </w:r>
          </w:p>
        </w:tc>
      </w:tr>
      <w:tr w:rsidR="00B46289" w:rsidRPr="006A7950" w14:paraId="11A5B893" w14:textId="77777777" w:rsidTr="6F3C86AD">
        <w:tc>
          <w:tcPr>
            <w:tcW w:w="4068" w:type="dxa"/>
            <w:shd w:val="clear" w:color="auto" w:fill="D9D9D9" w:themeFill="background1" w:themeFillShade="D9"/>
          </w:tcPr>
          <w:p w14:paraId="0EF0D792" w14:textId="77777777" w:rsidR="00B46289" w:rsidRPr="006A7950" w:rsidRDefault="3109B985" w:rsidP="3109B985">
            <w:pPr>
              <w:numPr>
                <w:ilvl w:val="0"/>
                <w:numId w:val="3"/>
              </w:numPr>
              <w:tabs>
                <w:tab w:val="clear" w:pos="720"/>
                <w:tab w:val="num" w:pos="360"/>
              </w:tabs>
              <w:ind w:left="360"/>
              <w:rPr>
                <w:rFonts w:ascii="Arial" w:hAnsi="Arial" w:cs="Arial"/>
                <w:b/>
                <w:bCs/>
              </w:rPr>
            </w:pPr>
            <w:r w:rsidRPr="3109B985">
              <w:rPr>
                <w:rFonts w:ascii="Arial" w:hAnsi="Arial" w:cs="Arial"/>
                <w:b/>
                <w:bCs/>
              </w:rPr>
              <w:t>Final award title(s)</w:t>
            </w:r>
          </w:p>
          <w:p w14:paraId="0E744066" w14:textId="77777777" w:rsidR="00B46289" w:rsidRPr="006A7950" w:rsidRDefault="00B46289">
            <w:pPr>
              <w:rPr>
                <w:rFonts w:ascii="Arial" w:hAnsi="Arial" w:cs="Arial"/>
                <w:b/>
                <w:bCs/>
              </w:rPr>
            </w:pPr>
          </w:p>
        </w:tc>
        <w:tc>
          <w:tcPr>
            <w:tcW w:w="4460" w:type="dxa"/>
          </w:tcPr>
          <w:p w14:paraId="3FA2B1B4" w14:textId="77777777" w:rsidR="00B46289" w:rsidRPr="006A7950" w:rsidRDefault="000A09BC" w:rsidP="3109B985">
            <w:pPr>
              <w:tabs>
                <w:tab w:val="num" w:pos="0"/>
              </w:tabs>
              <w:rPr>
                <w:rFonts w:ascii="Arial" w:hAnsi="Arial" w:cs="Arial"/>
              </w:rPr>
            </w:pPr>
            <w:r>
              <w:rPr>
                <w:rFonts w:ascii="Arial"/>
              </w:rPr>
              <w:t>BSc Honours Wildlife and Countryside</w:t>
            </w:r>
            <w:r>
              <w:rPr>
                <w:rFonts w:ascii="Arial"/>
                <w:spacing w:val="-16"/>
              </w:rPr>
              <w:t xml:space="preserve"> </w:t>
            </w:r>
            <w:r>
              <w:rPr>
                <w:rFonts w:ascii="Arial"/>
              </w:rPr>
              <w:t>Management (top-up)</w:t>
            </w:r>
          </w:p>
        </w:tc>
      </w:tr>
      <w:tr w:rsidR="00647455" w:rsidRPr="006A7950" w14:paraId="67F6BD1F" w14:textId="77777777" w:rsidTr="6F3C86AD">
        <w:tc>
          <w:tcPr>
            <w:tcW w:w="4068" w:type="dxa"/>
            <w:shd w:val="clear" w:color="auto" w:fill="D9D9D9" w:themeFill="background1" w:themeFillShade="D9"/>
          </w:tcPr>
          <w:p w14:paraId="2E857AEE" w14:textId="77777777" w:rsidR="00647455" w:rsidRDefault="3109B985" w:rsidP="3109B985">
            <w:pPr>
              <w:numPr>
                <w:ilvl w:val="0"/>
                <w:numId w:val="3"/>
              </w:numPr>
              <w:tabs>
                <w:tab w:val="clear" w:pos="720"/>
                <w:tab w:val="num" w:pos="360"/>
              </w:tabs>
              <w:ind w:left="360"/>
              <w:rPr>
                <w:rFonts w:ascii="Arial" w:hAnsi="Arial" w:cs="Arial"/>
                <w:b/>
                <w:bCs/>
              </w:rPr>
            </w:pPr>
            <w:r w:rsidRPr="3109B985">
              <w:rPr>
                <w:rFonts w:ascii="Arial" w:hAnsi="Arial" w:cs="Arial"/>
                <w:b/>
                <w:bCs/>
              </w:rPr>
              <w:t>Academic level on Framework for Higher Education Qualifications (FHEQ)</w:t>
            </w:r>
          </w:p>
          <w:p w14:paraId="21AF44FB" w14:textId="77777777" w:rsidR="00647455" w:rsidRPr="006A7950" w:rsidRDefault="00647455" w:rsidP="00647455">
            <w:pPr>
              <w:rPr>
                <w:rFonts w:ascii="Arial" w:hAnsi="Arial" w:cs="Arial"/>
                <w:b/>
                <w:bCs/>
              </w:rPr>
            </w:pPr>
          </w:p>
        </w:tc>
        <w:tc>
          <w:tcPr>
            <w:tcW w:w="4460" w:type="dxa"/>
          </w:tcPr>
          <w:p w14:paraId="6C4243B4" w14:textId="77777777" w:rsidR="00647455" w:rsidRDefault="3109B985" w:rsidP="3109B985">
            <w:pPr>
              <w:tabs>
                <w:tab w:val="num" w:pos="0"/>
              </w:tabs>
              <w:rPr>
                <w:rFonts w:ascii="Arial" w:hAnsi="Arial" w:cs="Arial"/>
              </w:rPr>
            </w:pPr>
            <w:r w:rsidRPr="3109B985">
              <w:rPr>
                <w:rFonts w:ascii="Arial" w:hAnsi="Arial" w:cs="Arial"/>
              </w:rPr>
              <w:t xml:space="preserve">Level 6 </w:t>
            </w:r>
          </w:p>
          <w:p w14:paraId="4E80A973" w14:textId="77777777" w:rsidR="00647455" w:rsidRPr="006A7950" w:rsidRDefault="00647455" w:rsidP="00232AB8">
            <w:pPr>
              <w:tabs>
                <w:tab w:val="num" w:pos="0"/>
              </w:tabs>
              <w:rPr>
                <w:rFonts w:ascii="Arial" w:hAnsi="Arial" w:cs="Arial"/>
              </w:rPr>
            </w:pPr>
          </w:p>
        </w:tc>
      </w:tr>
      <w:tr w:rsidR="00B46289" w:rsidRPr="006A7950" w14:paraId="6E271BE0" w14:textId="77777777" w:rsidTr="6F3C86AD">
        <w:tc>
          <w:tcPr>
            <w:tcW w:w="4068" w:type="dxa"/>
            <w:shd w:val="clear" w:color="auto" w:fill="D9D9D9" w:themeFill="background1" w:themeFillShade="D9"/>
          </w:tcPr>
          <w:p w14:paraId="0A798B89" w14:textId="77777777" w:rsidR="00B46289" w:rsidRPr="006A7950" w:rsidRDefault="3109B985" w:rsidP="3109B985">
            <w:pPr>
              <w:numPr>
                <w:ilvl w:val="0"/>
                <w:numId w:val="3"/>
              </w:numPr>
              <w:tabs>
                <w:tab w:val="clear" w:pos="720"/>
                <w:tab w:val="num" w:pos="360"/>
              </w:tabs>
              <w:ind w:left="360"/>
              <w:rPr>
                <w:rFonts w:ascii="Arial" w:hAnsi="Arial" w:cs="Arial"/>
                <w:b/>
                <w:bCs/>
              </w:rPr>
            </w:pPr>
            <w:r w:rsidRPr="3109B985">
              <w:rPr>
                <w:rFonts w:ascii="Arial" w:hAnsi="Arial" w:cs="Arial"/>
                <w:b/>
                <w:bCs/>
              </w:rPr>
              <w:t>UCAS code(s)</w:t>
            </w:r>
          </w:p>
          <w:p w14:paraId="2C008445" w14:textId="77777777" w:rsidR="00B46289" w:rsidRPr="006A7950" w:rsidRDefault="00B46289">
            <w:pPr>
              <w:pStyle w:val="Header"/>
              <w:tabs>
                <w:tab w:val="clear" w:pos="4153"/>
                <w:tab w:val="clear" w:pos="8306"/>
              </w:tabs>
              <w:rPr>
                <w:rFonts w:ascii="Arial" w:hAnsi="Arial" w:cs="Arial"/>
              </w:rPr>
            </w:pPr>
          </w:p>
        </w:tc>
        <w:tc>
          <w:tcPr>
            <w:tcW w:w="4460" w:type="dxa"/>
          </w:tcPr>
          <w:p w14:paraId="3E82A610" w14:textId="77777777" w:rsidR="00B46289" w:rsidRPr="006A7950" w:rsidRDefault="3109B985" w:rsidP="3109B985">
            <w:pPr>
              <w:tabs>
                <w:tab w:val="num" w:pos="0"/>
              </w:tabs>
              <w:rPr>
                <w:rFonts w:ascii="Arial" w:hAnsi="Arial" w:cs="Arial"/>
              </w:rPr>
            </w:pPr>
            <w:r w:rsidRPr="3109B985">
              <w:rPr>
                <w:rFonts w:ascii="Arial" w:hAnsi="Arial" w:cs="Arial"/>
              </w:rPr>
              <w:t>D444</w:t>
            </w:r>
          </w:p>
        </w:tc>
      </w:tr>
      <w:tr w:rsidR="00B46289" w:rsidRPr="006A7950" w14:paraId="4B2DA4E7" w14:textId="77777777" w:rsidTr="6F3C86AD">
        <w:tc>
          <w:tcPr>
            <w:tcW w:w="4068" w:type="dxa"/>
            <w:shd w:val="clear" w:color="auto" w:fill="D9D9D9" w:themeFill="background1" w:themeFillShade="D9"/>
          </w:tcPr>
          <w:p w14:paraId="60778E99" w14:textId="77777777" w:rsidR="00B46289" w:rsidRPr="006A7950" w:rsidRDefault="3109B985" w:rsidP="3109B985">
            <w:pPr>
              <w:numPr>
                <w:ilvl w:val="0"/>
                <w:numId w:val="3"/>
              </w:numPr>
              <w:tabs>
                <w:tab w:val="clear" w:pos="720"/>
                <w:tab w:val="num" w:pos="360"/>
              </w:tabs>
              <w:ind w:left="360"/>
              <w:rPr>
                <w:rFonts w:ascii="Arial" w:hAnsi="Arial" w:cs="Arial"/>
                <w:b/>
                <w:bCs/>
              </w:rPr>
            </w:pPr>
            <w:r w:rsidRPr="3109B985">
              <w:rPr>
                <w:rFonts w:ascii="Arial" w:hAnsi="Arial" w:cs="Arial"/>
                <w:b/>
                <w:bCs/>
              </w:rPr>
              <w:t>Relevant QAA Subject Benchmark Statement(s) and other reference points.</w:t>
            </w:r>
          </w:p>
          <w:p w14:paraId="6CD8B769" w14:textId="77777777" w:rsidR="00B46289" w:rsidRPr="006A7950" w:rsidRDefault="00B46289">
            <w:pPr>
              <w:pStyle w:val="Header"/>
              <w:tabs>
                <w:tab w:val="clear" w:pos="4153"/>
                <w:tab w:val="clear" w:pos="8306"/>
              </w:tabs>
              <w:rPr>
                <w:rFonts w:ascii="Arial" w:hAnsi="Arial" w:cs="Arial"/>
              </w:rPr>
            </w:pPr>
          </w:p>
        </w:tc>
        <w:tc>
          <w:tcPr>
            <w:tcW w:w="4460" w:type="dxa"/>
          </w:tcPr>
          <w:p w14:paraId="20A59C70" w14:textId="77777777" w:rsidR="000A09BC" w:rsidRDefault="000A09BC" w:rsidP="3109B985">
            <w:pPr>
              <w:pStyle w:val="TableParagraph"/>
              <w:spacing w:before="57"/>
              <w:ind w:right="144"/>
              <w:jc w:val="both"/>
              <w:rPr>
                <w:rFonts w:ascii="Arial"/>
                <w:sz w:val="24"/>
                <w:szCs w:val="24"/>
              </w:rPr>
            </w:pPr>
            <w:r w:rsidRPr="3109B985">
              <w:rPr>
                <w:rFonts w:ascii="Arial"/>
                <w:sz w:val="24"/>
                <w:szCs w:val="24"/>
              </w:rPr>
              <w:t>QAA Subject Benchmark Statement for Agriculture, Horticulture, Forestry, Food and Consumer Sciences</w:t>
            </w:r>
            <w:r w:rsidRPr="3109B985">
              <w:rPr>
                <w:rFonts w:ascii="Arial"/>
                <w:spacing w:val="-16"/>
                <w:sz w:val="24"/>
                <w:szCs w:val="24"/>
              </w:rPr>
              <w:t xml:space="preserve"> </w:t>
            </w:r>
            <w:r w:rsidRPr="3109B985">
              <w:rPr>
                <w:rFonts w:ascii="Arial"/>
                <w:sz w:val="24"/>
                <w:szCs w:val="24"/>
              </w:rPr>
              <w:t>(2016)</w:t>
            </w:r>
          </w:p>
          <w:p w14:paraId="3DD55074" w14:textId="0469634A" w:rsidR="00B46289" w:rsidRPr="006A7950" w:rsidRDefault="4D24B4EA" w:rsidP="4D24B4EA">
            <w:pPr>
              <w:tabs>
                <w:tab w:val="num" w:pos="0"/>
              </w:tabs>
              <w:rPr>
                <w:rFonts w:ascii="Arial" w:hAnsi="Arial" w:cs="Arial"/>
              </w:rPr>
            </w:pPr>
            <w:r w:rsidRPr="4D24B4EA">
              <w:rPr>
                <w:rFonts w:ascii="Arial"/>
              </w:rPr>
              <w:t xml:space="preserve">QAA Bioscience (2015). </w:t>
            </w:r>
          </w:p>
          <w:p w14:paraId="0CBBDF55" w14:textId="478E43B0" w:rsidR="00B46289" w:rsidRPr="006A7950" w:rsidRDefault="4D24B4EA" w:rsidP="4D24B4EA">
            <w:pPr>
              <w:tabs>
                <w:tab w:val="num" w:pos="0"/>
              </w:tabs>
              <w:rPr>
                <w:rFonts w:ascii="Arial"/>
              </w:rPr>
            </w:pPr>
            <w:r w:rsidRPr="4D24B4EA">
              <w:rPr>
                <w:rFonts w:ascii="Arial"/>
              </w:rPr>
              <w:t>Institute of Ecology and Environmental Managers graduate skills (2007)</w:t>
            </w:r>
          </w:p>
        </w:tc>
      </w:tr>
      <w:tr w:rsidR="000D46A6" w:rsidRPr="006A7950" w14:paraId="219A55FF" w14:textId="77777777" w:rsidTr="6F3C86AD">
        <w:tc>
          <w:tcPr>
            <w:tcW w:w="4068" w:type="dxa"/>
            <w:tcBorders>
              <w:bottom w:val="single" w:sz="4" w:space="0" w:color="auto"/>
            </w:tcBorders>
            <w:shd w:val="clear" w:color="auto" w:fill="D9D9D9" w:themeFill="background1" w:themeFillShade="D9"/>
          </w:tcPr>
          <w:p w14:paraId="4FD8DC9D" w14:textId="77777777" w:rsidR="000D46A6" w:rsidRPr="006A7950" w:rsidRDefault="3109B985" w:rsidP="3109B985">
            <w:pPr>
              <w:numPr>
                <w:ilvl w:val="0"/>
                <w:numId w:val="3"/>
              </w:numPr>
              <w:tabs>
                <w:tab w:val="clear" w:pos="720"/>
                <w:tab w:val="num" w:pos="360"/>
              </w:tabs>
              <w:ind w:left="360"/>
              <w:rPr>
                <w:rFonts w:ascii="Arial" w:hAnsi="Arial" w:cs="Arial"/>
                <w:b/>
                <w:bCs/>
              </w:rPr>
            </w:pPr>
            <w:r w:rsidRPr="3109B985">
              <w:rPr>
                <w:rFonts w:ascii="Arial" w:hAnsi="Arial" w:cs="Arial"/>
                <w:b/>
                <w:bCs/>
              </w:rPr>
              <w:t>Details of accreditation by a professional/statutory body</w:t>
            </w:r>
          </w:p>
          <w:p w14:paraId="556B493F" w14:textId="77777777" w:rsidR="000D46A6" w:rsidRPr="006A7950" w:rsidRDefault="000D46A6" w:rsidP="00E401A0">
            <w:pPr>
              <w:rPr>
                <w:rFonts w:ascii="Arial" w:hAnsi="Arial" w:cs="Arial"/>
                <w:b/>
                <w:bCs/>
              </w:rPr>
            </w:pPr>
          </w:p>
        </w:tc>
        <w:tc>
          <w:tcPr>
            <w:tcW w:w="4460" w:type="dxa"/>
            <w:tcBorders>
              <w:bottom w:val="single" w:sz="4" w:space="0" w:color="auto"/>
            </w:tcBorders>
          </w:tcPr>
          <w:p w14:paraId="1EFA301A" w14:textId="77777777" w:rsidR="000D46A6" w:rsidRPr="006A7950" w:rsidRDefault="3109B985" w:rsidP="3109B985">
            <w:pPr>
              <w:tabs>
                <w:tab w:val="num" w:pos="0"/>
              </w:tabs>
              <w:rPr>
                <w:rFonts w:ascii="Arial" w:hAnsi="Arial" w:cs="Arial"/>
              </w:rPr>
            </w:pPr>
            <w:r w:rsidRPr="3109B985">
              <w:rPr>
                <w:rFonts w:ascii="Arial" w:hAnsi="Arial" w:cs="Arial"/>
              </w:rPr>
              <w:t>n/a</w:t>
            </w:r>
          </w:p>
        </w:tc>
      </w:tr>
      <w:tr w:rsidR="000E12EA" w:rsidRPr="006A7950" w14:paraId="73233742" w14:textId="77777777" w:rsidTr="6F3C86AD">
        <w:tc>
          <w:tcPr>
            <w:tcW w:w="4068" w:type="dxa"/>
            <w:tcBorders>
              <w:bottom w:val="single" w:sz="4" w:space="0" w:color="auto"/>
            </w:tcBorders>
            <w:shd w:val="clear" w:color="auto" w:fill="D9D9D9" w:themeFill="background1" w:themeFillShade="D9"/>
          </w:tcPr>
          <w:p w14:paraId="13FE1865" w14:textId="77777777" w:rsidR="000E12EA" w:rsidRPr="006A7950" w:rsidRDefault="3109B985" w:rsidP="3109B985">
            <w:pPr>
              <w:numPr>
                <w:ilvl w:val="0"/>
                <w:numId w:val="3"/>
              </w:numPr>
              <w:tabs>
                <w:tab w:val="clear" w:pos="720"/>
                <w:tab w:val="num" w:pos="360"/>
              </w:tabs>
              <w:ind w:left="360"/>
              <w:rPr>
                <w:rFonts w:ascii="Arial" w:hAnsi="Arial" w:cs="Arial"/>
                <w:b/>
                <w:bCs/>
              </w:rPr>
            </w:pPr>
            <w:r w:rsidRPr="3109B985">
              <w:rPr>
                <w:rFonts w:ascii="Arial" w:hAnsi="Arial" w:cs="Arial"/>
                <w:b/>
                <w:bCs/>
              </w:rPr>
              <w:t>Mode of study</w:t>
            </w:r>
          </w:p>
        </w:tc>
        <w:tc>
          <w:tcPr>
            <w:tcW w:w="4460" w:type="dxa"/>
            <w:tcBorders>
              <w:bottom w:val="single" w:sz="4" w:space="0" w:color="auto"/>
            </w:tcBorders>
          </w:tcPr>
          <w:p w14:paraId="17C9D74B" w14:textId="77777777" w:rsidR="000E12EA" w:rsidRPr="006A7950" w:rsidRDefault="000A09BC" w:rsidP="3109B985">
            <w:pPr>
              <w:tabs>
                <w:tab w:val="num" w:pos="0"/>
              </w:tabs>
              <w:rPr>
                <w:rFonts w:ascii="Arial" w:hAnsi="Arial" w:cs="Arial"/>
              </w:rPr>
            </w:pPr>
            <w:r>
              <w:rPr>
                <w:rFonts w:ascii="Arial"/>
              </w:rPr>
              <w:t>This programme is offered as both a full-time and part-time award, and is also suitable for those with existing and continuing positions of</w:t>
            </w:r>
            <w:r>
              <w:rPr>
                <w:rFonts w:ascii="Arial"/>
                <w:spacing w:val="-16"/>
              </w:rPr>
              <w:t xml:space="preserve"> </w:t>
            </w:r>
            <w:r>
              <w:rPr>
                <w:rFonts w:ascii="Arial"/>
              </w:rPr>
              <w:t>employment.</w:t>
            </w:r>
          </w:p>
        </w:tc>
      </w:tr>
      <w:tr w:rsidR="000E12EA" w:rsidRPr="006A7950" w14:paraId="596DFB25" w14:textId="77777777" w:rsidTr="6F3C86AD">
        <w:tc>
          <w:tcPr>
            <w:tcW w:w="4068" w:type="dxa"/>
            <w:tcBorders>
              <w:bottom w:val="single" w:sz="4" w:space="0" w:color="auto"/>
            </w:tcBorders>
            <w:shd w:val="clear" w:color="auto" w:fill="D9D9D9" w:themeFill="background1" w:themeFillShade="D9"/>
          </w:tcPr>
          <w:p w14:paraId="65B3307C" w14:textId="77777777" w:rsidR="000E12EA" w:rsidRPr="006A7950" w:rsidRDefault="3109B985" w:rsidP="3109B985">
            <w:pPr>
              <w:numPr>
                <w:ilvl w:val="0"/>
                <w:numId w:val="3"/>
              </w:numPr>
              <w:tabs>
                <w:tab w:val="clear" w:pos="720"/>
                <w:tab w:val="num" w:pos="360"/>
              </w:tabs>
              <w:ind w:left="360"/>
              <w:rPr>
                <w:rFonts w:ascii="Arial" w:hAnsi="Arial" w:cs="Arial"/>
                <w:b/>
                <w:bCs/>
              </w:rPr>
            </w:pPr>
            <w:r w:rsidRPr="3109B985">
              <w:rPr>
                <w:rFonts w:ascii="Arial" w:hAnsi="Arial" w:cs="Arial"/>
                <w:b/>
                <w:bCs/>
              </w:rPr>
              <w:t>Language of study</w:t>
            </w:r>
          </w:p>
        </w:tc>
        <w:tc>
          <w:tcPr>
            <w:tcW w:w="4460" w:type="dxa"/>
            <w:tcBorders>
              <w:bottom w:val="single" w:sz="4" w:space="0" w:color="auto"/>
            </w:tcBorders>
          </w:tcPr>
          <w:p w14:paraId="3E163F60" w14:textId="77777777" w:rsidR="000E12EA" w:rsidRPr="006A7950" w:rsidRDefault="3109B985" w:rsidP="3109B985">
            <w:pPr>
              <w:tabs>
                <w:tab w:val="num" w:pos="0"/>
              </w:tabs>
              <w:rPr>
                <w:rFonts w:ascii="Arial" w:hAnsi="Arial" w:cs="Arial"/>
              </w:rPr>
            </w:pPr>
            <w:r w:rsidRPr="3109B985">
              <w:rPr>
                <w:rFonts w:ascii="Arial" w:hAnsi="Arial" w:cs="Arial"/>
              </w:rPr>
              <w:t>English</w:t>
            </w:r>
          </w:p>
          <w:p w14:paraId="51993AED" w14:textId="77777777" w:rsidR="000E12EA" w:rsidRPr="006A7950" w:rsidRDefault="000E12EA" w:rsidP="00232AB8">
            <w:pPr>
              <w:tabs>
                <w:tab w:val="num" w:pos="0"/>
              </w:tabs>
              <w:rPr>
                <w:rFonts w:ascii="Arial" w:hAnsi="Arial" w:cs="Arial"/>
              </w:rPr>
            </w:pPr>
          </w:p>
        </w:tc>
      </w:tr>
      <w:tr w:rsidR="000D46A6" w:rsidRPr="006A7950" w14:paraId="5AEEF3E6" w14:textId="77777777" w:rsidTr="6F3C86AD">
        <w:tc>
          <w:tcPr>
            <w:tcW w:w="4068" w:type="dxa"/>
            <w:tcBorders>
              <w:bottom w:val="single" w:sz="4" w:space="0" w:color="auto"/>
            </w:tcBorders>
            <w:shd w:val="clear" w:color="auto" w:fill="D9D9D9" w:themeFill="background1" w:themeFillShade="D9"/>
          </w:tcPr>
          <w:p w14:paraId="6D930622" w14:textId="77777777" w:rsidR="000D46A6" w:rsidRPr="006A7950" w:rsidRDefault="3109B985" w:rsidP="3109B985">
            <w:pPr>
              <w:numPr>
                <w:ilvl w:val="0"/>
                <w:numId w:val="3"/>
              </w:numPr>
              <w:tabs>
                <w:tab w:val="clear" w:pos="720"/>
                <w:tab w:val="num" w:pos="360"/>
              </w:tabs>
              <w:ind w:left="360"/>
              <w:rPr>
                <w:rFonts w:ascii="Arial" w:hAnsi="Arial" w:cs="Arial"/>
                <w:b/>
                <w:bCs/>
              </w:rPr>
            </w:pPr>
            <w:r w:rsidRPr="3109B985">
              <w:rPr>
                <w:rFonts w:ascii="Arial" w:hAnsi="Arial" w:cs="Arial"/>
                <w:b/>
                <w:bCs/>
              </w:rPr>
              <w:t>Date of production/revision</w:t>
            </w:r>
          </w:p>
          <w:p w14:paraId="06555856" w14:textId="77777777" w:rsidR="000D46A6" w:rsidRPr="006A7950" w:rsidRDefault="000D46A6">
            <w:pPr>
              <w:rPr>
                <w:rFonts w:ascii="Arial" w:hAnsi="Arial" w:cs="Arial"/>
                <w:b/>
                <w:bCs/>
              </w:rPr>
            </w:pPr>
          </w:p>
        </w:tc>
        <w:tc>
          <w:tcPr>
            <w:tcW w:w="4460" w:type="dxa"/>
            <w:tcBorders>
              <w:bottom w:val="single" w:sz="4" w:space="0" w:color="auto"/>
            </w:tcBorders>
          </w:tcPr>
          <w:p w14:paraId="127F768C" w14:textId="019F1BA8" w:rsidR="000D46A6" w:rsidRPr="006A7950" w:rsidRDefault="1EF44E51" w:rsidP="1EF44E51">
            <w:pPr>
              <w:tabs>
                <w:tab w:val="num" w:pos="0"/>
              </w:tabs>
              <w:rPr>
                <w:rFonts w:ascii="Arial" w:hAnsi="Arial" w:cs="Arial"/>
              </w:rPr>
            </w:pPr>
            <w:r w:rsidRPr="1EF44E51">
              <w:rPr>
                <w:rFonts w:ascii="Arial" w:hAnsi="Arial" w:cs="Arial"/>
              </w:rPr>
              <w:t>Date of validation June 2017</w:t>
            </w:r>
          </w:p>
        </w:tc>
      </w:tr>
      <w:tr w:rsidR="000D46A6" w:rsidRPr="006A7950" w14:paraId="08061763" w14:textId="77777777" w:rsidTr="6F3C86AD">
        <w:trPr>
          <w:cantSplit/>
        </w:trPr>
        <w:tc>
          <w:tcPr>
            <w:tcW w:w="8528" w:type="dxa"/>
            <w:gridSpan w:val="2"/>
            <w:shd w:val="clear" w:color="auto" w:fill="D9D9D9" w:themeFill="background1" w:themeFillShade="D9"/>
          </w:tcPr>
          <w:p w14:paraId="7027F373" w14:textId="77777777" w:rsidR="00743989" w:rsidRDefault="00743989" w:rsidP="3109B985">
            <w:pPr>
              <w:rPr>
                <w:rFonts w:ascii="Arial" w:hAnsi="Arial" w:cs="Arial"/>
                <w:b/>
                <w:bCs/>
              </w:rPr>
            </w:pPr>
          </w:p>
          <w:p w14:paraId="05C22167" w14:textId="77777777" w:rsidR="000A09BC" w:rsidRPr="00DB55F8" w:rsidRDefault="3109B985" w:rsidP="3109B985">
            <w:pPr>
              <w:rPr>
                <w:rFonts w:ascii="Arial" w:hAnsi="Arial" w:cs="Arial"/>
                <w:b/>
                <w:bCs/>
              </w:rPr>
            </w:pPr>
            <w:r w:rsidRPr="3109B985">
              <w:rPr>
                <w:rFonts w:ascii="Arial" w:hAnsi="Arial" w:cs="Arial"/>
                <w:b/>
                <w:bCs/>
              </w:rPr>
              <w:t>Educational aims of the programme</w:t>
            </w:r>
          </w:p>
          <w:p w14:paraId="32588F76" w14:textId="77777777" w:rsidR="000A09BC" w:rsidRPr="006A7950" w:rsidRDefault="000A09BC" w:rsidP="00743989">
            <w:pPr>
              <w:tabs>
                <w:tab w:val="num" w:pos="360"/>
              </w:tabs>
              <w:rPr>
                <w:rFonts w:ascii="Arial" w:hAnsi="Arial" w:cs="Arial"/>
              </w:rPr>
            </w:pPr>
          </w:p>
        </w:tc>
      </w:tr>
    </w:tbl>
    <w:p w14:paraId="5056334A" w14:textId="77777777" w:rsidR="00DE7D5F" w:rsidRDefault="00DE7D5F">
      <w:pPr>
        <w:rPr>
          <w:rFonts w:ascii="Arial" w:hAnsi="Arial" w:cs="Arial"/>
        </w:rPr>
      </w:pPr>
    </w:p>
    <w:p w14:paraId="1BDE9602" w14:textId="77777777" w:rsidR="00DB55F8" w:rsidRDefault="00DB55F8" w:rsidP="00DB55F8">
      <w:pPr>
        <w:pStyle w:val="BodyText"/>
        <w:spacing w:before="120" w:after="120"/>
        <w:ind w:right="377"/>
      </w:pPr>
      <w:r>
        <w:t>The University intends that the following capability statements will provide an overarching framework for all its graduates, and inform specific course aims and outcomes. Thus the University expects that all graduates</w:t>
      </w:r>
      <w:r w:rsidRPr="3109B985">
        <w:t xml:space="preserve"> </w:t>
      </w:r>
      <w:r>
        <w:t>will:</w:t>
      </w:r>
    </w:p>
    <w:p w14:paraId="77669C37" w14:textId="77777777" w:rsidR="00DB55F8" w:rsidRDefault="00DB55F8" w:rsidP="3109B985">
      <w:pPr>
        <w:pStyle w:val="ListParagraph"/>
        <w:widowControl w:val="0"/>
        <w:numPr>
          <w:ilvl w:val="0"/>
          <w:numId w:val="6"/>
        </w:numPr>
        <w:tabs>
          <w:tab w:val="left" w:pos="1296"/>
        </w:tabs>
        <w:spacing w:before="120" w:after="120"/>
        <w:ind w:right="689"/>
        <w:rPr>
          <w:rFonts w:ascii="Arial" w:eastAsia="Arial" w:hAnsi="Arial" w:cs="Arial"/>
        </w:rPr>
      </w:pPr>
      <w:r>
        <w:rPr>
          <w:rFonts w:ascii="Arial"/>
        </w:rPr>
        <w:t>apply creative, critical and compassionate thinking processes to social and organisational</w:t>
      </w:r>
      <w:r>
        <w:rPr>
          <w:rFonts w:ascii="Arial"/>
          <w:spacing w:val="-19"/>
        </w:rPr>
        <w:t xml:space="preserve"> </w:t>
      </w:r>
      <w:r>
        <w:rPr>
          <w:rFonts w:ascii="Arial"/>
        </w:rPr>
        <w:t>issues</w:t>
      </w:r>
    </w:p>
    <w:p w14:paraId="47E2D2FE" w14:textId="77777777" w:rsidR="00DB55F8" w:rsidRDefault="00DB55F8" w:rsidP="3109B985">
      <w:pPr>
        <w:pStyle w:val="ListParagraph"/>
        <w:widowControl w:val="0"/>
        <w:numPr>
          <w:ilvl w:val="0"/>
          <w:numId w:val="6"/>
        </w:numPr>
        <w:tabs>
          <w:tab w:val="left" w:pos="1296"/>
        </w:tabs>
        <w:spacing w:before="120" w:after="120"/>
        <w:ind w:right="505"/>
        <w:rPr>
          <w:rFonts w:ascii="Arial" w:eastAsia="Arial" w:hAnsi="Arial" w:cs="Arial"/>
        </w:rPr>
      </w:pPr>
      <w:r>
        <w:rPr>
          <w:rFonts w:ascii="Arial"/>
        </w:rPr>
        <w:t>develop communication abilities using people, ideas, texts,</w:t>
      </w:r>
      <w:r>
        <w:rPr>
          <w:rFonts w:ascii="Arial"/>
          <w:spacing w:val="-31"/>
        </w:rPr>
        <w:t xml:space="preserve"> </w:t>
      </w:r>
      <w:r>
        <w:rPr>
          <w:rFonts w:ascii="Arial"/>
        </w:rPr>
        <w:t>media and</w:t>
      </w:r>
      <w:r>
        <w:rPr>
          <w:rFonts w:ascii="Arial"/>
          <w:spacing w:val="-7"/>
        </w:rPr>
        <w:t xml:space="preserve"> </w:t>
      </w:r>
      <w:r>
        <w:rPr>
          <w:rFonts w:ascii="Arial"/>
        </w:rPr>
        <w:t>technology</w:t>
      </w:r>
    </w:p>
    <w:p w14:paraId="286B3535" w14:textId="77777777" w:rsidR="00DB55F8" w:rsidRDefault="00DB55F8" w:rsidP="3109B985">
      <w:pPr>
        <w:pStyle w:val="ListParagraph"/>
        <w:widowControl w:val="0"/>
        <w:numPr>
          <w:ilvl w:val="0"/>
          <w:numId w:val="6"/>
        </w:numPr>
        <w:tabs>
          <w:tab w:val="left" w:pos="1296"/>
        </w:tabs>
        <w:spacing w:before="120" w:after="120"/>
        <w:ind w:right="486"/>
        <w:rPr>
          <w:rFonts w:ascii="Arial" w:eastAsia="Arial" w:hAnsi="Arial" w:cs="Arial"/>
        </w:rPr>
      </w:pPr>
      <w:r>
        <w:rPr>
          <w:rFonts w:ascii="Arial"/>
        </w:rPr>
        <w:t>work with, manage and lead others in ways which value their diversity and equality and which facilitates their contribution to the organisation and the wider</w:t>
      </w:r>
      <w:r>
        <w:rPr>
          <w:rFonts w:ascii="Arial"/>
          <w:spacing w:val="-14"/>
        </w:rPr>
        <w:t xml:space="preserve"> </w:t>
      </w:r>
      <w:r>
        <w:rPr>
          <w:rFonts w:ascii="Arial"/>
        </w:rPr>
        <w:t>community</w:t>
      </w:r>
    </w:p>
    <w:p w14:paraId="16A5096F" w14:textId="77777777" w:rsidR="00DB55F8" w:rsidRDefault="00DB55F8" w:rsidP="3109B985">
      <w:pPr>
        <w:pStyle w:val="ListParagraph"/>
        <w:widowControl w:val="0"/>
        <w:numPr>
          <w:ilvl w:val="0"/>
          <w:numId w:val="6"/>
        </w:numPr>
        <w:tabs>
          <w:tab w:val="left" w:pos="1296"/>
        </w:tabs>
        <w:spacing w:before="120" w:after="120"/>
        <w:ind w:right="301"/>
        <w:rPr>
          <w:rFonts w:ascii="Arial" w:eastAsia="Arial" w:hAnsi="Arial" w:cs="Arial"/>
        </w:rPr>
      </w:pPr>
      <w:r>
        <w:rPr>
          <w:rFonts w:ascii="Arial"/>
        </w:rPr>
        <w:lastRenderedPageBreak/>
        <w:t>acquire and apply appropriate management, technical and</w:t>
      </w:r>
      <w:r>
        <w:rPr>
          <w:rFonts w:ascii="Arial"/>
          <w:spacing w:val="-27"/>
        </w:rPr>
        <w:t xml:space="preserve"> </w:t>
      </w:r>
      <w:r>
        <w:rPr>
          <w:rFonts w:ascii="Arial"/>
        </w:rPr>
        <w:t>practical skills and</w:t>
      </w:r>
      <w:r>
        <w:rPr>
          <w:rFonts w:ascii="Arial"/>
          <w:spacing w:val="-15"/>
        </w:rPr>
        <w:t xml:space="preserve"> </w:t>
      </w:r>
      <w:r>
        <w:rPr>
          <w:rFonts w:ascii="Arial"/>
        </w:rPr>
        <w:t>knowledge</w:t>
      </w:r>
    </w:p>
    <w:p w14:paraId="23E019C4" w14:textId="77777777" w:rsidR="00DB55F8" w:rsidRDefault="00DB55F8" w:rsidP="3109B985">
      <w:pPr>
        <w:pStyle w:val="ListParagraph"/>
        <w:widowControl w:val="0"/>
        <w:numPr>
          <w:ilvl w:val="0"/>
          <w:numId w:val="6"/>
        </w:numPr>
        <w:tabs>
          <w:tab w:val="left" w:pos="1296"/>
        </w:tabs>
        <w:spacing w:before="120" w:after="120"/>
        <w:ind w:right="421"/>
        <w:rPr>
          <w:rFonts w:ascii="Arial" w:eastAsia="Arial" w:hAnsi="Arial" w:cs="Arial"/>
        </w:rPr>
      </w:pPr>
      <w:r>
        <w:rPr>
          <w:rFonts w:ascii="Arial" w:eastAsia="Arial" w:hAnsi="Arial" w:cs="Arial"/>
        </w:rPr>
        <w:t>recognise and accept continuing learning as being central to</w:t>
      </w:r>
      <w:r>
        <w:rPr>
          <w:rFonts w:ascii="Arial" w:eastAsia="Arial" w:hAnsi="Arial" w:cs="Arial"/>
          <w:spacing w:val="-30"/>
        </w:rPr>
        <w:t xml:space="preserve"> </w:t>
      </w:r>
      <w:r>
        <w:rPr>
          <w:rFonts w:ascii="Arial" w:eastAsia="Arial" w:hAnsi="Arial" w:cs="Arial"/>
        </w:rPr>
        <w:t>one’s capacity to realise</w:t>
      </w:r>
      <w:r>
        <w:rPr>
          <w:rFonts w:ascii="Arial" w:eastAsia="Arial" w:hAnsi="Arial" w:cs="Arial"/>
          <w:spacing w:val="-14"/>
        </w:rPr>
        <w:t xml:space="preserve"> </w:t>
      </w:r>
      <w:r>
        <w:rPr>
          <w:rFonts w:ascii="Arial" w:eastAsia="Arial" w:hAnsi="Arial" w:cs="Arial"/>
        </w:rPr>
        <w:t>potential</w:t>
      </w:r>
    </w:p>
    <w:p w14:paraId="3075DEEE" w14:textId="77777777" w:rsidR="00DB55F8" w:rsidRPr="000A09BC" w:rsidRDefault="00DB55F8" w:rsidP="3109B985">
      <w:pPr>
        <w:pStyle w:val="ListParagraph"/>
        <w:widowControl w:val="0"/>
        <w:numPr>
          <w:ilvl w:val="0"/>
          <w:numId w:val="6"/>
        </w:numPr>
        <w:tabs>
          <w:tab w:val="left" w:pos="1296"/>
        </w:tabs>
        <w:spacing w:before="120" w:after="120"/>
        <w:ind w:right="421"/>
        <w:rPr>
          <w:rFonts w:ascii="Arial" w:eastAsia="Arial" w:hAnsi="Arial" w:cs="Arial"/>
        </w:rPr>
      </w:pPr>
      <w:r w:rsidRPr="000A09BC">
        <w:rPr>
          <w:rFonts w:ascii="Arial"/>
        </w:rPr>
        <w:t>develop, express and be able to defend personal values,</w:t>
      </w:r>
      <w:r w:rsidRPr="000A09BC">
        <w:rPr>
          <w:rFonts w:ascii="Arial"/>
          <w:spacing w:val="-31"/>
        </w:rPr>
        <w:t xml:space="preserve"> </w:t>
      </w:r>
      <w:r w:rsidRPr="000A09BC">
        <w:rPr>
          <w:rFonts w:ascii="Arial"/>
        </w:rPr>
        <w:t>beliefs and</w:t>
      </w:r>
      <w:r w:rsidRPr="000A09BC">
        <w:rPr>
          <w:rFonts w:ascii="Arial"/>
          <w:spacing w:val="-7"/>
        </w:rPr>
        <w:t xml:space="preserve"> </w:t>
      </w:r>
      <w:r w:rsidRPr="000A09BC">
        <w:rPr>
          <w:rFonts w:ascii="Arial"/>
        </w:rPr>
        <w:t>ethics</w:t>
      </w:r>
    </w:p>
    <w:p w14:paraId="01DAC68C" w14:textId="77777777" w:rsidR="00DB55F8" w:rsidRDefault="00DB55F8" w:rsidP="3109B985">
      <w:pPr>
        <w:pStyle w:val="ListParagraph"/>
        <w:widowControl w:val="0"/>
        <w:numPr>
          <w:ilvl w:val="0"/>
          <w:numId w:val="6"/>
        </w:numPr>
        <w:tabs>
          <w:tab w:val="left" w:pos="1296"/>
        </w:tabs>
        <w:spacing w:before="120" w:after="120"/>
        <w:ind w:right="1232"/>
        <w:rPr>
          <w:rFonts w:ascii="Arial" w:eastAsia="Arial" w:hAnsi="Arial" w:cs="Arial"/>
        </w:rPr>
      </w:pPr>
      <w:r>
        <w:rPr>
          <w:rFonts w:ascii="Arial"/>
        </w:rPr>
        <w:t>hold a perspective which acknowledges local, national and international</w:t>
      </w:r>
      <w:r>
        <w:rPr>
          <w:rFonts w:ascii="Arial"/>
          <w:spacing w:val="-13"/>
        </w:rPr>
        <w:t xml:space="preserve"> </w:t>
      </w:r>
      <w:r>
        <w:rPr>
          <w:rFonts w:ascii="Arial"/>
        </w:rPr>
        <w:t>issues</w:t>
      </w:r>
    </w:p>
    <w:p w14:paraId="7D321166" w14:textId="77777777" w:rsidR="00DB55F8" w:rsidRPr="000A09BC" w:rsidRDefault="00DB55F8" w:rsidP="3109B985">
      <w:pPr>
        <w:pStyle w:val="ListParagraph"/>
        <w:widowControl w:val="0"/>
        <w:numPr>
          <w:ilvl w:val="0"/>
          <w:numId w:val="6"/>
        </w:numPr>
        <w:tabs>
          <w:tab w:val="left" w:pos="1296"/>
        </w:tabs>
        <w:spacing w:before="120" w:after="120"/>
        <w:ind w:right="419"/>
        <w:rPr>
          <w:rFonts w:ascii="Arial" w:eastAsia="Arial" w:hAnsi="Arial" w:cs="Arial"/>
        </w:rPr>
      </w:pPr>
      <w:r>
        <w:rPr>
          <w:rFonts w:ascii="Arial"/>
        </w:rPr>
        <w:t>value a citizenship role which is connected to and responsible for the social, environmental, political and economic systems in which we</w:t>
      </w:r>
      <w:r>
        <w:rPr>
          <w:rFonts w:ascii="Arial"/>
          <w:spacing w:val="-4"/>
        </w:rPr>
        <w:t xml:space="preserve"> </w:t>
      </w:r>
      <w:r>
        <w:rPr>
          <w:rFonts w:ascii="Arial"/>
        </w:rPr>
        <w:t>live</w:t>
      </w:r>
    </w:p>
    <w:p w14:paraId="35922C9D" w14:textId="77777777" w:rsidR="00DB55F8" w:rsidRDefault="6F3C86AD" w:rsidP="00DB55F8">
      <w:pPr>
        <w:pStyle w:val="BodyText"/>
        <w:spacing w:before="120" w:after="120"/>
        <w:ind w:right="697"/>
      </w:pPr>
      <w:r>
        <w:t xml:space="preserve">In relation to the above general capability statements, the BSc </w:t>
      </w:r>
      <w:proofErr w:type="spellStart"/>
      <w:r>
        <w:t>Honours</w:t>
      </w:r>
      <w:proofErr w:type="spellEnd"/>
      <w:r>
        <w:t xml:space="preserve"> in Wildlife and Countryside Management aims to:</w:t>
      </w:r>
    </w:p>
    <w:p w14:paraId="4E9189B7" w14:textId="77777777" w:rsidR="00DB55F8" w:rsidRDefault="00DB55F8" w:rsidP="3109B985">
      <w:pPr>
        <w:pStyle w:val="ListParagraph"/>
        <w:widowControl w:val="0"/>
        <w:numPr>
          <w:ilvl w:val="0"/>
          <w:numId w:val="7"/>
        </w:numPr>
        <w:tabs>
          <w:tab w:val="left" w:pos="1297"/>
        </w:tabs>
        <w:spacing w:before="120" w:after="120"/>
        <w:ind w:right="340"/>
        <w:rPr>
          <w:rFonts w:ascii="Arial" w:eastAsia="Arial" w:hAnsi="Arial" w:cs="Arial"/>
        </w:rPr>
      </w:pPr>
      <w:r>
        <w:rPr>
          <w:rFonts w:ascii="Arial" w:eastAsia="Arial" w:hAnsi="Arial" w:cs="Arial"/>
        </w:rPr>
        <w:t>Develop the learner’s interest in and knowledge and understanding of the policies and drivers for change affecting the natural landscape, ecosystems and species, and influencing the businesses, organisations and agencies associated with the management, conservation and utilisation of natural</w:t>
      </w:r>
      <w:r>
        <w:rPr>
          <w:rFonts w:ascii="Arial" w:eastAsia="Arial" w:hAnsi="Arial" w:cs="Arial"/>
          <w:spacing w:val="-28"/>
        </w:rPr>
        <w:t xml:space="preserve"> </w:t>
      </w:r>
      <w:r>
        <w:rPr>
          <w:rFonts w:ascii="Arial" w:eastAsia="Arial" w:hAnsi="Arial" w:cs="Arial"/>
        </w:rPr>
        <w:t>resources</w:t>
      </w:r>
    </w:p>
    <w:p w14:paraId="1183B2FF" w14:textId="77777777" w:rsidR="00DB55F8" w:rsidRDefault="00DB55F8" w:rsidP="3109B985">
      <w:pPr>
        <w:pStyle w:val="ListParagraph"/>
        <w:widowControl w:val="0"/>
        <w:numPr>
          <w:ilvl w:val="0"/>
          <w:numId w:val="7"/>
        </w:numPr>
        <w:tabs>
          <w:tab w:val="left" w:pos="1297"/>
        </w:tabs>
        <w:spacing w:before="120" w:after="120"/>
        <w:ind w:right="355"/>
        <w:rPr>
          <w:rFonts w:ascii="Arial" w:eastAsia="Arial" w:hAnsi="Arial" w:cs="Arial"/>
        </w:rPr>
      </w:pPr>
      <w:r>
        <w:rPr>
          <w:rFonts w:ascii="Arial"/>
        </w:rPr>
        <w:t>Provide the opportunity for the individual study of particular</w:t>
      </w:r>
      <w:r>
        <w:rPr>
          <w:rFonts w:ascii="Arial"/>
          <w:spacing w:val="-29"/>
        </w:rPr>
        <w:t xml:space="preserve"> </w:t>
      </w:r>
      <w:r>
        <w:rPr>
          <w:rFonts w:ascii="Arial"/>
        </w:rPr>
        <w:t>interest and for self-expression through the Honours dissertation or work- based</w:t>
      </w:r>
      <w:r>
        <w:rPr>
          <w:rFonts w:ascii="Arial"/>
          <w:spacing w:val="-14"/>
        </w:rPr>
        <w:t xml:space="preserve"> </w:t>
      </w:r>
      <w:r>
        <w:rPr>
          <w:rFonts w:ascii="Arial"/>
        </w:rPr>
        <w:t>equivalent</w:t>
      </w:r>
    </w:p>
    <w:p w14:paraId="06DEDCAD" w14:textId="77777777" w:rsidR="00DB55F8" w:rsidRDefault="00DB55F8" w:rsidP="3109B985">
      <w:pPr>
        <w:pStyle w:val="ListParagraph"/>
        <w:widowControl w:val="0"/>
        <w:numPr>
          <w:ilvl w:val="0"/>
          <w:numId w:val="7"/>
        </w:numPr>
        <w:tabs>
          <w:tab w:val="left" w:pos="1296"/>
        </w:tabs>
        <w:spacing w:before="120" w:after="120"/>
        <w:ind w:right="860"/>
        <w:rPr>
          <w:rFonts w:ascii="Arial" w:eastAsia="Arial" w:hAnsi="Arial" w:cs="Arial"/>
        </w:rPr>
      </w:pPr>
      <w:r>
        <w:rPr>
          <w:rFonts w:ascii="Arial"/>
        </w:rPr>
        <w:t>Further develop critical learning skills and transferable skills to prepare the learner for graduate</w:t>
      </w:r>
      <w:r>
        <w:rPr>
          <w:rFonts w:ascii="Arial"/>
          <w:spacing w:val="-25"/>
        </w:rPr>
        <w:t xml:space="preserve"> </w:t>
      </w:r>
      <w:r>
        <w:rPr>
          <w:rFonts w:ascii="Arial"/>
        </w:rPr>
        <w:t>employment</w:t>
      </w:r>
    </w:p>
    <w:p w14:paraId="2EA4861A" w14:textId="77777777" w:rsidR="00DB55F8" w:rsidRDefault="00DB55F8" w:rsidP="3109B985">
      <w:pPr>
        <w:pStyle w:val="ListParagraph"/>
        <w:widowControl w:val="0"/>
        <w:numPr>
          <w:ilvl w:val="0"/>
          <w:numId w:val="7"/>
        </w:numPr>
        <w:tabs>
          <w:tab w:val="left" w:pos="1296"/>
        </w:tabs>
        <w:spacing w:before="120" w:after="120"/>
        <w:rPr>
          <w:rFonts w:ascii="Arial" w:eastAsia="Arial" w:hAnsi="Arial" w:cs="Arial"/>
        </w:rPr>
      </w:pPr>
      <w:r>
        <w:rPr>
          <w:rFonts w:ascii="Arial" w:eastAsia="Arial" w:hAnsi="Arial" w:cs="Arial"/>
        </w:rPr>
        <w:t>Enhance and develop the learner’s interpersonal</w:t>
      </w:r>
      <w:r>
        <w:rPr>
          <w:rFonts w:ascii="Arial" w:eastAsia="Arial" w:hAnsi="Arial" w:cs="Arial"/>
          <w:spacing w:val="-25"/>
        </w:rPr>
        <w:t xml:space="preserve"> </w:t>
      </w:r>
      <w:r>
        <w:rPr>
          <w:rFonts w:ascii="Arial" w:eastAsia="Arial" w:hAnsi="Arial" w:cs="Arial"/>
        </w:rPr>
        <w:t>skills</w:t>
      </w:r>
    </w:p>
    <w:p w14:paraId="06EF0E78" w14:textId="77777777" w:rsidR="00DB55F8" w:rsidRDefault="00DB55F8">
      <w:pPr>
        <w:rPr>
          <w:rFonts w:ascii="Arial" w:hAnsi="Arial" w:cs="Arial"/>
        </w:rPr>
      </w:pPr>
    </w:p>
    <w:p w14:paraId="6775A491" w14:textId="77777777" w:rsidR="00DB55F8" w:rsidRDefault="00DB55F8">
      <w:pPr>
        <w:rPr>
          <w:rFonts w:ascii="Arial" w:hAnsi="Arial" w:cs="Arial"/>
        </w:rPr>
      </w:pPr>
    </w:p>
    <w:p w14:paraId="0692AD9A" w14:textId="77777777" w:rsidR="00DB55F8" w:rsidRPr="006A7950" w:rsidRDefault="00DB55F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8"/>
      </w:tblGrid>
      <w:tr w:rsidR="00B46289" w:rsidRPr="006A7950" w14:paraId="72AB8878" w14:textId="77777777" w:rsidTr="3109B985">
        <w:trPr>
          <w:cantSplit/>
          <w:trHeight w:val="906"/>
        </w:trPr>
        <w:tc>
          <w:tcPr>
            <w:tcW w:w="8528" w:type="dxa"/>
            <w:shd w:val="clear" w:color="auto" w:fill="D9D9D9" w:themeFill="background1" w:themeFillShade="D9"/>
          </w:tcPr>
          <w:p w14:paraId="1BCDA04F" w14:textId="77777777" w:rsidR="00B46289" w:rsidRPr="00DB55F8" w:rsidRDefault="3109B985" w:rsidP="3109B985">
            <w:pPr>
              <w:numPr>
                <w:ilvl w:val="0"/>
                <w:numId w:val="3"/>
              </w:numPr>
              <w:tabs>
                <w:tab w:val="clear" w:pos="720"/>
                <w:tab w:val="num" w:pos="360"/>
              </w:tabs>
              <w:ind w:left="360"/>
              <w:rPr>
                <w:rFonts w:ascii="Arial" w:hAnsi="Arial" w:cs="Arial"/>
                <w:b/>
                <w:bCs/>
              </w:rPr>
            </w:pPr>
            <w:r w:rsidRPr="3109B985">
              <w:rPr>
                <w:rFonts w:ascii="Arial" w:hAnsi="Arial" w:cs="Arial"/>
                <w:b/>
                <w:bCs/>
              </w:rPr>
              <w:t>Intended learning outcomes</w:t>
            </w:r>
          </w:p>
        </w:tc>
      </w:tr>
    </w:tbl>
    <w:p w14:paraId="7A762800" w14:textId="77777777" w:rsidR="00B46289" w:rsidRPr="006A7950" w:rsidRDefault="00B46289">
      <w:pPr>
        <w:rPr>
          <w:rFonts w:ascii="Arial" w:hAnsi="Arial" w:cs="Arial"/>
        </w:rPr>
      </w:pPr>
    </w:p>
    <w:p w14:paraId="27D8DA69" w14:textId="77777777" w:rsidR="00B46289" w:rsidRPr="00DB55F8" w:rsidRDefault="3109B985" w:rsidP="3109B985">
      <w:pPr>
        <w:numPr>
          <w:ilvl w:val="1"/>
          <w:numId w:val="3"/>
        </w:numPr>
        <w:tabs>
          <w:tab w:val="clear" w:pos="1800"/>
          <w:tab w:val="num" w:pos="360"/>
        </w:tabs>
        <w:ind w:left="360"/>
        <w:rPr>
          <w:rFonts w:ascii="Arial" w:hAnsi="Arial" w:cs="Arial"/>
          <w:b/>
          <w:bCs/>
        </w:rPr>
      </w:pPr>
      <w:r w:rsidRPr="3109B985">
        <w:rPr>
          <w:rFonts w:ascii="Arial" w:hAnsi="Arial" w:cs="Arial"/>
          <w:b/>
          <w:bCs/>
        </w:rPr>
        <w:t>Knowledge and understanding</w:t>
      </w:r>
    </w:p>
    <w:p w14:paraId="0E88C1FA" w14:textId="77777777" w:rsidR="00B46289" w:rsidRPr="00DB55F8" w:rsidRDefault="00B46289" w:rsidP="00DB55F8">
      <w:pPr>
        <w:rPr>
          <w:rFonts w:ascii="Arial" w:hAnsi="Arial" w:cs="Arial"/>
          <w:b/>
          <w:bCs/>
        </w:rPr>
      </w:pPr>
    </w:p>
    <w:p w14:paraId="48D24A71" w14:textId="77777777" w:rsidR="00DB55F8" w:rsidRPr="00DB55F8" w:rsidRDefault="00DB55F8" w:rsidP="3109B985">
      <w:pPr>
        <w:rPr>
          <w:rFonts w:ascii="Arial" w:hAnsi="Arial" w:cs="Arial"/>
        </w:rPr>
      </w:pPr>
      <w:r>
        <w:rPr>
          <w:rFonts w:ascii="Arial" w:hAnsi="Arial" w:cs="Arial"/>
        </w:rPr>
        <w:t xml:space="preserve">A1      </w:t>
      </w:r>
      <w:r w:rsidRPr="00DB55F8">
        <w:rPr>
          <w:rFonts w:ascii="Arial" w:hAnsi="Arial" w:cs="Arial"/>
        </w:rPr>
        <w:t>The policies and pressures affecting</w:t>
      </w:r>
      <w:r w:rsidRPr="00DB55F8">
        <w:rPr>
          <w:rFonts w:ascii="Arial" w:hAnsi="Arial" w:cs="Arial"/>
          <w:spacing w:val="-20"/>
        </w:rPr>
        <w:t xml:space="preserve"> </w:t>
      </w:r>
      <w:r w:rsidRPr="00DB55F8">
        <w:rPr>
          <w:rFonts w:ascii="Arial" w:hAnsi="Arial" w:cs="Arial"/>
        </w:rPr>
        <w:t>the</w:t>
      </w:r>
      <w:r w:rsidRPr="00DB55F8">
        <w:rPr>
          <w:rFonts w:ascii="Arial" w:hAnsi="Arial" w:cs="Arial"/>
          <w:spacing w:val="-5"/>
        </w:rPr>
        <w:t xml:space="preserve"> </w:t>
      </w:r>
      <w:r w:rsidRPr="00DB55F8">
        <w:rPr>
          <w:rFonts w:ascii="Arial" w:hAnsi="Arial" w:cs="Arial"/>
        </w:rPr>
        <w:t>landscape</w:t>
      </w:r>
    </w:p>
    <w:p w14:paraId="6399059A" w14:textId="23374B33" w:rsidR="00DB55F8" w:rsidRPr="00DB55F8" w:rsidRDefault="00DB55F8" w:rsidP="7F8AAA43">
      <w:pPr>
        <w:rPr>
          <w:rFonts w:ascii="Arial" w:hAnsi="Arial" w:cs="Arial"/>
        </w:rPr>
      </w:pPr>
      <w:r w:rsidRPr="00DB55F8">
        <w:rPr>
          <w:rFonts w:ascii="Arial" w:hAnsi="Arial" w:cs="Arial"/>
        </w:rPr>
        <w:t xml:space="preserve">A2      </w:t>
      </w:r>
      <w:r w:rsidRPr="00DB55F8">
        <w:rPr>
          <w:rFonts w:ascii="Arial" w:hAnsi="Arial" w:cs="Arial"/>
        </w:rPr>
        <w:tab/>
        <w:t>Appropriate solutions to environmental</w:t>
      </w:r>
      <w:r w:rsidRPr="00DB55F8">
        <w:rPr>
          <w:rFonts w:ascii="Arial" w:hAnsi="Arial" w:cs="Arial"/>
          <w:spacing w:val="-20"/>
        </w:rPr>
        <w:t xml:space="preserve"> </w:t>
      </w:r>
      <w:r w:rsidRPr="00DB55F8">
        <w:rPr>
          <w:rFonts w:ascii="Arial" w:hAnsi="Arial" w:cs="Arial"/>
        </w:rPr>
        <w:t>problems</w:t>
      </w:r>
    </w:p>
    <w:p w14:paraId="1AA908C7" w14:textId="77777777" w:rsidR="00DB55F8" w:rsidRPr="00DB55F8" w:rsidRDefault="00DB55F8" w:rsidP="3109B985">
      <w:pPr>
        <w:rPr>
          <w:rFonts w:ascii="Arial" w:hAnsi="Arial" w:cs="Arial"/>
        </w:rPr>
      </w:pPr>
      <w:r>
        <w:rPr>
          <w:rFonts w:ascii="Arial" w:hAnsi="Arial" w:cs="Arial"/>
        </w:rPr>
        <w:t xml:space="preserve">A3      </w:t>
      </w:r>
      <w:r w:rsidRPr="00DB55F8">
        <w:rPr>
          <w:rFonts w:ascii="Arial" w:hAnsi="Arial" w:cs="Arial"/>
        </w:rPr>
        <w:t>Sustainability and conservation of environmental</w:t>
      </w:r>
      <w:r w:rsidRPr="00DB55F8">
        <w:rPr>
          <w:rFonts w:ascii="Arial" w:hAnsi="Arial" w:cs="Arial"/>
          <w:spacing w:val="-26"/>
        </w:rPr>
        <w:t xml:space="preserve"> </w:t>
      </w:r>
      <w:r w:rsidRPr="00DB55F8">
        <w:rPr>
          <w:rFonts w:ascii="Arial" w:hAnsi="Arial" w:cs="Arial"/>
        </w:rPr>
        <w:t>resources</w:t>
      </w:r>
    </w:p>
    <w:p w14:paraId="7391B58C" w14:textId="77777777" w:rsidR="00DB55F8" w:rsidRPr="00DB55F8" w:rsidRDefault="3109B985" w:rsidP="3109B985">
      <w:pPr>
        <w:pStyle w:val="BodyText"/>
        <w:tabs>
          <w:tab w:val="left" w:pos="935"/>
        </w:tabs>
        <w:ind w:left="0" w:right="377"/>
        <w:rPr>
          <w:rFonts w:cs="Arial"/>
        </w:rPr>
      </w:pPr>
      <w:r w:rsidRPr="3109B985">
        <w:rPr>
          <w:rFonts w:cs="Arial"/>
        </w:rPr>
        <w:t>A4      Ecology of flora and fauna for wildlife management</w:t>
      </w:r>
    </w:p>
    <w:p w14:paraId="009415BE" w14:textId="77777777" w:rsidR="00DB55F8" w:rsidRPr="00DB55F8" w:rsidRDefault="00DB55F8" w:rsidP="3109B985">
      <w:pPr>
        <w:pStyle w:val="BodyText"/>
        <w:tabs>
          <w:tab w:val="left" w:pos="935"/>
        </w:tabs>
        <w:ind w:left="0" w:right="377"/>
        <w:rPr>
          <w:rFonts w:cs="Arial"/>
        </w:rPr>
      </w:pPr>
      <w:r w:rsidRPr="00DB55F8">
        <w:rPr>
          <w:rFonts w:cs="Arial"/>
        </w:rPr>
        <w:t>A5</w:t>
      </w:r>
      <w:r>
        <w:rPr>
          <w:rFonts w:cs="Arial"/>
        </w:rPr>
        <w:t xml:space="preserve">      </w:t>
      </w:r>
      <w:r w:rsidRPr="00DB55F8">
        <w:rPr>
          <w:rFonts w:cs="Arial"/>
        </w:rPr>
        <w:t>The roles and responsibilities of regulatory and advisory</w:t>
      </w:r>
      <w:r w:rsidRPr="00DB55F8">
        <w:rPr>
          <w:rFonts w:cs="Arial"/>
          <w:spacing w:val="-32"/>
        </w:rPr>
        <w:t xml:space="preserve"> </w:t>
      </w:r>
      <w:r w:rsidRPr="00DB55F8">
        <w:rPr>
          <w:rFonts w:cs="Arial"/>
        </w:rPr>
        <w:t>bodies</w:t>
      </w:r>
    </w:p>
    <w:p w14:paraId="04243333" w14:textId="77777777" w:rsidR="00DB55F8" w:rsidRDefault="00DB55F8" w:rsidP="00DB55F8"/>
    <w:p w14:paraId="19810DB9" w14:textId="77777777" w:rsidR="00DB55F8" w:rsidRDefault="6F3C86AD" w:rsidP="00DB55F8">
      <w:pPr>
        <w:pStyle w:val="BodyText"/>
        <w:ind w:left="0"/>
        <w:jc w:val="both"/>
      </w:pPr>
      <w:r>
        <w:t>Acquisition of knowledge is achieved mainly though lectures and directed student-</w:t>
      </w:r>
      <w:proofErr w:type="spellStart"/>
      <w:r>
        <w:t>centred</w:t>
      </w:r>
      <w:proofErr w:type="spellEnd"/>
      <w:r>
        <w:t xml:space="preserve"> learning. Where appropriate, understanding is reinforced through tutor and student-led tutorials and seminars.</w:t>
      </w:r>
    </w:p>
    <w:p w14:paraId="367C8EAD" w14:textId="77777777" w:rsidR="00DB55F8" w:rsidRDefault="00DB55F8" w:rsidP="00DB55F8"/>
    <w:p w14:paraId="456B8380" w14:textId="77777777" w:rsidR="00DB55F8" w:rsidRPr="00DB55F8" w:rsidRDefault="00DB55F8" w:rsidP="00DB55F8">
      <w:pPr>
        <w:rPr>
          <w:rFonts w:ascii="Arial" w:hAnsi="Arial" w:cs="Arial"/>
          <w:b/>
          <w:bCs/>
        </w:rPr>
      </w:pPr>
    </w:p>
    <w:p w14:paraId="5197046C" w14:textId="77777777" w:rsidR="00B46289" w:rsidRDefault="3109B985" w:rsidP="3109B985">
      <w:pPr>
        <w:numPr>
          <w:ilvl w:val="1"/>
          <w:numId w:val="3"/>
        </w:numPr>
        <w:tabs>
          <w:tab w:val="clear" w:pos="1800"/>
          <w:tab w:val="num" w:pos="360"/>
        </w:tabs>
        <w:ind w:left="360"/>
        <w:rPr>
          <w:rFonts w:ascii="Arial" w:hAnsi="Arial" w:cs="Arial"/>
          <w:b/>
          <w:bCs/>
        </w:rPr>
      </w:pPr>
      <w:r w:rsidRPr="3109B985">
        <w:rPr>
          <w:rFonts w:ascii="Arial" w:hAnsi="Arial" w:cs="Arial"/>
          <w:b/>
          <w:bCs/>
        </w:rPr>
        <w:lastRenderedPageBreak/>
        <w:t>Intellectual skills</w:t>
      </w:r>
    </w:p>
    <w:p w14:paraId="3A8027F3" w14:textId="77777777" w:rsidR="009E469D" w:rsidRDefault="009E469D" w:rsidP="009E469D">
      <w:pPr>
        <w:ind w:left="360"/>
        <w:rPr>
          <w:rFonts w:ascii="Arial" w:hAnsi="Arial" w:cs="Arial"/>
          <w:b/>
          <w:bCs/>
        </w:rPr>
      </w:pPr>
    </w:p>
    <w:p w14:paraId="504F6925" w14:textId="6FF64D01" w:rsidR="00DB55F8" w:rsidRPr="00DB55F8" w:rsidRDefault="00DB55F8" w:rsidP="008B3955">
      <w:pPr>
        <w:ind w:left="1134" w:hanging="1134"/>
        <w:rPr>
          <w:rFonts w:ascii="Arial" w:hAnsi="Arial" w:cs="Arial"/>
        </w:rPr>
      </w:pPr>
      <w:r w:rsidRPr="00DB55F8">
        <w:rPr>
          <w:rFonts w:ascii="Arial" w:hAnsi="Arial" w:cs="Arial"/>
        </w:rPr>
        <w:t>B1      Understand subject-specific theories, concepts</w:t>
      </w:r>
      <w:r w:rsidRPr="00DB55F8">
        <w:rPr>
          <w:rFonts w:ascii="Arial" w:hAnsi="Arial" w:cs="Arial"/>
          <w:spacing w:val="-29"/>
        </w:rPr>
        <w:t xml:space="preserve"> </w:t>
      </w:r>
      <w:r w:rsidRPr="00DB55F8">
        <w:rPr>
          <w:rFonts w:ascii="Arial" w:hAnsi="Arial" w:cs="Arial"/>
        </w:rPr>
        <w:t>and</w:t>
      </w:r>
      <w:r w:rsidRPr="00DB55F8">
        <w:rPr>
          <w:rFonts w:ascii="Arial" w:hAnsi="Arial" w:cs="Arial"/>
          <w:spacing w:val="-7"/>
        </w:rPr>
        <w:t xml:space="preserve"> </w:t>
      </w:r>
      <w:r w:rsidRPr="00DB55F8">
        <w:rPr>
          <w:rFonts w:ascii="Arial" w:hAnsi="Arial" w:cs="Arial"/>
        </w:rPr>
        <w:t>principles</w:t>
      </w:r>
    </w:p>
    <w:p w14:paraId="70DD4952" w14:textId="56F51ACE" w:rsidR="00DB55F8" w:rsidRPr="00DB55F8" w:rsidRDefault="00DB55F8" w:rsidP="43766DE1">
      <w:pPr>
        <w:rPr>
          <w:rFonts w:ascii="Arial" w:hAnsi="Arial" w:cs="Arial"/>
        </w:rPr>
      </w:pPr>
      <w:r w:rsidRPr="00DB55F8">
        <w:rPr>
          <w:rFonts w:ascii="Arial" w:hAnsi="Arial" w:cs="Arial"/>
        </w:rPr>
        <w:t>B2      Apply the skills necessary for academic study and</w:t>
      </w:r>
      <w:r w:rsidRPr="00DB55F8">
        <w:rPr>
          <w:rFonts w:ascii="Arial" w:hAnsi="Arial" w:cs="Arial"/>
          <w:spacing w:val="-28"/>
        </w:rPr>
        <w:t xml:space="preserve"> </w:t>
      </w:r>
      <w:r w:rsidRPr="00DB55F8">
        <w:rPr>
          <w:rFonts w:ascii="Arial" w:hAnsi="Arial" w:cs="Arial"/>
        </w:rPr>
        <w:t>enquiry</w:t>
      </w:r>
    </w:p>
    <w:p w14:paraId="2A33B9C7" w14:textId="77777777" w:rsidR="00DB55F8" w:rsidRPr="00DB55F8" w:rsidRDefault="00DB55F8" w:rsidP="3109B985">
      <w:pPr>
        <w:pStyle w:val="BodyText"/>
        <w:tabs>
          <w:tab w:val="left" w:pos="936"/>
        </w:tabs>
        <w:ind w:left="680" w:hanging="680"/>
        <w:rPr>
          <w:rFonts w:cs="Arial"/>
        </w:rPr>
      </w:pPr>
      <w:r>
        <w:rPr>
          <w:rFonts w:cs="Arial"/>
        </w:rPr>
        <w:t xml:space="preserve">B3      </w:t>
      </w:r>
      <w:r w:rsidRPr="00DB55F8">
        <w:rPr>
          <w:rFonts w:cs="Arial"/>
        </w:rPr>
        <w:t>Critically assemble, evaluate and research a wide variety of</w:t>
      </w:r>
      <w:r w:rsidRPr="00DB55F8">
        <w:rPr>
          <w:rFonts w:cs="Arial"/>
          <w:spacing w:val="-33"/>
        </w:rPr>
        <w:t xml:space="preserve"> </w:t>
      </w:r>
      <w:r w:rsidRPr="00DB55F8">
        <w:rPr>
          <w:rFonts w:cs="Arial"/>
        </w:rPr>
        <w:t>types</w:t>
      </w:r>
      <w:r w:rsidRPr="00DB55F8">
        <w:rPr>
          <w:rFonts w:cs="Arial"/>
          <w:spacing w:val="-2"/>
        </w:rPr>
        <w:t xml:space="preserve"> </w:t>
      </w:r>
      <w:r w:rsidRPr="00DB55F8">
        <w:rPr>
          <w:rFonts w:cs="Arial"/>
        </w:rPr>
        <w:t>of</w:t>
      </w:r>
      <w:r w:rsidRPr="00DB55F8">
        <w:rPr>
          <w:rFonts w:cs="Arial"/>
          <w:spacing w:val="-2"/>
        </w:rPr>
        <w:t xml:space="preserve"> </w:t>
      </w:r>
      <w:r w:rsidRPr="00DB55F8">
        <w:rPr>
          <w:rFonts w:cs="Arial"/>
        </w:rPr>
        <w:t>information and</w:t>
      </w:r>
      <w:r w:rsidRPr="00DB55F8">
        <w:rPr>
          <w:rFonts w:cs="Arial"/>
          <w:spacing w:val="-15"/>
        </w:rPr>
        <w:t xml:space="preserve"> </w:t>
      </w:r>
      <w:r w:rsidRPr="00DB55F8">
        <w:rPr>
          <w:rFonts w:cs="Arial"/>
        </w:rPr>
        <w:t>evidence</w:t>
      </w:r>
    </w:p>
    <w:p w14:paraId="07F6099F" w14:textId="18D009CB" w:rsidR="00DB55F8" w:rsidRPr="00DB55F8" w:rsidRDefault="00DB55F8" w:rsidP="6F3C86AD">
      <w:pPr>
        <w:pStyle w:val="BodyText"/>
        <w:tabs>
          <w:tab w:val="left" w:pos="936"/>
        </w:tabs>
        <w:ind w:left="680" w:right="1168" w:hanging="680"/>
        <w:rPr>
          <w:rFonts w:cs="Arial"/>
        </w:rPr>
      </w:pPr>
      <w:r>
        <w:rPr>
          <w:rFonts w:cs="Arial"/>
        </w:rPr>
        <w:t xml:space="preserve">B4      </w:t>
      </w:r>
      <w:r w:rsidRPr="00DB55F8">
        <w:rPr>
          <w:rFonts w:cs="Arial"/>
        </w:rPr>
        <w:t>Demonstrate of the skills necessary to plan, conduct and</w:t>
      </w:r>
      <w:r w:rsidRPr="00DB55F8">
        <w:rPr>
          <w:rFonts w:cs="Arial"/>
          <w:spacing w:val="-24"/>
        </w:rPr>
        <w:t xml:space="preserve"> </w:t>
      </w:r>
      <w:r w:rsidRPr="00DB55F8">
        <w:rPr>
          <w:rFonts w:cs="Arial"/>
        </w:rPr>
        <w:t>report</w:t>
      </w:r>
      <w:r>
        <w:rPr>
          <w:rFonts w:cs="Arial"/>
          <w:spacing w:val="-1"/>
        </w:rPr>
        <w:t xml:space="preserve"> </w:t>
      </w:r>
      <w:r w:rsidRPr="00DB55F8">
        <w:rPr>
          <w:rFonts w:cs="Arial"/>
        </w:rPr>
        <w:t>a</w:t>
      </w:r>
      <w:r w:rsidRPr="00DB55F8">
        <w:rPr>
          <w:rFonts w:cs="Arial"/>
          <w:w w:val="99"/>
        </w:rPr>
        <w:t xml:space="preserve"> </w:t>
      </w:r>
      <w:proofErr w:type="spellStart"/>
      <w:r w:rsidRPr="00DB55F8">
        <w:rPr>
          <w:rFonts w:cs="Arial"/>
        </w:rPr>
        <w:t>programme</w:t>
      </w:r>
      <w:proofErr w:type="spellEnd"/>
      <w:r w:rsidRPr="00DB55F8">
        <w:rPr>
          <w:rFonts w:cs="Arial"/>
        </w:rPr>
        <w:t xml:space="preserve"> of individual</w:t>
      </w:r>
      <w:r w:rsidRPr="00DB55F8">
        <w:rPr>
          <w:rFonts w:cs="Arial"/>
          <w:spacing w:val="-16"/>
        </w:rPr>
        <w:t xml:space="preserve"> </w:t>
      </w:r>
      <w:r w:rsidRPr="00DB55F8">
        <w:rPr>
          <w:rFonts w:cs="Arial"/>
        </w:rPr>
        <w:t>research</w:t>
      </w:r>
    </w:p>
    <w:p w14:paraId="2D00140A" w14:textId="6B8F0980" w:rsidR="00DB55F8" w:rsidRPr="00DB55F8" w:rsidRDefault="00DB55F8" w:rsidP="43766DE1">
      <w:pPr>
        <w:rPr>
          <w:rFonts w:ascii="Arial" w:hAnsi="Arial" w:cs="Arial"/>
        </w:rPr>
      </w:pPr>
      <w:r>
        <w:rPr>
          <w:rFonts w:ascii="Arial" w:hAnsi="Arial" w:cs="Arial"/>
        </w:rPr>
        <w:t xml:space="preserve">B5      </w:t>
      </w:r>
      <w:r w:rsidRPr="00DB55F8">
        <w:rPr>
          <w:rFonts w:ascii="Arial" w:hAnsi="Arial" w:cs="Arial"/>
        </w:rPr>
        <w:t>Develop and utilise problem-solving</w:t>
      </w:r>
      <w:r w:rsidRPr="00DB55F8">
        <w:rPr>
          <w:rFonts w:ascii="Arial" w:hAnsi="Arial" w:cs="Arial"/>
          <w:spacing w:val="-29"/>
        </w:rPr>
        <w:t xml:space="preserve"> </w:t>
      </w:r>
      <w:r w:rsidRPr="00DB55F8">
        <w:rPr>
          <w:rFonts w:ascii="Arial" w:hAnsi="Arial" w:cs="Arial"/>
        </w:rPr>
        <w:t>skills</w:t>
      </w:r>
    </w:p>
    <w:p w14:paraId="085526AB" w14:textId="77777777" w:rsidR="00DB55F8" w:rsidRPr="00DB55F8" w:rsidRDefault="00DB55F8" w:rsidP="00DB55F8">
      <w:pPr>
        <w:rPr>
          <w:rFonts w:ascii="Arial" w:hAnsi="Arial" w:cs="Arial"/>
        </w:rPr>
      </w:pPr>
    </w:p>
    <w:p w14:paraId="4F431D7E" w14:textId="77777777" w:rsidR="00DB55F8" w:rsidRPr="00DB55F8" w:rsidRDefault="00DB55F8" w:rsidP="3109B985">
      <w:pPr>
        <w:pStyle w:val="BodyText"/>
        <w:ind w:left="0"/>
        <w:rPr>
          <w:rFonts w:cs="Arial"/>
        </w:rPr>
      </w:pPr>
      <w:r w:rsidRPr="00DB55F8">
        <w:rPr>
          <w:rFonts w:cs="Arial"/>
        </w:rPr>
        <w:t>In addition to lectures, intellectual skills will be developed through tutor-led tutorials, student-led seminars, coursework assignments and the</w:t>
      </w:r>
      <w:r w:rsidRPr="00DB55F8">
        <w:rPr>
          <w:rFonts w:cs="Arial"/>
          <w:spacing w:val="-28"/>
        </w:rPr>
        <w:t xml:space="preserve"> </w:t>
      </w:r>
      <w:r w:rsidRPr="00DB55F8">
        <w:rPr>
          <w:rFonts w:cs="Arial"/>
        </w:rPr>
        <w:t>dissertation</w:t>
      </w:r>
    </w:p>
    <w:p w14:paraId="63883976" w14:textId="77777777" w:rsidR="00DB55F8" w:rsidRDefault="00DB55F8" w:rsidP="00DB55F8"/>
    <w:p w14:paraId="15EF10BF" w14:textId="77777777" w:rsidR="00DB55F8" w:rsidRPr="00DB55F8" w:rsidRDefault="00DB55F8" w:rsidP="00DB55F8">
      <w:pPr>
        <w:rPr>
          <w:rFonts w:ascii="Arial" w:hAnsi="Arial" w:cs="Arial"/>
          <w:b/>
          <w:bCs/>
        </w:rPr>
      </w:pPr>
    </w:p>
    <w:p w14:paraId="5C3BE9BE" w14:textId="77777777" w:rsidR="00B46289" w:rsidRDefault="3109B985" w:rsidP="3109B985">
      <w:pPr>
        <w:numPr>
          <w:ilvl w:val="1"/>
          <w:numId w:val="3"/>
        </w:numPr>
        <w:tabs>
          <w:tab w:val="clear" w:pos="1800"/>
          <w:tab w:val="num" w:pos="360"/>
        </w:tabs>
        <w:ind w:left="360"/>
        <w:rPr>
          <w:rFonts w:ascii="Arial" w:hAnsi="Arial" w:cs="Arial"/>
          <w:b/>
          <w:bCs/>
        </w:rPr>
      </w:pPr>
      <w:r w:rsidRPr="3109B985">
        <w:rPr>
          <w:rFonts w:ascii="Arial" w:hAnsi="Arial" w:cs="Arial"/>
          <w:b/>
          <w:bCs/>
        </w:rPr>
        <w:t xml:space="preserve"> Practical / professional skills</w:t>
      </w:r>
    </w:p>
    <w:p w14:paraId="302103DF" w14:textId="77777777" w:rsidR="009E469D" w:rsidRDefault="009E469D" w:rsidP="009E469D">
      <w:pPr>
        <w:ind w:left="360"/>
        <w:rPr>
          <w:rFonts w:ascii="Arial" w:hAnsi="Arial" w:cs="Arial"/>
          <w:b/>
          <w:bCs/>
        </w:rPr>
      </w:pPr>
    </w:p>
    <w:p w14:paraId="6F84B5A8" w14:textId="680443FF" w:rsidR="00DB55F8" w:rsidRPr="00DB55F8" w:rsidRDefault="00DB55F8" w:rsidP="43766DE1">
      <w:pPr>
        <w:rPr>
          <w:rFonts w:ascii="Arial" w:hAnsi="Arial" w:cs="Arial"/>
        </w:rPr>
      </w:pPr>
      <w:r w:rsidRPr="00DB55F8">
        <w:rPr>
          <w:rFonts w:ascii="Arial" w:hAnsi="Arial" w:cs="Arial"/>
        </w:rPr>
        <w:t>C1       Plan and execute of an independent</w:t>
      </w:r>
      <w:r w:rsidRPr="00DB55F8">
        <w:rPr>
          <w:rFonts w:ascii="Arial" w:hAnsi="Arial" w:cs="Arial"/>
          <w:spacing w:val="-16"/>
        </w:rPr>
        <w:t xml:space="preserve"> </w:t>
      </w:r>
      <w:r w:rsidRPr="00DB55F8">
        <w:rPr>
          <w:rFonts w:ascii="Arial" w:hAnsi="Arial" w:cs="Arial"/>
        </w:rPr>
        <w:t>research</w:t>
      </w:r>
      <w:r w:rsidRPr="00DB55F8">
        <w:rPr>
          <w:rFonts w:ascii="Arial" w:hAnsi="Arial" w:cs="Arial"/>
          <w:spacing w:val="-4"/>
        </w:rPr>
        <w:t xml:space="preserve"> </w:t>
      </w:r>
      <w:r w:rsidRPr="00DB55F8">
        <w:rPr>
          <w:rFonts w:ascii="Arial" w:hAnsi="Arial" w:cs="Arial"/>
        </w:rPr>
        <w:t>enquiry</w:t>
      </w:r>
    </w:p>
    <w:p w14:paraId="401587EE" w14:textId="06B18860" w:rsidR="00DB55F8" w:rsidRPr="00DB55F8" w:rsidRDefault="00DB55F8" w:rsidP="43766DE1">
      <w:pPr>
        <w:rPr>
          <w:rFonts w:ascii="Arial" w:hAnsi="Arial" w:cs="Arial"/>
        </w:rPr>
      </w:pPr>
      <w:r>
        <w:rPr>
          <w:rFonts w:ascii="Arial" w:hAnsi="Arial" w:cs="Arial"/>
        </w:rPr>
        <w:t xml:space="preserve">C2       Conduct an </w:t>
      </w:r>
      <w:r w:rsidRPr="00DB55F8">
        <w:rPr>
          <w:rFonts w:ascii="Arial" w:hAnsi="Arial" w:cs="Arial"/>
        </w:rPr>
        <w:t xml:space="preserve">environmental </w:t>
      </w:r>
      <w:r>
        <w:rPr>
          <w:rFonts w:ascii="Arial" w:hAnsi="Arial" w:cs="Arial"/>
        </w:rPr>
        <w:t>assessment</w:t>
      </w:r>
    </w:p>
    <w:p w14:paraId="54101739" w14:textId="6CF29D2C" w:rsidR="00DB55F8" w:rsidRPr="00DB55F8" w:rsidRDefault="00DB55F8" w:rsidP="43766DE1">
      <w:pPr>
        <w:pStyle w:val="BodyText"/>
        <w:tabs>
          <w:tab w:val="left" w:pos="935"/>
          <w:tab w:val="left" w:pos="6011"/>
        </w:tabs>
        <w:ind w:left="0" w:right="377"/>
        <w:rPr>
          <w:rFonts w:cs="Arial"/>
        </w:rPr>
      </w:pPr>
      <w:r w:rsidRPr="00DB55F8">
        <w:rPr>
          <w:rFonts w:cs="Arial"/>
        </w:rPr>
        <w:t>C3</w:t>
      </w:r>
      <w:r>
        <w:rPr>
          <w:rFonts w:cs="Arial"/>
        </w:rPr>
        <w:t xml:space="preserve">       </w:t>
      </w:r>
      <w:r w:rsidRPr="00DB55F8">
        <w:rPr>
          <w:rFonts w:cs="Arial"/>
        </w:rPr>
        <w:t>Develop personal information</w:t>
      </w:r>
      <w:r w:rsidRPr="00DB55F8">
        <w:rPr>
          <w:rFonts w:cs="Arial"/>
          <w:spacing w:val="-19"/>
        </w:rPr>
        <w:t xml:space="preserve"> </w:t>
      </w:r>
      <w:r w:rsidRPr="00DB55F8">
        <w:rPr>
          <w:rFonts w:cs="Arial"/>
        </w:rPr>
        <w:t>resources</w:t>
      </w:r>
      <w:r w:rsidRPr="00DB55F8">
        <w:rPr>
          <w:rFonts w:cs="Arial"/>
        </w:rPr>
        <w:tab/>
      </w:r>
    </w:p>
    <w:p w14:paraId="3EEE8008" w14:textId="5E9C4E7C" w:rsidR="00DB55F8" w:rsidRPr="00DB55F8" w:rsidRDefault="00DB55F8" w:rsidP="43766DE1">
      <w:pPr>
        <w:pStyle w:val="BodyText"/>
        <w:tabs>
          <w:tab w:val="left" w:pos="935"/>
        </w:tabs>
        <w:ind w:left="680" w:hanging="680"/>
        <w:rPr>
          <w:rFonts w:cs="Arial"/>
        </w:rPr>
      </w:pPr>
      <w:r w:rsidRPr="00DB55F8">
        <w:rPr>
          <w:rFonts w:cs="Arial"/>
        </w:rPr>
        <w:t xml:space="preserve">C4    </w:t>
      </w:r>
      <w:r>
        <w:rPr>
          <w:rFonts w:cs="Arial"/>
        </w:rPr>
        <w:t xml:space="preserve">   </w:t>
      </w:r>
      <w:r w:rsidRPr="00DB55F8">
        <w:rPr>
          <w:rFonts w:cs="Arial"/>
        </w:rPr>
        <w:t>Critically evaluate verbal and written communication to</w:t>
      </w:r>
      <w:r w:rsidRPr="00DB55F8">
        <w:rPr>
          <w:rFonts w:cs="Arial"/>
          <w:spacing w:val="-30"/>
        </w:rPr>
        <w:t xml:space="preserve"> </w:t>
      </w:r>
      <w:r w:rsidRPr="00DB55F8">
        <w:rPr>
          <w:rFonts w:cs="Arial"/>
        </w:rPr>
        <w:t>inform</w:t>
      </w:r>
      <w:r w:rsidRPr="00DB55F8">
        <w:rPr>
          <w:rFonts w:cs="Arial"/>
          <w:spacing w:val="-6"/>
        </w:rPr>
        <w:t xml:space="preserve"> </w:t>
      </w:r>
      <w:r w:rsidRPr="00DB55F8">
        <w:rPr>
          <w:rFonts w:cs="Arial"/>
        </w:rPr>
        <w:t>decision</w:t>
      </w:r>
      <w:r w:rsidRPr="00DB55F8">
        <w:rPr>
          <w:rFonts w:cs="Arial"/>
          <w:spacing w:val="-2"/>
          <w:w w:val="99"/>
        </w:rPr>
        <w:t xml:space="preserve"> </w:t>
      </w:r>
      <w:r w:rsidRPr="00DB55F8">
        <w:rPr>
          <w:rFonts w:cs="Arial"/>
        </w:rPr>
        <w:t>making</w:t>
      </w:r>
    </w:p>
    <w:p w14:paraId="7F6649DD" w14:textId="77777777" w:rsidR="00DB55F8" w:rsidRDefault="00DB55F8" w:rsidP="00DB55F8">
      <w:pPr>
        <w:pStyle w:val="BodyText"/>
        <w:tabs>
          <w:tab w:val="left" w:pos="935"/>
          <w:tab w:val="left" w:pos="6011"/>
        </w:tabs>
        <w:ind w:left="0" w:right="377"/>
      </w:pPr>
    </w:p>
    <w:p w14:paraId="2B09D1FA" w14:textId="77777777" w:rsidR="00DB55F8" w:rsidRDefault="6F3C86AD" w:rsidP="00DB55F8">
      <w:pPr>
        <w:pStyle w:val="BodyText"/>
        <w:ind w:left="0"/>
      </w:pPr>
      <w:r>
        <w:t xml:space="preserve">Practical skills are developed by means of tutorials and seminars, through coursework assignments and the </w:t>
      </w:r>
      <w:proofErr w:type="spellStart"/>
      <w:r>
        <w:t>honours</w:t>
      </w:r>
      <w:proofErr w:type="spellEnd"/>
      <w:r>
        <w:t xml:space="preserve"> dissertation</w:t>
      </w:r>
    </w:p>
    <w:p w14:paraId="017369C9" w14:textId="77777777" w:rsidR="00DB55F8" w:rsidRDefault="00DB55F8" w:rsidP="00DB55F8">
      <w:pPr>
        <w:rPr>
          <w:rFonts w:ascii="Arial" w:hAnsi="Arial" w:cs="Arial"/>
          <w:b/>
          <w:bCs/>
        </w:rPr>
      </w:pPr>
    </w:p>
    <w:p w14:paraId="131698EE" w14:textId="77777777" w:rsidR="00283A63" w:rsidRDefault="00283A63" w:rsidP="00283A63">
      <w:pPr>
        <w:pStyle w:val="ListParagraph"/>
        <w:ind w:left="0"/>
        <w:rPr>
          <w:rFonts w:ascii="Arial" w:hAnsi="Arial" w:cs="Arial"/>
          <w:b/>
          <w:bCs/>
        </w:rPr>
      </w:pPr>
    </w:p>
    <w:p w14:paraId="7312E9DD" w14:textId="77777777" w:rsidR="00B46289" w:rsidRDefault="3109B985" w:rsidP="3109B985">
      <w:pPr>
        <w:numPr>
          <w:ilvl w:val="1"/>
          <w:numId w:val="3"/>
        </w:numPr>
        <w:tabs>
          <w:tab w:val="clear" w:pos="1800"/>
          <w:tab w:val="num" w:pos="360"/>
        </w:tabs>
        <w:ind w:left="360"/>
        <w:rPr>
          <w:rFonts w:ascii="Arial" w:hAnsi="Arial" w:cs="Arial"/>
          <w:b/>
          <w:bCs/>
        </w:rPr>
      </w:pPr>
      <w:r w:rsidRPr="3109B985">
        <w:rPr>
          <w:rFonts w:ascii="Arial" w:hAnsi="Arial" w:cs="Arial"/>
          <w:b/>
          <w:bCs/>
        </w:rPr>
        <w:t>Transferable skills</w:t>
      </w:r>
    </w:p>
    <w:p w14:paraId="37E26775" w14:textId="77777777" w:rsidR="00315286" w:rsidRDefault="00315286" w:rsidP="00315286">
      <w:pPr>
        <w:pStyle w:val="BodyText"/>
        <w:tabs>
          <w:tab w:val="left" w:pos="935"/>
        </w:tabs>
        <w:spacing w:before="4"/>
        <w:ind w:left="0"/>
        <w:rPr>
          <w:rFonts w:eastAsia="Times New Roman" w:cs="Arial"/>
          <w:b/>
          <w:bCs/>
          <w:lang w:val="en-GB"/>
        </w:rPr>
      </w:pPr>
    </w:p>
    <w:p w14:paraId="287D58E1" w14:textId="1ED31136" w:rsidR="00315286" w:rsidRDefault="00315286">
      <w:pPr>
        <w:pStyle w:val="BodyText"/>
        <w:tabs>
          <w:tab w:val="left" w:pos="935"/>
        </w:tabs>
        <w:spacing w:before="4"/>
        <w:ind w:left="0" w:hanging="680"/>
      </w:pPr>
      <w:r>
        <w:t xml:space="preserve">          D1      Communicate clearly and effectively using a range</w:t>
      </w:r>
      <w:r w:rsidRPr="3109B985">
        <w:t xml:space="preserve"> </w:t>
      </w:r>
      <w:r>
        <w:t>of communication</w:t>
      </w:r>
      <w:r w:rsidR="009E469D" w:rsidRPr="3109B985">
        <w:t xml:space="preserve"> </w:t>
      </w:r>
      <w:r>
        <w:t>media</w:t>
      </w:r>
    </w:p>
    <w:p w14:paraId="0D55D408" w14:textId="77777777" w:rsidR="00315286" w:rsidRDefault="00315286" w:rsidP="00315286">
      <w:pPr>
        <w:pStyle w:val="BodyText"/>
        <w:tabs>
          <w:tab w:val="left" w:pos="935"/>
        </w:tabs>
        <w:ind w:left="0" w:hanging="680"/>
      </w:pPr>
      <w:r>
        <w:t xml:space="preserve">          D2      Source information and apply knowledge</w:t>
      </w:r>
      <w:r w:rsidRPr="3109B985">
        <w:t xml:space="preserve"> </w:t>
      </w:r>
      <w:r>
        <w:t>systematically</w:t>
      </w:r>
      <w:r w:rsidRPr="3109B985">
        <w:t xml:space="preserve"> </w:t>
      </w:r>
      <w:r>
        <w:t>and</w:t>
      </w:r>
      <w:r w:rsidRPr="3109B985">
        <w:t xml:space="preserve"> </w:t>
      </w:r>
      <w:r>
        <w:t>appropriately</w:t>
      </w:r>
    </w:p>
    <w:p w14:paraId="2E9451C6" w14:textId="57899904" w:rsidR="00315286" w:rsidRDefault="43766DE1" w:rsidP="00315286">
      <w:pPr>
        <w:pStyle w:val="BodyText"/>
        <w:tabs>
          <w:tab w:val="left" w:pos="935"/>
        </w:tabs>
        <w:ind w:left="0"/>
      </w:pPr>
      <w:r>
        <w:t>D3      Develop and enhance reflective skills</w:t>
      </w:r>
    </w:p>
    <w:p w14:paraId="6449CD63" w14:textId="77777777" w:rsidR="00315286" w:rsidRDefault="6F3C86AD" w:rsidP="009E469D">
      <w:pPr>
        <w:pStyle w:val="BodyText"/>
        <w:tabs>
          <w:tab w:val="left" w:pos="935"/>
        </w:tabs>
        <w:ind w:left="0" w:hanging="680"/>
      </w:pPr>
      <w:r>
        <w:t xml:space="preserve">          D4      Manage time and tasks, </w:t>
      </w:r>
      <w:proofErr w:type="spellStart"/>
      <w:r>
        <w:t>prioritise</w:t>
      </w:r>
      <w:proofErr w:type="spellEnd"/>
      <w:r>
        <w:t xml:space="preserve"> work and seek advice when appropriate</w:t>
      </w:r>
    </w:p>
    <w:p w14:paraId="0DC22C6E" w14:textId="77777777" w:rsidR="009E469D" w:rsidRDefault="009E469D" w:rsidP="009E469D">
      <w:pPr>
        <w:pStyle w:val="BodyText"/>
        <w:tabs>
          <w:tab w:val="left" w:pos="935"/>
        </w:tabs>
        <w:ind w:left="0" w:hanging="680"/>
      </w:pPr>
    </w:p>
    <w:p w14:paraId="231353E2" w14:textId="77777777" w:rsidR="009E469D" w:rsidRDefault="009E469D" w:rsidP="009E469D">
      <w:pPr>
        <w:pStyle w:val="BodyText"/>
        <w:ind w:left="0" w:right="670"/>
      </w:pPr>
      <w:r>
        <w:t>Transferable skills are generally incorporated within modules and relate to relevant assessments as</w:t>
      </w:r>
      <w:r w:rsidRPr="3109B985">
        <w:t xml:space="preserve"> </w:t>
      </w:r>
      <w:r>
        <w:t>appropriate.</w:t>
      </w:r>
    </w:p>
    <w:p w14:paraId="234C0406" w14:textId="77777777" w:rsidR="009E469D" w:rsidRDefault="009E469D" w:rsidP="009E469D">
      <w:pPr>
        <w:pStyle w:val="BodyText"/>
        <w:tabs>
          <w:tab w:val="left" w:pos="935"/>
        </w:tabs>
        <w:ind w:left="0" w:hanging="680"/>
      </w:pPr>
    </w:p>
    <w:p w14:paraId="2C51ABBB" w14:textId="77777777" w:rsidR="00315286" w:rsidRDefault="00315286" w:rsidP="00315286">
      <w:pPr>
        <w:pStyle w:val="BodyText"/>
        <w:tabs>
          <w:tab w:val="left" w:pos="935"/>
        </w:tabs>
        <w:spacing w:before="4"/>
        <w:ind w:left="936" w:right="506" w:hanging="720"/>
      </w:pPr>
    </w:p>
    <w:p w14:paraId="6859B8D2" w14:textId="77777777" w:rsidR="00DB55F8" w:rsidRDefault="00DB55F8" w:rsidP="00DB55F8">
      <w:pPr>
        <w:rPr>
          <w:rFonts w:ascii="Arial" w:hAnsi="Arial" w:cs="Arial"/>
          <w:b/>
          <w:bCs/>
        </w:rPr>
      </w:pPr>
    </w:p>
    <w:p w14:paraId="46B582B9" w14:textId="77777777" w:rsidR="00DB55F8" w:rsidRDefault="00DB55F8" w:rsidP="00DB55F8">
      <w:pPr>
        <w:rPr>
          <w:rFonts w:ascii="Arial" w:hAnsi="Arial" w:cs="Arial"/>
          <w:b/>
          <w:bCs/>
        </w:rPr>
      </w:pPr>
    </w:p>
    <w:p w14:paraId="7026A91C" w14:textId="77777777" w:rsidR="00DB55F8" w:rsidRPr="006A7950" w:rsidRDefault="00DB55F8" w:rsidP="00DB55F8">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8"/>
      </w:tblGrid>
      <w:tr w:rsidR="00B46289" w:rsidRPr="006A7950" w14:paraId="7CFA854A" w14:textId="77777777" w:rsidTr="3109B985">
        <w:trPr>
          <w:cantSplit/>
          <w:trHeight w:val="581"/>
        </w:trPr>
        <w:tc>
          <w:tcPr>
            <w:tcW w:w="8528" w:type="dxa"/>
            <w:shd w:val="clear" w:color="auto" w:fill="D9D9D9" w:themeFill="background1" w:themeFillShade="D9"/>
          </w:tcPr>
          <w:p w14:paraId="57038B0B" w14:textId="77777777" w:rsidR="00B46289" w:rsidRPr="006A7950" w:rsidRDefault="3109B985" w:rsidP="3109B985">
            <w:pPr>
              <w:numPr>
                <w:ilvl w:val="0"/>
                <w:numId w:val="3"/>
              </w:numPr>
              <w:tabs>
                <w:tab w:val="clear" w:pos="720"/>
                <w:tab w:val="num" w:pos="360"/>
              </w:tabs>
              <w:ind w:left="360"/>
              <w:rPr>
                <w:rFonts w:ascii="Arial" w:hAnsi="Arial" w:cs="Arial"/>
                <w:b/>
                <w:bCs/>
              </w:rPr>
            </w:pPr>
            <w:r w:rsidRPr="3109B985">
              <w:rPr>
                <w:rFonts w:ascii="Arial" w:hAnsi="Arial" w:cs="Arial"/>
                <w:b/>
                <w:bCs/>
              </w:rPr>
              <w:t>Programme structure and requirements</w:t>
            </w:r>
          </w:p>
          <w:p w14:paraId="368F7387" w14:textId="77777777" w:rsidR="00C45B13" w:rsidRPr="006A7950" w:rsidRDefault="00C45B13" w:rsidP="00732CB9">
            <w:pPr>
              <w:rPr>
                <w:rFonts w:ascii="Arial" w:hAnsi="Arial" w:cs="Arial"/>
                <w:b/>
                <w:bCs/>
              </w:rPr>
            </w:pPr>
          </w:p>
        </w:tc>
      </w:tr>
    </w:tbl>
    <w:p w14:paraId="3DC73CC7" w14:textId="77777777" w:rsidR="000130CD" w:rsidRPr="000130CD" w:rsidRDefault="000130CD" w:rsidP="000130CD">
      <w:pPr>
        <w:shd w:val="clear" w:color="auto" w:fill="FFFFFF"/>
        <w:rPr>
          <w:rFonts w:ascii="Arial" w:hAnsi="Arial" w:cs="Arial"/>
          <w:lang w:val="en"/>
        </w:rPr>
      </w:pPr>
    </w:p>
    <w:p w14:paraId="5CBB54B0" w14:textId="77777777" w:rsidR="009E469D" w:rsidRDefault="6F3C86AD" w:rsidP="6F3C86AD">
      <w:pPr>
        <w:shd w:val="clear" w:color="auto" w:fill="FFFFFF" w:themeFill="background1"/>
        <w:rPr>
          <w:rFonts w:ascii="Arial" w:hAnsi="Arial" w:cs="Arial"/>
          <w:b/>
          <w:bCs/>
          <w:lang w:val="en"/>
        </w:rPr>
      </w:pPr>
      <w:proofErr w:type="spellStart"/>
      <w:r w:rsidRPr="6F3C86AD">
        <w:rPr>
          <w:rFonts w:ascii="Arial" w:hAnsi="Arial" w:cs="Arial"/>
          <w:b/>
          <w:bCs/>
          <w:lang w:val="en"/>
        </w:rPr>
        <w:t>Programme</w:t>
      </w:r>
      <w:proofErr w:type="spellEnd"/>
      <w:r w:rsidRPr="6F3C86AD">
        <w:rPr>
          <w:rFonts w:ascii="Arial" w:hAnsi="Arial" w:cs="Arial"/>
          <w:b/>
          <w:bCs/>
          <w:lang w:val="en"/>
        </w:rPr>
        <w:t xml:space="preserve"> structure</w:t>
      </w:r>
    </w:p>
    <w:p w14:paraId="5F7F9AF2" w14:textId="77777777" w:rsidR="009E469D" w:rsidRDefault="009E469D" w:rsidP="009E469D">
      <w:pPr>
        <w:pStyle w:val="BodyText"/>
        <w:spacing w:before="69"/>
        <w:ind w:left="0" w:right="337"/>
        <w:rPr>
          <w:rFonts w:eastAsia="Times New Roman" w:cs="Arial"/>
          <w:b/>
          <w:lang w:val="en"/>
        </w:rPr>
      </w:pPr>
    </w:p>
    <w:p w14:paraId="36BE28B1" w14:textId="5512F947" w:rsidR="00723EE9" w:rsidRDefault="6F3C86AD" w:rsidP="00812DC7">
      <w:pPr>
        <w:pStyle w:val="BodyText"/>
        <w:spacing w:before="59"/>
        <w:ind w:left="0" w:right="130"/>
      </w:pPr>
      <w:r>
        <w:t xml:space="preserve">The </w:t>
      </w:r>
      <w:proofErr w:type="spellStart"/>
      <w:r>
        <w:t>programme</w:t>
      </w:r>
      <w:proofErr w:type="spellEnd"/>
      <w:r>
        <w:t xml:space="preserve"> is offered as either a one-year full-time </w:t>
      </w:r>
      <w:proofErr w:type="spellStart"/>
      <w:r>
        <w:t>programme</w:t>
      </w:r>
      <w:proofErr w:type="spellEnd"/>
      <w:r>
        <w:t xml:space="preserve"> or part- time </w:t>
      </w:r>
      <w:proofErr w:type="spellStart"/>
      <w:r>
        <w:t>programme</w:t>
      </w:r>
      <w:proofErr w:type="spellEnd"/>
      <w:r>
        <w:t xml:space="preserve">, normally to be completed over two academic years and </w:t>
      </w:r>
      <w:r>
        <w:lastRenderedPageBreak/>
        <w:t xml:space="preserve">designed to build on previous studies at HND/Foundation Degree. Hence the RAU/CC </w:t>
      </w:r>
      <w:proofErr w:type="spellStart"/>
      <w:r>
        <w:t>Honours</w:t>
      </w:r>
      <w:proofErr w:type="spellEnd"/>
      <w:r>
        <w:t xml:space="preserve"> conversion </w:t>
      </w:r>
      <w:proofErr w:type="spellStart"/>
      <w:r>
        <w:t>programme</w:t>
      </w:r>
      <w:proofErr w:type="spellEnd"/>
      <w:r>
        <w:t xml:space="preserve"> should be considered as the</w:t>
      </w:r>
      <w:r w:rsidR="00723EE9">
        <w:t xml:space="preserve"> culmination of a period of academic progression, rather than as</w:t>
      </w:r>
      <w:r w:rsidR="00723EE9" w:rsidRPr="3109B985">
        <w:t xml:space="preserve"> </w:t>
      </w:r>
      <w:r w:rsidR="00723EE9">
        <w:t>an independent stand-alone</w:t>
      </w:r>
      <w:r w:rsidR="00723EE9" w:rsidRPr="3109B985">
        <w:t xml:space="preserve"> </w:t>
      </w:r>
      <w:r w:rsidR="00723EE9">
        <w:t>course.</w:t>
      </w:r>
    </w:p>
    <w:p w14:paraId="382BDF73" w14:textId="77777777" w:rsidR="00723EE9" w:rsidRDefault="00723EE9" w:rsidP="00723EE9">
      <w:pPr>
        <w:rPr>
          <w:rFonts w:ascii="Arial" w:eastAsia="Arial" w:hAnsi="Arial" w:cs="Arial"/>
        </w:rPr>
      </w:pPr>
    </w:p>
    <w:p w14:paraId="06280DC1" w14:textId="77777777" w:rsidR="00723EE9" w:rsidRDefault="00723EE9" w:rsidP="00723EE9">
      <w:pPr>
        <w:pStyle w:val="BodyText"/>
        <w:ind w:left="0" w:right="130"/>
      </w:pPr>
      <w:r>
        <w:t xml:space="preserve">One of the unique features of the </w:t>
      </w:r>
      <w:proofErr w:type="spellStart"/>
      <w:r>
        <w:t>programme</w:t>
      </w:r>
      <w:proofErr w:type="spellEnd"/>
      <w:r>
        <w:t xml:space="preserve"> is the inclusion of two work- based modules that provide an opportunity for those already in employment to complete 50% of the </w:t>
      </w:r>
      <w:proofErr w:type="spellStart"/>
      <w:r>
        <w:t>programme</w:t>
      </w:r>
      <w:proofErr w:type="spellEnd"/>
      <w:r>
        <w:t xml:space="preserve"> within their current working situation, thus significantly reducing the time required to attend campus-based activities.</w:t>
      </w:r>
    </w:p>
    <w:p w14:paraId="49A469D2" w14:textId="77777777" w:rsidR="00723EE9" w:rsidRDefault="00723EE9" w:rsidP="00723EE9">
      <w:pPr>
        <w:pStyle w:val="BodyText"/>
        <w:spacing w:before="184"/>
        <w:ind w:left="0" w:right="249"/>
      </w:pPr>
      <w:r>
        <w:t xml:space="preserve">The flexible design of the </w:t>
      </w:r>
      <w:proofErr w:type="spellStart"/>
      <w:r>
        <w:t>programme</w:t>
      </w:r>
      <w:proofErr w:type="spellEnd"/>
      <w:r>
        <w:t xml:space="preserve"> also enables graduates from a wide range of related fields to enter the </w:t>
      </w:r>
      <w:proofErr w:type="spellStart"/>
      <w:r>
        <w:t>programme</w:t>
      </w:r>
      <w:proofErr w:type="spellEnd"/>
      <w:r>
        <w:t xml:space="preserve">, and provides the ability to tailor the modular </w:t>
      </w:r>
      <w:proofErr w:type="spellStart"/>
      <w:r>
        <w:t>programme</w:t>
      </w:r>
      <w:proofErr w:type="spellEnd"/>
      <w:r>
        <w:t>, through the selection of suitable elective modules, to meet individual career aspirations.</w:t>
      </w:r>
    </w:p>
    <w:p w14:paraId="437C8CC8" w14:textId="77777777" w:rsidR="00723EE9" w:rsidRDefault="00723EE9" w:rsidP="00723EE9">
      <w:pPr>
        <w:pStyle w:val="BodyText"/>
        <w:spacing w:before="184"/>
        <w:ind w:left="0" w:right="164"/>
      </w:pPr>
      <w:r>
        <w:t xml:space="preserve">The </w:t>
      </w:r>
      <w:proofErr w:type="spellStart"/>
      <w:r>
        <w:t>programme</w:t>
      </w:r>
      <w:proofErr w:type="spellEnd"/>
      <w:r>
        <w:t xml:space="preserve"> is of a modular format, with each module representing a value of 15 credits or multiples thereof. Each 15-credit module represents a minimum of 150 hours of student learning, effort and assessment. </w:t>
      </w:r>
      <w:r>
        <w:rPr>
          <w:spacing w:val="2"/>
        </w:rPr>
        <w:t xml:space="preserve">To </w:t>
      </w:r>
      <w:r>
        <w:t xml:space="preserve">achieve the award of BSc </w:t>
      </w:r>
      <w:proofErr w:type="spellStart"/>
      <w:r>
        <w:t>Honours</w:t>
      </w:r>
      <w:proofErr w:type="spellEnd"/>
      <w:r>
        <w:t xml:space="preserve"> in Wildlife and Countryside Management, a student must achieve a minimum of 120 credits at level</w:t>
      </w:r>
      <w:r w:rsidRPr="6F3C86AD">
        <w:t xml:space="preserve"> </w:t>
      </w:r>
      <w:r>
        <w:t>6.</w:t>
      </w:r>
    </w:p>
    <w:p w14:paraId="7DCD5290" w14:textId="77777777" w:rsidR="00723EE9" w:rsidRDefault="00723EE9" w:rsidP="00723EE9">
      <w:pPr>
        <w:pStyle w:val="BodyText"/>
        <w:spacing w:before="184"/>
        <w:ind w:left="0" w:right="164"/>
      </w:pPr>
    </w:p>
    <w:p w14:paraId="1F6B3908" w14:textId="77777777" w:rsidR="00723EE9" w:rsidRDefault="00723EE9" w:rsidP="00723EE9">
      <w:pPr>
        <w:shd w:val="clear" w:color="auto" w:fill="FFFFFF" w:themeFill="background1"/>
        <w:rPr>
          <w:rFonts w:ascii="Arial" w:hAnsi="Arial" w:cs="Arial"/>
          <w:b/>
          <w:bCs/>
          <w:lang w:val="en"/>
        </w:rPr>
      </w:pPr>
      <w:r w:rsidRPr="3109B985">
        <w:rPr>
          <w:rFonts w:ascii="Arial" w:hAnsi="Arial" w:cs="Arial"/>
          <w:b/>
          <w:bCs/>
          <w:lang w:val="en"/>
        </w:rPr>
        <w:t>Student workload</w:t>
      </w:r>
    </w:p>
    <w:p w14:paraId="6F77A7E4" w14:textId="77777777" w:rsidR="00723EE9" w:rsidRPr="000130CD" w:rsidRDefault="00723EE9" w:rsidP="00723EE9">
      <w:pPr>
        <w:shd w:val="clear" w:color="auto" w:fill="FFFFFF"/>
        <w:rPr>
          <w:rFonts w:ascii="Arial" w:hAnsi="Arial" w:cs="Arial"/>
          <w:b/>
          <w:lang w:val="en"/>
        </w:rPr>
      </w:pPr>
    </w:p>
    <w:p w14:paraId="57EF73D8" w14:textId="414973AA" w:rsidR="00723EE9" w:rsidRDefault="00723EE9" w:rsidP="00723EE9">
      <w:pPr>
        <w:shd w:val="clear" w:color="auto" w:fill="FFFFFF" w:themeFill="background1"/>
        <w:rPr>
          <w:rFonts w:ascii="Arial" w:hAnsi="Arial" w:cs="Arial"/>
          <w:lang w:val="en"/>
        </w:rPr>
      </w:pPr>
      <w:r w:rsidRPr="6F3C86AD">
        <w:rPr>
          <w:rFonts w:ascii="Arial" w:hAnsi="Arial" w:cs="Arial"/>
          <w:lang w:val="en"/>
        </w:rPr>
        <w:t xml:space="preserve">All full-time academic </w:t>
      </w:r>
      <w:proofErr w:type="spellStart"/>
      <w:r w:rsidRPr="6F3C86AD">
        <w:rPr>
          <w:rFonts w:ascii="Arial" w:hAnsi="Arial" w:cs="Arial"/>
          <w:lang w:val="en"/>
        </w:rPr>
        <w:t>programmes</w:t>
      </w:r>
      <w:proofErr w:type="spellEnd"/>
      <w:r w:rsidRPr="6F3C86AD">
        <w:rPr>
          <w:rFonts w:ascii="Arial" w:hAnsi="Arial" w:cs="Arial"/>
          <w:lang w:val="en"/>
        </w:rPr>
        <w:t xml:space="preserve"> at the RAU are constructed using a selection of modules, each of which requires engagement with a variety of learning activities. Successful completion of module assessments will result in the award of credits, and students are required to achieve a total of 120 credits for each year of a full-time </w:t>
      </w:r>
      <w:proofErr w:type="spellStart"/>
      <w:r w:rsidRPr="6F3C86AD">
        <w:rPr>
          <w:rFonts w:ascii="Arial" w:hAnsi="Arial" w:cs="Arial"/>
          <w:lang w:val="en"/>
        </w:rPr>
        <w:t>programme</w:t>
      </w:r>
      <w:proofErr w:type="spellEnd"/>
      <w:r w:rsidRPr="6F3C86AD">
        <w:rPr>
          <w:rFonts w:ascii="Arial" w:hAnsi="Arial" w:cs="Arial"/>
          <w:lang w:val="en"/>
        </w:rPr>
        <w:t>.</w:t>
      </w:r>
      <w:r>
        <w:rPr>
          <w:rFonts w:ascii="Arial" w:hAnsi="Arial" w:cs="Arial"/>
          <w:lang w:val="en"/>
        </w:rPr>
        <w:t xml:space="preserve"> Part-time students are required to achieve a 60 credits per year over two years.</w:t>
      </w:r>
    </w:p>
    <w:p w14:paraId="7081FAA2" w14:textId="77777777" w:rsidR="00723EE9" w:rsidRPr="000130CD" w:rsidRDefault="00723EE9" w:rsidP="00723EE9">
      <w:pPr>
        <w:shd w:val="clear" w:color="auto" w:fill="FFFFFF"/>
        <w:rPr>
          <w:rFonts w:ascii="Arial" w:hAnsi="Arial" w:cs="Arial"/>
          <w:lang w:val="en"/>
        </w:rPr>
      </w:pPr>
    </w:p>
    <w:p w14:paraId="4579063F" w14:textId="4DDF14E0" w:rsidR="00723EE9" w:rsidRDefault="00723EE9" w:rsidP="00723EE9">
      <w:pPr>
        <w:shd w:val="clear" w:color="auto" w:fill="FFFFFF" w:themeFill="background1"/>
        <w:rPr>
          <w:rFonts w:ascii="Arial" w:hAnsi="Arial" w:cs="Arial"/>
          <w:lang w:val="en"/>
        </w:rPr>
      </w:pPr>
      <w:r w:rsidRPr="6F3C86AD">
        <w:rPr>
          <w:rFonts w:ascii="Arial" w:hAnsi="Arial" w:cs="Arial"/>
          <w:lang w:val="en"/>
        </w:rPr>
        <w:t xml:space="preserve">The credit system is used to ensure a balanced workload across each </w:t>
      </w:r>
      <w:proofErr w:type="spellStart"/>
      <w:r w:rsidRPr="6F3C86AD">
        <w:rPr>
          <w:rFonts w:ascii="Arial" w:hAnsi="Arial" w:cs="Arial"/>
          <w:lang w:val="en"/>
        </w:rPr>
        <w:t>programme</w:t>
      </w:r>
      <w:proofErr w:type="spellEnd"/>
      <w:r w:rsidRPr="6F3C86AD">
        <w:rPr>
          <w:rFonts w:ascii="Arial" w:hAnsi="Arial" w:cs="Arial"/>
          <w:lang w:val="en"/>
        </w:rPr>
        <w:t>, with each credit point representing a notional learning time of 10 hours of student work. Thus a 15-credit module will require a notional input of 150 hours of work</w:t>
      </w:r>
      <w:r w:rsidR="00743989">
        <w:rPr>
          <w:rFonts w:ascii="Arial" w:hAnsi="Arial" w:cs="Arial"/>
          <w:lang w:val="en"/>
        </w:rPr>
        <w:t>. A</w:t>
      </w:r>
      <w:r w:rsidRPr="6F3C86AD">
        <w:rPr>
          <w:rFonts w:ascii="Arial" w:hAnsi="Arial" w:cs="Arial"/>
          <w:lang w:val="en"/>
        </w:rPr>
        <w:t xml:space="preserve"> complete academic year of 120 credits will require 1200 hours of work, or approximately 40 hours per week</w:t>
      </w:r>
      <w:r>
        <w:rPr>
          <w:rFonts w:ascii="Arial" w:hAnsi="Arial" w:cs="Arial"/>
          <w:lang w:val="en"/>
        </w:rPr>
        <w:t xml:space="preserve"> for full time, and half of this for part-time.</w:t>
      </w:r>
    </w:p>
    <w:p w14:paraId="4EF18038" w14:textId="77777777" w:rsidR="00723EE9" w:rsidRPr="000130CD" w:rsidRDefault="00723EE9" w:rsidP="00723EE9">
      <w:pPr>
        <w:shd w:val="clear" w:color="auto" w:fill="FFFFFF"/>
        <w:rPr>
          <w:rFonts w:ascii="Arial" w:hAnsi="Arial" w:cs="Arial"/>
          <w:lang w:val="en"/>
        </w:rPr>
      </w:pPr>
    </w:p>
    <w:p w14:paraId="21D0BC50" w14:textId="47EA434A" w:rsidR="00723EE9" w:rsidRDefault="00723EE9" w:rsidP="00723EE9">
      <w:pPr>
        <w:shd w:val="clear" w:color="auto" w:fill="FFFFFF" w:themeFill="background1"/>
        <w:rPr>
          <w:rFonts w:ascii="Arial" w:hAnsi="Arial" w:cs="Arial"/>
          <w:lang w:val="en"/>
        </w:rPr>
      </w:pPr>
      <w:r w:rsidRPr="6F3C86AD">
        <w:rPr>
          <w:rFonts w:ascii="Arial" w:hAnsi="Arial" w:cs="Arial"/>
          <w:lang w:val="en"/>
        </w:rPr>
        <w:t xml:space="preserve">Within this total time, students can expect to participate in formal timetabled activities; such as lectures, seminars, tutorials, </w:t>
      </w:r>
      <w:proofErr w:type="spellStart"/>
      <w:r w:rsidRPr="6F3C86AD">
        <w:rPr>
          <w:rFonts w:ascii="Arial" w:hAnsi="Arial" w:cs="Arial"/>
          <w:lang w:val="en"/>
        </w:rPr>
        <w:t>practicals</w:t>
      </w:r>
      <w:proofErr w:type="spellEnd"/>
      <w:r w:rsidRPr="6F3C86AD">
        <w:rPr>
          <w:rFonts w:ascii="Arial" w:hAnsi="Arial" w:cs="Arial"/>
          <w:lang w:val="en"/>
        </w:rPr>
        <w:t xml:space="preserve"> and visits; for approximately one third of the total time</w:t>
      </w:r>
      <w:r>
        <w:rPr>
          <w:rFonts w:ascii="Arial" w:hAnsi="Arial" w:cs="Arial"/>
          <w:lang w:val="en"/>
        </w:rPr>
        <w:t>. T</w:t>
      </w:r>
      <w:r w:rsidRPr="6F3C86AD">
        <w:rPr>
          <w:rFonts w:ascii="Arial" w:hAnsi="Arial" w:cs="Arial"/>
          <w:lang w:val="en"/>
        </w:rPr>
        <w:t>he majority of module activities; such as reading around the subject, preparing for tutorials and seminars, preparing for, and completing, module assessments and revision for, and sitting, examinations; will take place outside of these scheduled activities, but are an essential part of a student’s learning journey.</w:t>
      </w:r>
    </w:p>
    <w:p w14:paraId="134A2411" w14:textId="77777777" w:rsidR="00723EE9" w:rsidRDefault="00723EE9" w:rsidP="00723EE9">
      <w:pPr>
        <w:shd w:val="clear" w:color="auto" w:fill="FFFFFF" w:themeFill="background1"/>
        <w:rPr>
          <w:rFonts w:ascii="Arial" w:hAnsi="Arial" w:cs="Arial"/>
          <w:lang w:val="en"/>
        </w:rPr>
      </w:pPr>
    </w:p>
    <w:p w14:paraId="1E566AA8" w14:textId="7FD87180" w:rsidR="00723EE9" w:rsidRDefault="00723EE9" w:rsidP="00723EE9">
      <w:pPr>
        <w:shd w:val="clear" w:color="auto" w:fill="FFFFFF" w:themeFill="background1"/>
        <w:rPr>
          <w:rFonts w:ascii="Arial" w:hAnsi="Arial" w:cs="Arial"/>
          <w:lang w:val="en"/>
        </w:rPr>
      </w:pPr>
      <w:r>
        <w:rPr>
          <w:rFonts w:ascii="Arial" w:hAnsi="Arial" w:cs="Arial"/>
          <w:lang w:val="en"/>
        </w:rPr>
        <w:t xml:space="preserve">The University operates a Semester system, with some modules taking place Semester 1 and some in </w:t>
      </w:r>
      <w:r w:rsidR="00812DC7">
        <w:rPr>
          <w:rFonts w:ascii="Arial" w:hAnsi="Arial" w:cs="Arial"/>
          <w:lang w:val="en"/>
        </w:rPr>
        <w:t>S</w:t>
      </w:r>
      <w:r>
        <w:rPr>
          <w:rFonts w:ascii="Arial" w:hAnsi="Arial" w:cs="Arial"/>
          <w:lang w:val="en"/>
        </w:rPr>
        <w:t>emester 2. It is recommended that students balance their choice of electives over the two semesters.</w:t>
      </w:r>
      <w:r w:rsidR="00D073D6">
        <w:rPr>
          <w:rFonts w:ascii="Arial" w:hAnsi="Arial" w:cs="Arial"/>
          <w:lang w:val="en"/>
        </w:rPr>
        <w:t xml:space="preserve"> Appendix 2 shows the modules available in each semester.</w:t>
      </w:r>
    </w:p>
    <w:p w14:paraId="5FD505FA" w14:textId="77777777" w:rsidR="00723EE9" w:rsidRDefault="00723EE9" w:rsidP="00723EE9">
      <w:pPr>
        <w:shd w:val="clear" w:color="auto" w:fill="FFFFFF"/>
        <w:rPr>
          <w:rFonts w:ascii="Arial" w:hAnsi="Arial" w:cs="Arial"/>
          <w:lang w:val="en"/>
        </w:rPr>
      </w:pPr>
    </w:p>
    <w:p w14:paraId="0A533B83" w14:textId="77777777" w:rsidR="00723EE9" w:rsidRDefault="00723EE9" w:rsidP="00723EE9">
      <w:pPr>
        <w:shd w:val="clear" w:color="auto" w:fill="FFFFFF" w:themeFill="background1"/>
        <w:rPr>
          <w:rFonts w:ascii="Arial" w:hAnsi="Arial" w:cs="Arial"/>
          <w:color w:val="000000" w:themeColor="text1"/>
          <w:lang w:val="en"/>
        </w:rPr>
      </w:pPr>
      <w:r w:rsidRPr="6F3C86AD">
        <w:rPr>
          <w:rFonts w:ascii="Arial" w:hAnsi="Arial" w:cs="Arial"/>
          <w:lang w:val="en"/>
        </w:rPr>
        <w:t xml:space="preserve">Students attempting to short-cut their learning activities may find themselves experiencing difficulties as each module progresses, and as the level of assumed understanding increases. </w:t>
      </w:r>
      <w:r w:rsidRPr="6F3C86AD">
        <w:rPr>
          <w:rFonts w:ascii="Arial" w:hAnsi="Arial" w:cs="Arial"/>
          <w:color w:val="000000" w:themeColor="text1"/>
          <w:lang w:val="en"/>
        </w:rPr>
        <w:t xml:space="preserve">Thus it is vitally important that new students establish an effective routine for their studies as soon as possible. Maintaining a balanced workload from the start of the </w:t>
      </w:r>
      <w:proofErr w:type="spellStart"/>
      <w:r w:rsidRPr="6F3C86AD">
        <w:rPr>
          <w:rFonts w:ascii="Arial" w:hAnsi="Arial" w:cs="Arial"/>
          <w:color w:val="000000" w:themeColor="text1"/>
          <w:lang w:val="en"/>
        </w:rPr>
        <w:t>programme</w:t>
      </w:r>
      <w:proofErr w:type="spellEnd"/>
      <w:r w:rsidRPr="6F3C86AD">
        <w:rPr>
          <w:rFonts w:ascii="Arial" w:hAnsi="Arial" w:cs="Arial"/>
          <w:color w:val="000000" w:themeColor="text1"/>
          <w:lang w:val="en"/>
        </w:rPr>
        <w:t xml:space="preserve"> will help to avoid intense periods of activity, and ensure knowledge and understanding gradually develop throughout the year in readiness for any end-of-module </w:t>
      </w:r>
      <w:proofErr w:type="gramStart"/>
      <w:r w:rsidRPr="6F3C86AD">
        <w:rPr>
          <w:rFonts w:ascii="Arial" w:hAnsi="Arial" w:cs="Arial"/>
          <w:color w:val="000000" w:themeColor="text1"/>
          <w:lang w:val="en"/>
        </w:rPr>
        <w:t>examinations.</w:t>
      </w:r>
      <w:proofErr w:type="gramEnd"/>
    </w:p>
    <w:p w14:paraId="48E54A96" w14:textId="77777777" w:rsidR="00723EE9" w:rsidRDefault="00723EE9" w:rsidP="00723EE9">
      <w:pPr>
        <w:pStyle w:val="BodyText"/>
        <w:spacing w:before="184"/>
        <w:ind w:left="0" w:right="164"/>
      </w:pPr>
    </w:p>
    <w:p w14:paraId="4BCE726D" w14:textId="77777777" w:rsidR="00723EE9" w:rsidRPr="009E469D" w:rsidRDefault="00723EE9" w:rsidP="00723EE9">
      <w:pPr>
        <w:pStyle w:val="Heading2"/>
        <w:ind w:right="130"/>
        <w:rPr>
          <w:rFonts w:ascii="Arial" w:hAnsi="Arial" w:cs="Arial"/>
          <w:b w:val="0"/>
          <w:bCs w:val="0"/>
          <w:i w:val="0"/>
          <w:iCs w:val="0"/>
          <w:sz w:val="26"/>
          <w:szCs w:val="26"/>
        </w:rPr>
      </w:pPr>
      <w:r w:rsidRPr="3109B985">
        <w:rPr>
          <w:rFonts w:ascii="Arial" w:hAnsi="Arial" w:cs="Arial"/>
          <w:i w:val="0"/>
          <w:iCs w:val="0"/>
          <w:sz w:val="26"/>
          <w:szCs w:val="26"/>
        </w:rPr>
        <w:t>Core</w:t>
      </w:r>
      <w:r w:rsidRPr="3109B985">
        <w:rPr>
          <w:rFonts w:ascii="Arial" w:hAnsi="Arial" w:cs="Arial"/>
          <w:i w:val="0"/>
          <w:iCs w:val="0"/>
          <w:spacing w:val="-3"/>
          <w:sz w:val="26"/>
          <w:szCs w:val="26"/>
        </w:rPr>
        <w:t xml:space="preserve"> </w:t>
      </w:r>
      <w:r w:rsidRPr="3109B985">
        <w:rPr>
          <w:rFonts w:ascii="Arial" w:hAnsi="Arial" w:cs="Arial"/>
          <w:i w:val="0"/>
          <w:iCs w:val="0"/>
          <w:sz w:val="26"/>
          <w:szCs w:val="26"/>
        </w:rPr>
        <w:t>Modules</w:t>
      </w:r>
    </w:p>
    <w:p w14:paraId="4A08AA25" w14:textId="77777777" w:rsidR="00723EE9" w:rsidRDefault="00723EE9" w:rsidP="00723EE9">
      <w:pPr>
        <w:spacing w:before="10"/>
        <w:rPr>
          <w:rFonts w:ascii="Arial" w:eastAsia="Arial" w:hAnsi="Arial" w:cs="Arial"/>
          <w:b/>
          <w:bCs/>
          <w:sz w:val="21"/>
          <w:szCs w:val="21"/>
        </w:rPr>
      </w:pPr>
    </w:p>
    <w:p w14:paraId="49743285" w14:textId="77777777" w:rsidR="00723EE9" w:rsidRDefault="00723EE9" w:rsidP="00723EE9">
      <w:pPr>
        <w:pStyle w:val="BodyText"/>
        <w:spacing w:line="274" w:lineRule="exact"/>
        <w:ind w:left="115" w:right="130"/>
      </w:pPr>
      <w:proofErr w:type="spellStart"/>
      <w:r>
        <w:t>Honours</w:t>
      </w:r>
      <w:proofErr w:type="spellEnd"/>
      <w:r>
        <w:t xml:space="preserve"> Research Project</w:t>
      </w:r>
    </w:p>
    <w:p w14:paraId="09C2F36F" w14:textId="77777777" w:rsidR="00723EE9" w:rsidRDefault="00723EE9" w:rsidP="00723EE9">
      <w:pPr>
        <w:tabs>
          <w:tab w:val="left" w:pos="5875"/>
        </w:tabs>
        <w:spacing w:line="274" w:lineRule="exact"/>
        <w:ind w:left="115" w:right="130"/>
        <w:rPr>
          <w:rFonts w:ascii="Arial" w:eastAsia="Arial" w:hAnsi="Arial" w:cs="Arial"/>
        </w:rPr>
      </w:pPr>
      <w:proofErr w:type="gramStart"/>
      <w:r w:rsidRPr="3109B985">
        <w:rPr>
          <w:rFonts w:ascii="Arial"/>
          <w:b/>
          <w:bCs/>
        </w:rPr>
        <w:t>or</w:t>
      </w:r>
      <w:proofErr w:type="gramEnd"/>
      <w:r>
        <w:rPr>
          <w:rFonts w:ascii="Arial"/>
          <w:b/>
        </w:rPr>
        <w:tab/>
      </w:r>
      <w:r>
        <w:rPr>
          <w:rFonts w:ascii="Arial"/>
        </w:rPr>
        <w:t>30</w:t>
      </w:r>
      <w:r>
        <w:rPr>
          <w:rFonts w:ascii="Arial"/>
          <w:spacing w:val="-9"/>
        </w:rPr>
        <w:t xml:space="preserve"> </w:t>
      </w:r>
      <w:r>
        <w:rPr>
          <w:rFonts w:ascii="Arial"/>
        </w:rPr>
        <w:t>credits</w:t>
      </w:r>
    </w:p>
    <w:p w14:paraId="17019802" w14:textId="77777777" w:rsidR="00723EE9" w:rsidRDefault="00723EE9" w:rsidP="00723EE9">
      <w:pPr>
        <w:pStyle w:val="BodyText"/>
        <w:ind w:left="113" w:right="130"/>
        <w:rPr>
          <w:rFonts w:cs="Arial"/>
        </w:rPr>
      </w:pPr>
      <w:r>
        <w:t>Work-based Research Project</w:t>
      </w:r>
      <w:r w:rsidRPr="3109B985">
        <w:t xml:space="preserve"> </w:t>
      </w:r>
      <w:r w:rsidRPr="3109B985">
        <w:rPr>
          <w:b/>
          <w:bCs/>
        </w:rPr>
        <w:t>**</w:t>
      </w:r>
    </w:p>
    <w:p w14:paraId="33313E6C" w14:textId="77777777" w:rsidR="00723EE9" w:rsidRPr="00085ED1" w:rsidRDefault="00723EE9" w:rsidP="00723EE9">
      <w:pPr>
        <w:pStyle w:val="BodyText"/>
        <w:spacing w:before="120" w:after="120"/>
        <w:ind w:left="113" w:right="130"/>
      </w:pPr>
      <w:r w:rsidRPr="3109B985">
        <w:rPr>
          <w:rFonts w:cs="Arial"/>
        </w:rPr>
        <w:t>Countryside Management</w:t>
      </w:r>
      <w:r>
        <w:rPr>
          <w:rFonts w:cs="Arial"/>
          <w:bCs/>
        </w:rPr>
        <w:tab/>
      </w:r>
      <w:r>
        <w:rPr>
          <w:rFonts w:cs="Arial"/>
          <w:bCs/>
        </w:rPr>
        <w:tab/>
      </w:r>
      <w:r>
        <w:rPr>
          <w:rFonts w:cs="Arial"/>
          <w:bCs/>
        </w:rPr>
        <w:tab/>
      </w:r>
      <w:r>
        <w:rPr>
          <w:rFonts w:cs="Arial"/>
          <w:bCs/>
        </w:rPr>
        <w:tab/>
      </w:r>
      <w:r>
        <w:rPr>
          <w:rFonts w:cs="Arial"/>
          <w:bCs/>
        </w:rPr>
        <w:tab/>
      </w:r>
      <w:r w:rsidRPr="3109B985">
        <w:rPr>
          <w:rFonts w:cs="Arial"/>
        </w:rPr>
        <w:t xml:space="preserve">  15 credits</w:t>
      </w:r>
    </w:p>
    <w:p w14:paraId="033489D5" w14:textId="01245729" w:rsidR="00723EE9" w:rsidRDefault="00723EE9" w:rsidP="00723EE9">
      <w:pPr>
        <w:tabs>
          <w:tab w:val="left" w:pos="5875"/>
        </w:tabs>
        <w:spacing w:before="120" w:after="120" w:line="393" w:lineRule="auto"/>
        <w:ind w:left="113" w:right="1634" w:hanging="1"/>
        <w:rPr>
          <w:rFonts w:ascii="Arial"/>
        </w:rPr>
      </w:pPr>
      <w:r>
        <w:rPr>
          <w:rFonts w:ascii="Arial"/>
        </w:rPr>
        <w:tab/>
        <w:t xml:space="preserve">Animal Ecology </w:t>
      </w:r>
      <w:r>
        <w:rPr>
          <w:rFonts w:ascii="Arial"/>
        </w:rPr>
        <w:tab/>
        <w:t>15</w:t>
      </w:r>
      <w:r>
        <w:rPr>
          <w:rFonts w:ascii="Arial"/>
          <w:spacing w:val="-9"/>
        </w:rPr>
        <w:t xml:space="preserve"> </w:t>
      </w:r>
      <w:r>
        <w:rPr>
          <w:rFonts w:ascii="Arial"/>
        </w:rPr>
        <w:t>credits Ecological Consultancy</w:t>
      </w:r>
      <w:r>
        <w:rPr>
          <w:rFonts w:ascii="Arial"/>
        </w:rPr>
        <w:tab/>
        <w:t>15 credits [</w:t>
      </w:r>
      <w:r w:rsidRPr="3109B985">
        <w:rPr>
          <w:rFonts w:ascii="Arial"/>
          <w:i/>
          <w:iCs/>
        </w:rPr>
        <w:t>further module details are given in Appendices 2 and 3</w:t>
      </w:r>
      <w:r>
        <w:rPr>
          <w:rFonts w:ascii="Arial"/>
        </w:rPr>
        <w:t>]:</w:t>
      </w:r>
    </w:p>
    <w:p w14:paraId="119866A1" w14:textId="77777777" w:rsidR="00723EE9" w:rsidRPr="009E469D" w:rsidRDefault="00723EE9" w:rsidP="00723EE9">
      <w:pPr>
        <w:tabs>
          <w:tab w:val="left" w:pos="5875"/>
        </w:tabs>
        <w:spacing w:before="120" w:after="120" w:line="393" w:lineRule="auto"/>
        <w:ind w:left="1" w:right="1634" w:hanging="1"/>
        <w:rPr>
          <w:rFonts w:ascii="Arial"/>
          <w:b/>
          <w:bCs/>
          <w:sz w:val="26"/>
          <w:szCs w:val="26"/>
        </w:rPr>
      </w:pPr>
      <w:r w:rsidRPr="3109B985">
        <w:rPr>
          <w:rFonts w:ascii="Arial"/>
          <w:b/>
          <w:bCs/>
          <w:sz w:val="26"/>
          <w:szCs w:val="26"/>
        </w:rPr>
        <w:t>Elective Modules</w:t>
      </w:r>
    </w:p>
    <w:p w14:paraId="1EA5F573" w14:textId="77777777" w:rsidR="00723EE9" w:rsidRDefault="00723EE9" w:rsidP="00723EE9">
      <w:pPr>
        <w:pStyle w:val="BodyText"/>
        <w:spacing w:before="59"/>
        <w:ind w:left="0" w:right="260"/>
        <w:jc w:val="both"/>
      </w:pPr>
      <w:r>
        <w:t xml:space="preserve">Students should select a minimum of 45 credits, for which the necessary pre- requisite knowledge can be demonstrated, from the following modules as part of the University’s level 6 provision, subject to agreement with the </w:t>
      </w:r>
      <w:proofErr w:type="spellStart"/>
      <w:r>
        <w:t>Programme</w:t>
      </w:r>
      <w:proofErr w:type="spellEnd"/>
      <w:r>
        <w:t xml:space="preserve"> Manager and module leader concerned:</w:t>
      </w:r>
    </w:p>
    <w:p w14:paraId="5FC607C7" w14:textId="77777777" w:rsidR="00723EE9" w:rsidRPr="003C4024" w:rsidRDefault="00723EE9" w:rsidP="00812DC7">
      <w:pPr>
        <w:pStyle w:val="Heading3"/>
        <w:spacing w:before="120" w:after="120"/>
        <w:ind w:right="377"/>
        <w:rPr>
          <w:rFonts w:ascii="Arial" w:hAnsi="Arial" w:cs="Arial"/>
          <w:b w:val="0"/>
          <w:bCs w:val="0"/>
        </w:rPr>
      </w:pPr>
      <w:r w:rsidRPr="3109B985">
        <w:rPr>
          <w:rFonts w:ascii="Arial" w:hAnsi="Arial" w:cs="Arial"/>
        </w:rPr>
        <w:t>Elective modules (3 choices)</w:t>
      </w:r>
    </w:p>
    <w:p w14:paraId="4B2556AD" w14:textId="77777777" w:rsidR="00723EE9" w:rsidRDefault="00723EE9" w:rsidP="00812DC7">
      <w:pPr>
        <w:pStyle w:val="BodyText"/>
        <w:spacing w:before="120" w:after="120"/>
        <w:ind w:left="170"/>
        <w:jc w:val="both"/>
      </w:pPr>
      <w:r>
        <w:t>Ecology Field Tour*</w:t>
      </w:r>
      <w:r>
        <w:tab/>
      </w:r>
      <w:r>
        <w:tab/>
      </w:r>
      <w:r>
        <w:tab/>
      </w:r>
      <w:r>
        <w:tab/>
      </w:r>
      <w:r>
        <w:tab/>
      </w:r>
      <w:r>
        <w:tab/>
        <w:t>15 credits</w:t>
      </w:r>
    </w:p>
    <w:p w14:paraId="784793DC" w14:textId="28CCB207" w:rsidR="00472080" w:rsidRDefault="00723EE9" w:rsidP="00812DC7">
      <w:pPr>
        <w:pStyle w:val="BodyText"/>
        <w:tabs>
          <w:tab w:val="left" w:pos="5975"/>
        </w:tabs>
        <w:spacing w:before="120" w:after="120"/>
        <w:ind w:left="170"/>
        <w:jc w:val="both"/>
      </w:pPr>
      <w:r>
        <w:t>Farmland Ecology</w:t>
      </w:r>
      <w:r w:rsidR="00472080">
        <w:t xml:space="preserve">                                                                  15 credits</w:t>
      </w:r>
    </w:p>
    <w:p w14:paraId="727B0E93" w14:textId="420083CA" w:rsidR="00723EE9" w:rsidRDefault="00472080" w:rsidP="00812DC7">
      <w:pPr>
        <w:pStyle w:val="BodyText"/>
        <w:tabs>
          <w:tab w:val="left" w:pos="5975"/>
        </w:tabs>
        <w:spacing w:before="120" w:after="120"/>
        <w:ind w:left="170"/>
        <w:jc w:val="both"/>
      </w:pPr>
      <w:r>
        <w:t>Farming and Integrated Local Delivery (FIELD)</w:t>
      </w:r>
      <w:r w:rsidR="00723EE9">
        <w:tab/>
      </w:r>
      <w:r w:rsidR="00723EE9">
        <w:tab/>
        <w:t>15</w:t>
      </w:r>
      <w:r w:rsidR="00723EE9" w:rsidRPr="6F3C86AD">
        <w:t xml:space="preserve"> </w:t>
      </w:r>
      <w:r w:rsidR="00723EE9">
        <w:t>credits</w:t>
      </w:r>
    </w:p>
    <w:p w14:paraId="75EB1489" w14:textId="77777777" w:rsidR="00723EE9" w:rsidRDefault="00723EE9" w:rsidP="00812DC7">
      <w:pPr>
        <w:pStyle w:val="BodyText"/>
        <w:tabs>
          <w:tab w:val="left" w:pos="5975"/>
        </w:tabs>
        <w:spacing w:before="120" w:after="120"/>
        <w:ind w:left="170"/>
        <w:jc w:val="both"/>
      </w:pPr>
      <w:r>
        <w:t>Forestry and</w:t>
      </w:r>
      <w:r w:rsidRPr="6F3C86AD">
        <w:t xml:space="preserve"> </w:t>
      </w:r>
      <w:r>
        <w:t>Woodland</w:t>
      </w:r>
      <w:r w:rsidRPr="6F3C86AD">
        <w:t xml:space="preserve"> </w:t>
      </w:r>
      <w:r>
        <w:t>Management</w:t>
      </w:r>
      <w:r>
        <w:tab/>
      </w:r>
      <w:r>
        <w:tab/>
        <w:t>15 credits</w:t>
      </w:r>
      <w:r>
        <w:tab/>
      </w:r>
    </w:p>
    <w:p w14:paraId="567FC4C7" w14:textId="77777777" w:rsidR="00723EE9" w:rsidRDefault="00723EE9" w:rsidP="00812DC7">
      <w:pPr>
        <w:pStyle w:val="BodyText"/>
        <w:tabs>
          <w:tab w:val="left" w:pos="5975"/>
        </w:tabs>
        <w:spacing w:before="120" w:after="120"/>
        <w:ind w:left="170"/>
        <w:jc w:val="both"/>
      </w:pPr>
      <w:r>
        <w:t>Game and</w:t>
      </w:r>
      <w:r w:rsidRPr="6F3C86AD">
        <w:t xml:space="preserve"> </w:t>
      </w:r>
      <w:r>
        <w:t>Deer</w:t>
      </w:r>
      <w:r w:rsidRPr="6F3C86AD">
        <w:t xml:space="preserve"> </w:t>
      </w:r>
      <w:r>
        <w:t>Management</w:t>
      </w:r>
      <w:r>
        <w:tab/>
      </w:r>
      <w:r>
        <w:tab/>
        <w:t>15</w:t>
      </w:r>
      <w:r w:rsidRPr="6F3C86AD">
        <w:t xml:space="preserve"> </w:t>
      </w:r>
      <w:r>
        <w:t>credits</w:t>
      </w:r>
    </w:p>
    <w:p w14:paraId="7EACED9E" w14:textId="77777777" w:rsidR="00723EE9" w:rsidRDefault="00723EE9" w:rsidP="00812DC7">
      <w:pPr>
        <w:pStyle w:val="BodyText"/>
        <w:tabs>
          <w:tab w:val="left" w:pos="5975"/>
        </w:tabs>
        <w:spacing w:before="120" w:after="120"/>
        <w:ind w:left="170"/>
        <w:jc w:val="both"/>
      </w:pPr>
      <w:r>
        <w:t>Sustainable Management of Soil and Water</w:t>
      </w:r>
      <w:r>
        <w:tab/>
      </w:r>
      <w:r>
        <w:tab/>
        <w:t>15 credits</w:t>
      </w:r>
      <w:r>
        <w:tab/>
      </w:r>
    </w:p>
    <w:p w14:paraId="625F02EF" w14:textId="2E9640A4" w:rsidR="00812DC7" w:rsidRDefault="00723EE9" w:rsidP="00812DC7">
      <w:pPr>
        <w:pStyle w:val="BodyText"/>
        <w:tabs>
          <w:tab w:val="left" w:pos="5975"/>
        </w:tabs>
        <w:spacing w:before="120" w:after="120"/>
        <w:ind w:left="170"/>
        <w:jc w:val="both"/>
      </w:pPr>
      <w:r>
        <w:t>Natural Resource Management</w:t>
      </w:r>
      <w:r w:rsidR="00812DC7">
        <w:t xml:space="preserve">                                            15 credits</w:t>
      </w:r>
    </w:p>
    <w:p w14:paraId="4B24B2BF" w14:textId="0F0E013B" w:rsidR="00723EE9" w:rsidRDefault="00812DC7" w:rsidP="00812DC7">
      <w:pPr>
        <w:pStyle w:val="BodyText"/>
        <w:tabs>
          <w:tab w:val="left" w:pos="5975"/>
        </w:tabs>
        <w:spacing w:before="120" w:after="120"/>
        <w:ind w:left="170"/>
        <w:jc w:val="both"/>
      </w:pPr>
      <w:r>
        <w:t>Climate Change and Development</w:t>
      </w:r>
      <w:r w:rsidR="00723EE9">
        <w:tab/>
      </w:r>
      <w:r w:rsidR="00723EE9">
        <w:tab/>
        <w:t>15 credits</w:t>
      </w:r>
    </w:p>
    <w:p w14:paraId="59EA1609" w14:textId="77777777" w:rsidR="00723EE9" w:rsidRDefault="00723EE9" w:rsidP="00812DC7">
      <w:pPr>
        <w:pStyle w:val="BodyText"/>
        <w:tabs>
          <w:tab w:val="left" w:pos="5975"/>
        </w:tabs>
        <w:spacing w:before="120" w:after="120"/>
        <w:ind w:left="170"/>
        <w:jc w:val="both"/>
      </w:pPr>
      <w:r>
        <w:t>Improving Personal</w:t>
      </w:r>
      <w:r w:rsidRPr="3109B985">
        <w:t xml:space="preserve"> </w:t>
      </w:r>
      <w:r>
        <w:t>Professional</w:t>
      </w:r>
      <w:r w:rsidRPr="3109B985">
        <w:t xml:space="preserve"> </w:t>
      </w:r>
      <w:r>
        <w:t>Practice</w:t>
      </w:r>
      <w:r w:rsidRPr="3109B985">
        <w:rPr>
          <w:b/>
          <w:bCs/>
        </w:rPr>
        <w:t>**</w:t>
      </w:r>
      <w:r>
        <w:rPr>
          <w:b/>
        </w:rPr>
        <w:tab/>
      </w:r>
      <w:r>
        <w:rPr>
          <w:b/>
        </w:rPr>
        <w:tab/>
      </w:r>
      <w:r>
        <w:t>30</w:t>
      </w:r>
      <w:r w:rsidRPr="3109B985">
        <w:t xml:space="preserve"> </w:t>
      </w:r>
      <w:r>
        <w:t>credits</w:t>
      </w:r>
    </w:p>
    <w:p w14:paraId="045C5082" w14:textId="77777777" w:rsidR="00723EE9" w:rsidRDefault="00723EE9" w:rsidP="00723EE9">
      <w:pPr>
        <w:pStyle w:val="BodyText"/>
        <w:tabs>
          <w:tab w:val="left" w:pos="5975"/>
        </w:tabs>
        <w:ind w:left="720"/>
        <w:jc w:val="both"/>
      </w:pPr>
    </w:p>
    <w:p w14:paraId="202987B8" w14:textId="483EBE9F" w:rsidR="00764119" w:rsidRDefault="00723EE9" w:rsidP="00723EE9">
      <w:pPr>
        <w:pStyle w:val="BodyText"/>
        <w:spacing w:before="184" w:line="242" w:lineRule="auto"/>
        <w:ind w:left="0" w:right="337"/>
      </w:pPr>
      <w:r>
        <w:t>* Field tour costs up to £1000 student contribution and up to £1000 institutional contribution.</w:t>
      </w:r>
    </w:p>
    <w:p w14:paraId="744851B1" w14:textId="77777777" w:rsidR="00764119" w:rsidRPr="00E11A36" w:rsidRDefault="00764119" w:rsidP="00723EE9">
      <w:pPr>
        <w:pStyle w:val="BodyText"/>
        <w:spacing w:before="184" w:line="242" w:lineRule="auto"/>
        <w:ind w:left="0" w:right="337"/>
      </w:pPr>
    </w:p>
    <w:p w14:paraId="75494557" w14:textId="7D6DCCA1" w:rsidR="00D073D6" w:rsidRDefault="00792BE9" w:rsidP="009E469D">
      <w:pPr>
        <w:pStyle w:val="BodyText"/>
        <w:spacing w:before="69"/>
        <w:ind w:left="0" w:right="337"/>
      </w:pPr>
      <w:r>
        <w:lastRenderedPageBreak/>
        <w:t xml:space="preserve">Full time student </w:t>
      </w:r>
      <w:r w:rsidR="00846F3F">
        <w:t xml:space="preserve">credits </w:t>
      </w:r>
      <w:r>
        <w:t>within one year</w:t>
      </w:r>
      <w:r w:rsidR="00D073D6">
        <w:t>:</w:t>
      </w:r>
    </w:p>
    <w:p w14:paraId="16F60A54" w14:textId="77777777" w:rsidR="00D073D6" w:rsidRDefault="00D073D6" w:rsidP="009E469D">
      <w:pPr>
        <w:pStyle w:val="BodyText"/>
        <w:spacing w:before="69"/>
        <w:ind w:left="0" w:right="337"/>
      </w:pPr>
    </w:p>
    <w:p w14:paraId="55CB4C53" w14:textId="42435C7D" w:rsidR="00D073D6" w:rsidRDefault="00D073D6" w:rsidP="009E469D">
      <w:pPr>
        <w:pStyle w:val="BodyText"/>
        <w:spacing w:before="69"/>
        <w:ind w:left="0" w:right="337"/>
      </w:pPr>
      <w:r>
        <w:t>Countryside Management (15 credits)</w:t>
      </w:r>
    </w:p>
    <w:p w14:paraId="5E827575" w14:textId="78F45C78" w:rsidR="00D073D6" w:rsidRDefault="00D073D6" w:rsidP="009E469D">
      <w:pPr>
        <w:pStyle w:val="BodyText"/>
        <w:spacing w:before="69"/>
        <w:ind w:left="0" w:right="337"/>
      </w:pPr>
      <w:r>
        <w:t>Ecological Consultancy (15 credits)</w:t>
      </w:r>
    </w:p>
    <w:p w14:paraId="283DB002" w14:textId="44F7FEBC" w:rsidR="00D073D6" w:rsidRDefault="00D073D6" w:rsidP="009E469D">
      <w:pPr>
        <w:pStyle w:val="BodyText"/>
        <w:spacing w:before="69"/>
        <w:ind w:left="0" w:right="337"/>
      </w:pPr>
      <w:r>
        <w:t>Animal Ecology (15 credits)</w:t>
      </w:r>
    </w:p>
    <w:p w14:paraId="5D48F35F" w14:textId="2A23B507" w:rsidR="00D073D6" w:rsidRDefault="00D073D6" w:rsidP="009E469D">
      <w:pPr>
        <w:pStyle w:val="BodyText"/>
        <w:spacing w:before="69"/>
        <w:ind w:left="0" w:right="337"/>
      </w:pPr>
      <w:r>
        <w:t>Elective</w:t>
      </w:r>
      <w:r w:rsidR="009635D9">
        <w:t xml:space="preserve"> (15 credits)</w:t>
      </w:r>
    </w:p>
    <w:p w14:paraId="43081BEC" w14:textId="36E48A29" w:rsidR="00D073D6" w:rsidRDefault="00D073D6" w:rsidP="009E469D">
      <w:pPr>
        <w:pStyle w:val="BodyText"/>
        <w:spacing w:before="69"/>
        <w:ind w:left="0" w:right="337"/>
      </w:pPr>
      <w:r>
        <w:t>Elective</w:t>
      </w:r>
      <w:r w:rsidR="009635D9">
        <w:t xml:space="preserve"> (15 credits)</w:t>
      </w:r>
    </w:p>
    <w:p w14:paraId="3E596757" w14:textId="1AA85C5F" w:rsidR="009635D9" w:rsidRDefault="00D073D6" w:rsidP="009E469D">
      <w:pPr>
        <w:pStyle w:val="BodyText"/>
        <w:spacing w:before="69"/>
        <w:ind w:left="0" w:right="337"/>
      </w:pPr>
      <w:r>
        <w:t>Elective</w:t>
      </w:r>
      <w:r w:rsidR="009635D9">
        <w:t xml:space="preserve"> (15 credits</w:t>
      </w:r>
      <w:proofErr w:type="gramStart"/>
      <w:r w:rsidR="009635D9">
        <w:t>)*</w:t>
      </w:r>
      <w:proofErr w:type="gramEnd"/>
      <w:r w:rsidR="009635D9">
        <w:t>*</w:t>
      </w:r>
    </w:p>
    <w:p w14:paraId="710E7148" w14:textId="41527A84" w:rsidR="00D073D6" w:rsidRDefault="00D073D6" w:rsidP="009E469D">
      <w:pPr>
        <w:pStyle w:val="BodyText"/>
        <w:spacing w:before="69"/>
        <w:ind w:left="0" w:right="337"/>
      </w:pPr>
      <w:proofErr w:type="spellStart"/>
      <w:r>
        <w:t>Honours</w:t>
      </w:r>
      <w:proofErr w:type="spellEnd"/>
      <w:r>
        <w:t xml:space="preserve"> Research Project/ Work-based Research Project ** (30 credits)</w:t>
      </w:r>
    </w:p>
    <w:p w14:paraId="6307F327" w14:textId="77777777" w:rsidR="00D073D6" w:rsidRDefault="00D073D6" w:rsidP="009E469D">
      <w:pPr>
        <w:pStyle w:val="BodyText"/>
        <w:spacing w:before="69"/>
        <w:ind w:left="0" w:right="337"/>
      </w:pPr>
    </w:p>
    <w:p w14:paraId="733BF712" w14:textId="77777777" w:rsidR="00D073D6" w:rsidRDefault="00D073D6" w:rsidP="009E469D">
      <w:pPr>
        <w:pStyle w:val="BodyText"/>
        <w:spacing w:before="69"/>
        <w:ind w:left="0" w:right="337"/>
      </w:pPr>
    </w:p>
    <w:p w14:paraId="4A900F2A" w14:textId="73BB5745" w:rsidR="00D073D6" w:rsidRDefault="00846F3F" w:rsidP="009E469D">
      <w:pPr>
        <w:pStyle w:val="BodyText"/>
        <w:spacing w:before="69"/>
        <w:ind w:left="0" w:right="337"/>
      </w:pPr>
      <w:r>
        <w:t>Part-time student credits</w:t>
      </w:r>
      <w:r w:rsidR="00792BE9">
        <w:t xml:space="preserve"> within two years</w:t>
      </w:r>
      <w:r w:rsidR="00D073D6">
        <w:t>:</w:t>
      </w:r>
    </w:p>
    <w:p w14:paraId="6160F55A" w14:textId="77777777" w:rsidR="00D073D6" w:rsidRDefault="00D073D6" w:rsidP="009E469D">
      <w:pPr>
        <w:pStyle w:val="BodyText"/>
        <w:spacing w:before="69"/>
        <w:ind w:left="0" w:right="337"/>
      </w:pPr>
    </w:p>
    <w:p w14:paraId="5FB1791A" w14:textId="367FBA81" w:rsidR="00D073D6" w:rsidRDefault="00D073D6" w:rsidP="009E469D">
      <w:pPr>
        <w:pStyle w:val="BodyText"/>
        <w:spacing w:before="69"/>
        <w:ind w:left="0" w:right="337"/>
      </w:pPr>
      <w:r>
        <w:t xml:space="preserve">Year 1 </w:t>
      </w:r>
    </w:p>
    <w:p w14:paraId="6A5661CD" w14:textId="77777777" w:rsidR="009E469D" w:rsidRDefault="009E469D" w:rsidP="00812DC7">
      <w:pPr>
        <w:pStyle w:val="BodyText"/>
        <w:spacing w:before="69"/>
        <w:ind w:left="0" w:right="337"/>
      </w:pPr>
    </w:p>
    <w:p w14:paraId="187E541E" w14:textId="6C6B765E" w:rsidR="00D073D6" w:rsidRDefault="00D073D6" w:rsidP="00812DC7">
      <w:pPr>
        <w:pStyle w:val="BodyText"/>
        <w:spacing w:before="69"/>
        <w:ind w:left="0" w:right="337"/>
      </w:pPr>
      <w:r>
        <w:t>Countryside Management (15 credits)</w:t>
      </w:r>
    </w:p>
    <w:p w14:paraId="416DC9DB" w14:textId="71A8D6E7" w:rsidR="00D073D6" w:rsidRDefault="00D073D6" w:rsidP="00812DC7">
      <w:pPr>
        <w:pStyle w:val="BodyText"/>
        <w:spacing w:before="69"/>
        <w:ind w:left="0" w:right="337"/>
      </w:pPr>
      <w:r>
        <w:t>Ecological Consultancy (15 credits)</w:t>
      </w:r>
    </w:p>
    <w:p w14:paraId="25C129D3" w14:textId="35ADED0A" w:rsidR="00D073D6" w:rsidRDefault="00D073D6" w:rsidP="00812DC7">
      <w:pPr>
        <w:pStyle w:val="BodyText"/>
        <w:spacing w:before="69"/>
        <w:ind w:left="0" w:right="337"/>
      </w:pPr>
      <w:r>
        <w:t>Elective module (15 credits)</w:t>
      </w:r>
    </w:p>
    <w:p w14:paraId="74ADDFA6" w14:textId="135468EA" w:rsidR="00D073D6" w:rsidRDefault="00D073D6" w:rsidP="00812DC7">
      <w:pPr>
        <w:pStyle w:val="BodyText"/>
        <w:spacing w:before="69"/>
        <w:ind w:left="0" w:right="337"/>
      </w:pPr>
      <w:r>
        <w:t>Elective module (15 credits)</w:t>
      </w:r>
      <w:r w:rsidR="009635D9">
        <w:t xml:space="preserve"> **</w:t>
      </w:r>
    </w:p>
    <w:p w14:paraId="6EF12A83" w14:textId="77777777" w:rsidR="00D073D6" w:rsidRDefault="00D073D6" w:rsidP="00812DC7">
      <w:pPr>
        <w:pStyle w:val="BodyText"/>
        <w:spacing w:before="69"/>
        <w:ind w:left="0" w:right="337"/>
      </w:pPr>
    </w:p>
    <w:p w14:paraId="34F8C466" w14:textId="1BA1F613" w:rsidR="00D073D6" w:rsidRDefault="00D073D6" w:rsidP="00812DC7">
      <w:pPr>
        <w:pStyle w:val="BodyText"/>
        <w:spacing w:before="69"/>
        <w:ind w:left="0" w:right="337"/>
      </w:pPr>
      <w:r>
        <w:t>Year 2</w:t>
      </w:r>
    </w:p>
    <w:p w14:paraId="46934A9B" w14:textId="77777777" w:rsidR="00D073D6" w:rsidRDefault="00D073D6" w:rsidP="00812DC7">
      <w:pPr>
        <w:pStyle w:val="BodyText"/>
        <w:spacing w:before="69"/>
        <w:ind w:left="0" w:right="337"/>
      </w:pPr>
    </w:p>
    <w:p w14:paraId="2F6A019B" w14:textId="2DE11B4F" w:rsidR="00D073D6" w:rsidRDefault="00D073D6" w:rsidP="00812DC7">
      <w:pPr>
        <w:pStyle w:val="BodyText"/>
        <w:spacing w:before="69"/>
        <w:ind w:left="0" w:right="337"/>
      </w:pPr>
      <w:r>
        <w:t>Animal Ecology (15 credits)</w:t>
      </w:r>
    </w:p>
    <w:p w14:paraId="3AB6B65A" w14:textId="1819B929" w:rsidR="00D073D6" w:rsidRDefault="00D073D6" w:rsidP="00812DC7">
      <w:pPr>
        <w:pStyle w:val="BodyText"/>
        <w:spacing w:before="69"/>
        <w:ind w:left="0" w:right="337"/>
      </w:pPr>
      <w:r>
        <w:t>Elective module (15 credits)</w:t>
      </w:r>
    </w:p>
    <w:p w14:paraId="254C31CE" w14:textId="1432DE5E" w:rsidR="00D073D6" w:rsidRDefault="00D073D6" w:rsidP="00812DC7">
      <w:pPr>
        <w:pStyle w:val="BodyText"/>
        <w:spacing w:before="69"/>
        <w:ind w:left="0" w:right="337"/>
      </w:pPr>
      <w:proofErr w:type="spellStart"/>
      <w:r>
        <w:t>Honours</w:t>
      </w:r>
      <w:proofErr w:type="spellEnd"/>
      <w:r>
        <w:t xml:space="preserve"> Research Project/ Work-based Research Project** (30 credits)</w:t>
      </w:r>
    </w:p>
    <w:p w14:paraId="6B6D0ECF" w14:textId="77777777" w:rsidR="00D073D6" w:rsidRDefault="00D073D6" w:rsidP="00812DC7">
      <w:pPr>
        <w:pStyle w:val="BodyText"/>
        <w:spacing w:before="69"/>
        <w:ind w:left="0" w:right="337"/>
      </w:pPr>
    </w:p>
    <w:p w14:paraId="4F809F2A" w14:textId="525DE166" w:rsidR="00D073D6" w:rsidRDefault="00D073D6" w:rsidP="00D073D6">
      <w:pPr>
        <w:pStyle w:val="BodyText"/>
        <w:spacing w:before="184" w:line="242" w:lineRule="auto"/>
        <w:ind w:left="0" w:right="337"/>
        <w:sectPr w:rsidR="00D073D6">
          <w:headerReference w:type="default" r:id="rId10"/>
          <w:footerReference w:type="default" r:id="rId11"/>
          <w:pgSz w:w="11910" w:h="16840"/>
          <w:pgMar w:top="1360" w:right="1680" w:bottom="1280" w:left="1680" w:header="0" w:footer="1090" w:gutter="0"/>
          <w:cols w:space="720"/>
        </w:sectPr>
      </w:pPr>
      <w:r w:rsidRPr="3109B985">
        <w:rPr>
          <w:b/>
          <w:bCs/>
        </w:rPr>
        <w:t xml:space="preserve">** </w:t>
      </w:r>
      <w:r>
        <w:t xml:space="preserve">Students should note that the Work-based Research Project and Improving Personal Professional Practice modules are </w:t>
      </w:r>
      <w:r w:rsidRPr="3109B985">
        <w:rPr>
          <w:b/>
          <w:bCs/>
        </w:rPr>
        <w:t xml:space="preserve">only </w:t>
      </w:r>
      <w:r>
        <w:t>available to those with current and continuing positions of</w:t>
      </w:r>
      <w:r w:rsidRPr="3109B985">
        <w:t xml:space="preserve"> </w:t>
      </w:r>
      <w:r>
        <w:t>relevant employment.</w:t>
      </w:r>
      <w:r w:rsidR="009635D9">
        <w:t xml:space="preserve"> The Work-based Research Project is worth 30 credits would replace the </w:t>
      </w:r>
      <w:proofErr w:type="spellStart"/>
      <w:r w:rsidR="009635D9">
        <w:t>Honours</w:t>
      </w:r>
      <w:proofErr w:type="spellEnd"/>
      <w:r w:rsidR="009635D9">
        <w:t xml:space="preserve"> Research Project. The Personal Professional Practice module is worth 30 credits and would replace 2 x 15 credit electives, and for part-time students this would be in the Year 1.</w:t>
      </w:r>
    </w:p>
    <w:tbl>
      <w:tblPr>
        <w:tblpPr w:leftFromText="180" w:rightFromText="180" w:vertAnchor="text" w:horzAnchor="margin" w:tblpY="-5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8"/>
      </w:tblGrid>
      <w:tr w:rsidR="00891A93" w:rsidRPr="006A7950" w14:paraId="1EFBE3EC" w14:textId="77777777" w:rsidTr="00891A93">
        <w:trPr>
          <w:cantSplit/>
          <w:trHeight w:val="500"/>
        </w:trPr>
        <w:tc>
          <w:tcPr>
            <w:tcW w:w="8528" w:type="dxa"/>
            <w:shd w:val="clear" w:color="auto" w:fill="D9D9D9" w:themeFill="background1" w:themeFillShade="D9"/>
          </w:tcPr>
          <w:p w14:paraId="0D81A311" w14:textId="77777777" w:rsidR="00891A93" w:rsidRPr="006A7950" w:rsidRDefault="00891A93" w:rsidP="00891A93">
            <w:pPr>
              <w:numPr>
                <w:ilvl w:val="0"/>
                <w:numId w:val="3"/>
              </w:numPr>
              <w:tabs>
                <w:tab w:val="clear" w:pos="720"/>
                <w:tab w:val="num" w:pos="360"/>
              </w:tabs>
              <w:ind w:left="360"/>
              <w:rPr>
                <w:rFonts w:ascii="Arial" w:hAnsi="Arial" w:cs="Arial"/>
                <w:b/>
                <w:bCs/>
              </w:rPr>
            </w:pPr>
            <w:r w:rsidRPr="3109B985">
              <w:rPr>
                <w:rFonts w:ascii="Arial" w:hAnsi="Arial" w:cs="Arial"/>
                <w:b/>
                <w:bCs/>
              </w:rPr>
              <w:lastRenderedPageBreak/>
              <w:t>Student support services</w:t>
            </w:r>
          </w:p>
          <w:p w14:paraId="41596EC9" w14:textId="77777777" w:rsidR="00891A93" w:rsidRPr="006A7950" w:rsidRDefault="00891A93" w:rsidP="00891A93">
            <w:pPr>
              <w:rPr>
                <w:rFonts w:ascii="Arial" w:hAnsi="Arial" w:cs="Arial"/>
                <w:b/>
                <w:bCs/>
              </w:rPr>
            </w:pPr>
          </w:p>
        </w:tc>
      </w:tr>
    </w:tbl>
    <w:p w14:paraId="14119F71" w14:textId="77777777" w:rsidR="00891A93" w:rsidRDefault="00891A93" w:rsidP="00891A93">
      <w:pPr>
        <w:pStyle w:val="BodyText"/>
        <w:spacing w:before="69"/>
        <w:ind w:right="377"/>
      </w:pPr>
    </w:p>
    <w:p w14:paraId="03E21321" w14:textId="77777777" w:rsidR="00891A93" w:rsidRPr="00515411" w:rsidRDefault="00891A93" w:rsidP="00891A93">
      <w:pPr>
        <w:pStyle w:val="BodyText"/>
        <w:spacing w:before="69"/>
        <w:ind w:right="377"/>
      </w:pPr>
      <w:r>
        <w:t xml:space="preserve">The </w:t>
      </w:r>
      <w:proofErr w:type="spellStart"/>
      <w:r>
        <w:t>Programme</w:t>
      </w:r>
      <w:proofErr w:type="spellEnd"/>
      <w:r>
        <w:t xml:space="preserve"> Manager will be available to discuss particular issues related to the </w:t>
      </w:r>
      <w:proofErr w:type="spellStart"/>
      <w:r>
        <w:t>programme</w:t>
      </w:r>
      <w:proofErr w:type="spellEnd"/>
      <w:r>
        <w:t xml:space="preserve">, and to assist with selection of appropriate elective modules. In addition, all students will have access to a personal tutor who will be a member of academic staff with a direct input to the </w:t>
      </w:r>
      <w:proofErr w:type="spellStart"/>
      <w:r>
        <w:t>programme</w:t>
      </w:r>
      <w:proofErr w:type="spellEnd"/>
      <w:r>
        <w:t xml:space="preserve"> of study and who will be able to provide further advice and guidance on academic matters.</w:t>
      </w:r>
    </w:p>
    <w:p w14:paraId="13048CC4" w14:textId="77777777" w:rsidR="00891A93" w:rsidRPr="00515411" w:rsidRDefault="00891A93" w:rsidP="00891A93">
      <w:pPr>
        <w:rPr>
          <w:rFonts w:ascii="Arial" w:eastAsia="Arial" w:hAnsi="Arial" w:cs="Arial"/>
        </w:rPr>
      </w:pPr>
    </w:p>
    <w:p w14:paraId="30990263" w14:textId="77777777" w:rsidR="00891A93" w:rsidRDefault="00891A93" w:rsidP="00891A93">
      <w:pPr>
        <w:pStyle w:val="BodyText"/>
        <w:ind w:left="216" w:right="377" w:hanging="1"/>
      </w:pPr>
      <w:r>
        <w:t>In addition to the above, and as part of the University’s commitment to supporting student learning, all students will have access to the</w:t>
      </w:r>
      <w:r w:rsidRPr="3109B985">
        <w:t xml:space="preserve"> </w:t>
      </w:r>
      <w:r>
        <w:t>following:</w:t>
      </w:r>
    </w:p>
    <w:p w14:paraId="78FD58DE" w14:textId="77777777" w:rsidR="00891A93" w:rsidRDefault="00891A93" w:rsidP="00891A93">
      <w:pPr>
        <w:spacing w:before="6"/>
        <w:rPr>
          <w:rFonts w:ascii="Arial" w:eastAsia="Arial" w:hAnsi="Arial" w:cs="Arial"/>
        </w:rPr>
      </w:pPr>
    </w:p>
    <w:p w14:paraId="2A4732BD" w14:textId="77777777" w:rsidR="00891A93" w:rsidRDefault="00891A93" w:rsidP="00891A93">
      <w:pPr>
        <w:pStyle w:val="ListParagraph"/>
        <w:widowControl w:val="0"/>
        <w:numPr>
          <w:ilvl w:val="0"/>
          <w:numId w:val="8"/>
        </w:numPr>
        <w:tabs>
          <w:tab w:val="left" w:pos="577"/>
        </w:tabs>
        <w:spacing w:line="237" w:lineRule="auto"/>
        <w:ind w:right="493"/>
        <w:rPr>
          <w:rFonts w:ascii="Arial" w:eastAsia="Arial" w:hAnsi="Arial" w:cs="Arial"/>
        </w:rPr>
      </w:pPr>
      <w:r>
        <w:rPr>
          <w:rFonts w:ascii="Arial"/>
        </w:rPr>
        <w:t>A formal induction programme when you first arrive at University that</w:t>
      </w:r>
      <w:r>
        <w:rPr>
          <w:rFonts w:ascii="Arial"/>
          <w:spacing w:val="-33"/>
        </w:rPr>
        <w:t xml:space="preserve"> </w:t>
      </w:r>
      <w:r>
        <w:rPr>
          <w:rFonts w:ascii="Arial"/>
        </w:rPr>
        <w:t>will introduce you to all aspects of student life, including support services available, and outline the study skills you will need to complete your programme</w:t>
      </w:r>
      <w:r>
        <w:rPr>
          <w:rFonts w:ascii="Arial"/>
          <w:spacing w:val="-7"/>
        </w:rPr>
        <w:t xml:space="preserve"> </w:t>
      </w:r>
      <w:r>
        <w:rPr>
          <w:rFonts w:ascii="Arial"/>
        </w:rPr>
        <w:t>successfully</w:t>
      </w:r>
    </w:p>
    <w:p w14:paraId="08723A54" w14:textId="77777777" w:rsidR="00891A93" w:rsidRPr="00C30E00" w:rsidRDefault="00891A93" w:rsidP="00891A93">
      <w:pPr>
        <w:pStyle w:val="ListParagraph"/>
        <w:widowControl w:val="0"/>
        <w:numPr>
          <w:ilvl w:val="0"/>
          <w:numId w:val="8"/>
        </w:numPr>
        <w:tabs>
          <w:tab w:val="left" w:pos="577"/>
        </w:tabs>
        <w:spacing w:before="28" w:line="272" w:lineRule="exact"/>
        <w:ind w:right="420"/>
        <w:rPr>
          <w:rFonts w:ascii="Arial" w:eastAsia="Arial" w:hAnsi="Arial" w:cs="Arial"/>
        </w:rPr>
      </w:pPr>
      <w:r>
        <w:rPr>
          <w:rFonts w:ascii="Arial"/>
        </w:rPr>
        <w:t>The RAU and CC Student Handbooks provide details of all facilities available to</w:t>
      </w:r>
      <w:r>
        <w:rPr>
          <w:rFonts w:ascii="Arial"/>
          <w:spacing w:val="-6"/>
        </w:rPr>
        <w:t xml:space="preserve"> </w:t>
      </w:r>
      <w:r>
        <w:rPr>
          <w:rFonts w:ascii="Arial"/>
        </w:rPr>
        <w:t>students.</w:t>
      </w:r>
    </w:p>
    <w:p w14:paraId="21346ECD" w14:textId="77777777" w:rsidR="00891A93" w:rsidRDefault="00891A93" w:rsidP="00891A93">
      <w:pPr>
        <w:pStyle w:val="ListParagraph"/>
        <w:widowControl w:val="0"/>
        <w:numPr>
          <w:ilvl w:val="0"/>
          <w:numId w:val="8"/>
        </w:numPr>
        <w:tabs>
          <w:tab w:val="left" w:pos="576"/>
        </w:tabs>
        <w:spacing w:before="45" w:line="237" w:lineRule="auto"/>
        <w:ind w:right="530"/>
        <w:jc w:val="both"/>
        <w:rPr>
          <w:rFonts w:ascii="Arial" w:eastAsia="Arial" w:hAnsi="Arial" w:cs="Arial"/>
        </w:rPr>
      </w:pPr>
      <w:r>
        <w:rPr>
          <w:rFonts w:ascii="Arial"/>
        </w:rPr>
        <w:t>The Programme Specification and individual module guides that</w:t>
      </w:r>
      <w:r>
        <w:rPr>
          <w:rFonts w:ascii="Arial"/>
          <w:spacing w:val="-32"/>
        </w:rPr>
        <w:t xml:space="preserve"> </w:t>
      </w:r>
      <w:r>
        <w:rPr>
          <w:rFonts w:ascii="Arial"/>
        </w:rPr>
        <w:t xml:space="preserve">provide clear details of the assessment regulations and outline the teaching </w:t>
      </w:r>
      <w:r>
        <w:rPr>
          <w:rFonts w:ascii="Arial"/>
          <w:spacing w:val="-2"/>
        </w:rPr>
        <w:t xml:space="preserve">and </w:t>
      </w:r>
      <w:r>
        <w:rPr>
          <w:rFonts w:ascii="Arial"/>
        </w:rPr>
        <w:t>assessment programme for each module of</w:t>
      </w:r>
      <w:r>
        <w:rPr>
          <w:rFonts w:ascii="Arial"/>
          <w:spacing w:val="-17"/>
        </w:rPr>
        <w:t xml:space="preserve"> </w:t>
      </w:r>
      <w:r>
        <w:rPr>
          <w:rFonts w:ascii="Arial"/>
        </w:rPr>
        <w:t>study</w:t>
      </w:r>
    </w:p>
    <w:p w14:paraId="738B707B" w14:textId="77777777" w:rsidR="00891A93" w:rsidRDefault="00891A93" w:rsidP="00891A93">
      <w:pPr>
        <w:pStyle w:val="ListParagraph"/>
        <w:widowControl w:val="0"/>
        <w:numPr>
          <w:ilvl w:val="0"/>
          <w:numId w:val="8"/>
        </w:numPr>
        <w:tabs>
          <w:tab w:val="left" w:pos="576"/>
        </w:tabs>
        <w:spacing w:before="28" w:line="272" w:lineRule="exact"/>
        <w:ind w:right="341"/>
        <w:rPr>
          <w:rFonts w:ascii="Arial" w:eastAsia="Arial" w:hAnsi="Arial" w:cs="Arial"/>
        </w:rPr>
      </w:pPr>
      <w:r w:rsidRPr="3109B985">
        <w:rPr>
          <w:rFonts w:ascii="Arial" w:eastAsia="Arial" w:hAnsi="Arial" w:cs="Arial"/>
        </w:rPr>
        <w:t>On-line module teaching resources available through the University’s VLE (Gateway)</w:t>
      </w:r>
    </w:p>
    <w:p w14:paraId="47671FDC" w14:textId="77777777" w:rsidR="00891A93" w:rsidRDefault="00891A93" w:rsidP="00891A93">
      <w:pPr>
        <w:pStyle w:val="ListParagraph"/>
        <w:widowControl w:val="0"/>
        <w:numPr>
          <w:ilvl w:val="0"/>
          <w:numId w:val="8"/>
        </w:numPr>
        <w:tabs>
          <w:tab w:val="left" w:pos="576"/>
        </w:tabs>
        <w:spacing w:before="24" w:line="272" w:lineRule="exact"/>
        <w:ind w:right="504"/>
        <w:rPr>
          <w:rFonts w:ascii="Arial" w:eastAsia="Arial" w:hAnsi="Arial" w:cs="Arial"/>
        </w:rPr>
      </w:pPr>
      <w:r>
        <w:rPr>
          <w:rFonts w:ascii="Arial"/>
        </w:rPr>
        <w:t>Access to extensive Library and study skill packages, many of which</w:t>
      </w:r>
      <w:r>
        <w:rPr>
          <w:rFonts w:ascii="Arial"/>
          <w:spacing w:val="-27"/>
        </w:rPr>
        <w:t xml:space="preserve"> </w:t>
      </w:r>
      <w:r>
        <w:rPr>
          <w:rFonts w:ascii="Arial"/>
        </w:rPr>
        <w:t>are available</w:t>
      </w:r>
      <w:r>
        <w:rPr>
          <w:rFonts w:ascii="Arial"/>
          <w:spacing w:val="-10"/>
        </w:rPr>
        <w:t xml:space="preserve"> </w:t>
      </w:r>
      <w:r>
        <w:rPr>
          <w:rFonts w:ascii="Arial"/>
        </w:rPr>
        <w:t>on-line</w:t>
      </w:r>
    </w:p>
    <w:p w14:paraId="5A3E1A74" w14:textId="77777777" w:rsidR="00891A93" w:rsidRDefault="00891A93" w:rsidP="00891A93">
      <w:pPr>
        <w:pStyle w:val="ListParagraph"/>
        <w:widowControl w:val="0"/>
        <w:numPr>
          <w:ilvl w:val="0"/>
          <w:numId w:val="8"/>
        </w:numPr>
        <w:tabs>
          <w:tab w:val="left" w:pos="577"/>
        </w:tabs>
        <w:spacing w:line="293" w:lineRule="exact"/>
        <w:rPr>
          <w:rFonts w:ascii="Arial" w:eastAsia="Arial" w:hAnsi="Arial" w:cs="Arial"/>
        </w:rPr>
      </w:pPr>
      <w:r>
        <w:rPr>
          <w:rFonts w:ascii="Arial"/>
        </w:rPr>
        <w:t>Student e-mail and internet</w:t>
      </w:r>
      <w:r>
        <w:rPr>
          <w:rFonts w:ascii="Arial"/>
          <w:spacing w:val="-20"/>
        </w:rPr>
        <w:t xml:space="preserve"> </w:t>
      </w:r>
      <w:r>
        <w:rPr>
          <w:rFonts w:ascii="Arial"/>
        </w:rPr>
        <w:t>facilities</w:t>
      </w:r>
    </w:p>
    <w:p w14:paraId="1B89C4AF" w14:textId="77777777" w:rsidR="00891A93" w:rsidRDefault="00891A93" w:rsidP="00891A93">
      <w:pPr>
        <w:pStyle w:val="ListParagraph"/>
        <w:widowControl w:val="0"/>
        <w:numPr>
          <w:ilvl w:val="0"/>
          <w:numId w:val="8"/>
        </w:numPr>
        <w:tabs>
          <w:tab w:val="left" w:pos="577"/>
        </w:tabs>
        <w:spacing w:before="22" w:line="272" w:lineRule="exact"/>
        <w:ind w:right="649"/>
        <w:rPr>
          <w:rFonts w:ascii="Arial" w:eastAsia="Arial" w:hAnsi="Arial" w:cs="Arial"/>
        </w:rPr>
      </w:pPr>
      <w:r>
        <w:rPr>
          <w:rFonts w:ascii="Arial"/>
        </w:rPr>
        <w:t>Access to all lecturing staff to enable you to discuss</w:t>
      </w:r>
      <w:r>
        <w:rPr>
          <w:rFonts w:ascii="Arial"/>
          <w:spacing w:val="-28"/>
        </w:rPr>
        <w:t xml:space="preserve"> </w:t>
      </w:r>
      <w:r>
        <w:rPr>
          <w:rFonts w:ascii="Arial"/>
        </w:rPr>
        <w:t>problems relating to specific modules or assessment</w:t>
      </w:r>
      <w:r>
        <w:rPr>
          <w:rFonts w:ascii="Arial"/>
          <w:spacing w:val="-23"/>
        </w:rPr>
        <w:t xml:space="preserve"> </w:t>
      </w:r>
      <w:r>
        <w:rPr>
          <w:rFonts w:ascii="Arial"/>
        </w:rPr>
        <w:t>activities</w:t>
      </w:r>
    </w:p>
    <w:p w14:paraId="0F4B40AC" w14:textId="77777777" w:rsidR="00891A93" w:rsidRPr="00C30E00" w:rsidRDefault="00891A93" w:rsidP="00891A93">
      <w:pPr>
        <w:pStyle w:val="ListParagraph"/>
        <w:widowControl w:val="0"/>
        <w:numPr>
          <w:ilvl w:val="0"/>
          <w:numId w:val="8"/>
        </w:numPr>
        <w:tabs>
          <w:tab w:val="left" w:pos="577"/>
        </w:tabs>
        <w:spacing w:before="24" w:line="272" w:lineRule="exact"/>
        <w:ind w:right="1131"/>
        <w:rPr>
          <w:rFonts w:ascii="Arial" w:eastAsia="Arial" w:hAnsi="Arial" w:cs="Arial"/>
        </w:rPr>
      </w:pPr>
      <w:r>
        <w:rPr>
          <w:rFonts w:ascii="Arial"/>
        </w:rPr>
        <w:t>Access to the RAU disability support officer and department offering additional learning support services, such as dyslexia</w:t>
      </w:r>
      <w:r>
        <w:rPr>
          <w:rFonts w:ascii="Arial"/>
          <w:spacing w:val="-29"/>
        </w:rPr>
        <w:t xml:space="preserve"> </w:t>
      </w:r>
      <w:r>
        <w:rPr>
          <w:rFonts w:ascii="Arial"/>
        </w:rPr>
        <w:t>or disability support</w:t>
      </w:r>
      <w:r>
        <w:rPr>
          <w:rFonts w:ascii="Arial"/>
          <w:spacing w:val="-15"/>
        </w:rPr>
        <w:t xml:space="preserve"> </w:t>
      </w:r>
      <w:r>
        <w:rPr>
          <w:rFonts w:ascii="Arial"/>
        </w:rPr>
        <w:t>services</w:t>
      </w:r>
    </w:p>
    <w:p w14:paraId="54FCCAD1" w14:textId="77777777" w:rsidR="00891A93" w:rsidRDefault="00891A93" w:rsidP="00891A93">
      <w:pPr>
        <w:pStyle w:val="ListParagraph"/>
        <w:widowControl w:val="0"/>
        <w:numPr>
          <w:ilvl w:val="0"/>
          <w:numId w:val="8"/>
        </w:numPr>
        <w:tabs>
          <w:tab w:val="left" w:pos="577"/>
        </w:tabs>
        <w:spacing w:before="24" w:line="272" w:lineRule="exact"/>
        <w:ind w:right="1131"/>
        <w:rPr>
          <w:rFonts w:ascii="Arial" w:eastAsia="Arial" w:hAnsi="Arial" w:cs="Arial"/>
        </w:rPr>
      </w:pPr>
      <w:r w:rsidRPr="3109B985">
        <w:rPr>
          <w:rFonts w:ascii="Arial"/>
        </w:rPr>
        <w:t>Access to Cirencester College academic, pastoral and support services.</w:t>
      </w:r>
    </w:p>
    <w:p w14:paraId="00FDA6F2" w14:textId="77777777" w:rsidR="00891A93" w:rsidRDefault="00891A93" w:rsidP="00891A93">
      <w:pPr>
        <w:pStyle w:val="ListParagraph"/>
        <w:widowControl w:val="0"/>
        <w:numPr>
          <w:ilvl w:val="0"/>
          <w:numId w:val="8"/>
        </w:numPr>
        <w:tabs>
          <w:tab w:val="left" w:pos="577"/>
        </w:tabs>
        <w:spacing w:before="24" w:line="272" w:lineRule="exact"/>
        <w:ind w:right="341"/>
        <w:rPr>
          <w:rFonts w:ascii="Arial" w:eastAsia="Arial" w:hAnsi="Arial" w:cs="Arial"/>
        </w:rPr>
      </w:pPr>
      <w:r>
        <w:rPr>
          <w:rFonts w:ascii="Arial"/>
        </w:rPr>
        <w:t>Access to the Student Liaison Officer, the Student Welfare Officer (who provide counselling services for personal problems) and the University Health</w:t>
      </w:r>
      <w:r>
        <w:rPr>
          <w:rFonts w:ascii="Arial"/>
          <w:spacing w:val="-14"/>
        </w:rPr>
        <w:t xml:space="preserve"> </w:t>
      </w:r>
      <w:r>
        <w:rPr>
          <w:rFonts w:ascii="Arial"/>
        </w:rPr>
        <w:t xml:space="preserve">Centre, </w:t>
      </w:r>
    </w:p>
    <w:p w14:paraId="1DFA3E6D" w14:textId="77777777" w:rsidR="00891A93" w:rsidRDefault="00891A93" w:rsidP="00891A93">
      <w:pPr>
        <w:pStyle w:val="ListParagraph"/>
        <w:widowControl w:val="0"/>
        <w:numPr>
          <w:ilvl w:val="0"/>
          <w:numId w:val="8"/>
        </w:numPr>
        <w:tabs>
          <w:tab w:val="left" w:pos="577"/>
        </w:tabs>
        <w:spacing w:line="293" w:lineRule="exact"/>
        <w:rPr>
          <w:rFonts w:ascii="Arial" w:eastAsia="Arial" w:hAnsi="Arial" w:cs="Arial"/>
        </w:rPr>
      </w:pPr>
      <w:r>
        <w:rPr>
          <w:rFonts w:ascii="Arial"/>
        </w:rPr>
        <w:t>Careers advice through sessions with Careers Guidance</w:t>
      </w:r>
      <w:r>
        <w:rPr>
          <w:rFonts w:ascii="Arial"/>
          <w:spacing w:val="-30"/>
        </w:rPr>
        <w:t xml:space="preserve"> </w:t>
      </w:r>
      <w:r>
        <w:rPr>
          <w:rFonts w:ascii="Arial"/>
        </w:rPr>
        <w:t>personnel.</w:t>
      </w:r>
    </w:p>
    <w:p w14:paraId="24398B08" w14:textId="77777777" w:rsidR="00891A93" w:rsidRDefault="00891A93" w:rsidP="00891A93">
      <w:pPr>
        <w:pStyle w:val="ListParagraph"/>
        <w:widowControl w:val="0"/>
        <w:tabs>
          <w:tab w:val="left" w:pos="577"/>
        </w:tabs>
        <w:spacing w:before="28" w:line="272" w:lineRule="exact"/>
        <w:ind w:left="0" w:right="420"/>
        <w:rPr>
          <w:rFonts w:ascii="Arial" w:eastAsia="Arial" w:hAnsi="Arial" w:cs="Arial"/>
        </w:rPr>
      </w:pPr>
    </w:p>
    <w:p w14:paraId="4E97700F" w14:textId="77777777" w:rsidR="00891A93" w:rsidRDefault="00891A93" w:rsidP="00891A93">
      <w:pPr>
        <w:pStyle w:val="ListParagraph"/>
        <w:widowControl w:val="0"/>
        <w:tabs>
          <w:tab w:val="left" w:pos="577"/>
        </w:tabs>
        <w:spacing w:before="28" w:line="272" w:lineRule="exact"/>
        <w:ind w:left="0" w:right="420"/>
        <w:rPr>
          <w:rFonts w:ascii="Arial" w:eastAsia="Arial" w:hAnsi="Arial" w:cs="Arial"/>
        </w:rPr>
      </w:pPr>
    </w:p>
    <w:p w14:paraId="22B2CFD9" w14:textId="77777777" w:rsidR="00891A93" w:rsidRDefault="00891A93" w:rsidP="00891A93">
      <w:pPr>
        <w:pStyle w:val="ListParagraph"/>
        <w:widowControl w:val="0"/>
        <w:tabs>
          <w:tab w:val="left" w:pos="577"/>
        </w:tabs>
        <w:spacing w:before="28" w:line="272" w:lineRule="exact"/>
        <w:ind w:left="0" w:right="420"/>
        <w:rPr>
          <w:rFonts w:ascii="Arial" w:eastAsia="Arial" w:hAnsi="Arial" w:cs="Arial"/>
        </w:rPr>
      </w:pPr>
      <w:r w:rsidRPr="3109B985">
        <w:rPr>
          <w:rFonts w:ascii="Arial" w:eastAsia="Arial" w:hAnsi="Arial" w:cs="Arial"/>
        </w:rPr>
        <w:t>The programme management group includes:</w:t>
      </w:r>
    </w:p>
    <w:p w14:paraId="40DC7247" w14:textId="77777777" w:rsidR="00891A93" w:rsidRDefault="00891A93" w:rsidP="00891A93">
      <w:pPr>
        <w:pStyle w:val="ListParagraph"/>
        <w:widowControl w:val="0"/>
        <w:numPr>
          <w:ilvl w:val="0"/>
          <w:numId w:val="9"/>
        </w:numPr>
        <w:tabs>
          <w:tab w:val="left" w:pos="577"/>
        </w:tabs>
        <w:spacing w:before="28" w:line="272" w:lineRule="exact"/>
        <w:ind w:right="420"/>
        <w:rPr>
          <w:rFonts w:ascii="Arial" w:eastAsia="Arial" w:hAnsi="Arial" w:cs="Arial"/>
        </w:rPr>
      </w:pPr>
      <w:r w:rsidRPr="3109B985">
        <w:rPr>
          <w:rFonts w:ascii="Arial" w:eastAsia="Arial" w:hAnsi="Arial" w:cs="Arial"/>
        </w:rPr>
        <w:t xml:space="preserve">Programme Manager </w:t>
      </w:r>
    </w:p>
    <w:p w14:paraId="6418DB58" w14:textId="77777777" w:rsidR="00891A93" w:rsidRDefault="00891A93" w:rsidP="00891A93">
      <w:pPr>
        <w:pStyle w:val="ListParagraph"/>
        <w:widowControl w:val="0"/>
        <w:numPr>
          <w:ilvl w:val="0"/>
          <w:numId w:val="9"/>
        </w:numPr>
        <w:tabs>
          <w:tab w:val="left" w:pos="577"/>
        </w:tabs>
        <w:spacing w:before="28" w:line="272" w:lineRule="exact"/>
        <w:ind w:right="420"/>
        <w:rPr>
          <w:rFonts w:ascii="Arial" w:eastAsia="Arial" w:hAnsi="Arial" w:cs="Arial"/>
        </w:rPr>
      </w:pPr>
      <w:r w:rsidRPr="3109B985">
        <w:rPr>
          <w:rFonts w:ascii="Arial" w:eastAsia="Arial" w:hAnsi="Arial" w:cs="Arial"/>
        </w:rPr>
        <w:t>Module leaders</w:t>
      </w:r>
    </w:p>
    <w:p w14:paraId="28A398BC" w14:textId="77777777" w:rsidR="00891A93" w:rsidRDefault="00891A93" w:rsidP="00891A93">
      <w:pPr>
        <w:pStyle w:val="ListParagraph"/>
        <w:widowControl w:val="0"/>
        <w:numPr>
          <w:ilvl w:val="0"/>
          <w:numId w:val="9"/>
        </w:numPr>
        <w:tabs>
          <w:tab w:val="left" w:pos="577"/>
        </w:tabs>
        <w:spacing w:before="28" w:line="272" w:lineRule="exact"/>
        <w:ind w:right="420"/>
        <w:rPr>
          <w:rFonts w:ascii="Arial" w:eastAsia="Arial" w:hAnsi="Arial" w:cs="Arial"/>
        </w:rPr>
      </w:pPr>
      <w:r w:rsidRPr="3109B985">
        <w:rPr>
          <w:rFonts w:ascii="Arial" w:eastAsia="Arial" w:hAnsi="Arial" w:cs="Arial"/>
        </w:rPr>
        <w:t>Dissertation co-ordinator</w:t>
      </w:r>
    </w:p>
    <w:p w14:paraId="27272F01" w14:textId="77777777" w:rsidR="00891A93" w:rsidRDefault="00891A93" w:rsidP="00891A93">
      <w:pPr>
        <w:pStyle w:val="ListParagraph"/>
        <w:widowControl w:val="0"/>
        <w:numPr>
          <w:ilvl w:val="0"/>
          <w:numId w:val="9"/>
        </w:numPr>
        <w:tabs>
          <w:tab w:val="left" w:pos="577"/>
        </w:tabs>
        <w:spacing w:before="28" w:line="272" w:lineRule="exact"/>
        <w:ind w:right="420"/>
        <w:rPr>
          <w:rFonts w:ascii="Arial" w:eastAsia="Arial" w:hAnsi="Arial" w:cs="Arial"/>
        </w:rPr>
      </w:pPr>
      <w:r w:rsidRPr="3109B985">
        <w:rPr>
          <w:rFonts w:ascii="Arial" w:eastAsia="Arial" w:hAnsi="Arial" w:cs="Arial"/>
        </w:rPr>
        <w:t>HE liaison officer for Cirencester College</w:t>
      </w:r>
    </w:p>
    <w:p w14:paraId="2542F083" w14:textId="77777777" w:rsidR="00891A93" w:rsidRPr="005859DF" w:rsidRDefault="00891A93" w:rsidP="00891A93">
      <w:pPr>
        <w:pStyle w:val="ListParagraph"/>
        <w:widowControl w:val="0"/>
        <w:numPr>
          <w:ilvl w:val="0"/>
          <w:numId w:val="9"/>
        </w:numPr>
        <w:tabs>
          <w:tab w:val="left" w:pos="577"/>
        </w:tabs>
        <w:spacing w:before="28" w:line="272" w:lineRule="exact"/>
        <w:ind w:right="420"/>
        <w:rPr>
          <w:rFonts w:ascii="Arial" w:eastAsia="Arial" w:hAnsi="Arial" w:cs="Arial"/>
        </w:rPr>
      </w:pPr>
      <w:r w:rsidRPr="3109B985">
        <w:rPr>
          <w:rFonts w:ascii="Arial" w:eastAsia="Arial" w:hAnsi="Arial" w:cs="Arial"/>
        </w:rPr>
        <w:t>Student representatives</w:t>
      </w:r>
    </w:p>
    <w:p w14:paraId="51DE12B6" w14:textId="77777777" w:rsidR="00D073D6" w:rsidRDefault="00D073D6" w:rsidP="00812DC7">
      <w:pPr>
        <w:pStyle w:val="BodyText"/>
        <w:spacing w:before="69"/>
        <w:ind w:left="0" w:right="337"/>
        <w:sectPr w:rsidR="00D073D6">
          <w:headerReference w:type="default" r:id="rId12"/>
          <w:footerReference w:type="default" r:id="rId13"/>
          <w:pgSz w:w="11910" w:h="16840"/>
          <w:pgMar w:top="1360" w:right="1580" w:bottom="1280" w:left="1580" w:header="0" w:footer="1090" w:gutter="0"/>
          <w:cols w:space="720"/>
        </w:sectPr>
      </w:pPr>
    </w:p>
    <w:tbl>
      <w:tblPr>
        <w:tblpPr w:leftFromText="180" w:rightFromText="180" w:vertAnchor="text"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8"/>
      </w:tblGrid>
      <w:tr w:rsidR="00891A93" w:rsidRPr="006A7950" w14:paraId="7A243091" w14:textId="77777777" w:rsidTr="00891A93">
        <w:trPr>
          <w:cantSplit/>
          <w:trHeight w:val="500"/>
        </w:trPr>
        <w:tc>
          <w:tcPr>
            <w:tcW w:w="8528" w:type="dxa"/>
            <w:shd w:val="clear" w:color="auto" w:fill="D9D9D9" w:themeFill="background1" w:themeFillShade="D9"/>
          </w:tcPr>
          <w:p w14:paraId="0EBC1588" w14:textId="77777777" w:rsidR="00891A93" w:rsidRPr="006A7950" w:rsidRDefault="00891A93" w:rsidP="00891A93">
            <w:pPr>
              <w:numPr>
                <w:ilvl w:val="0"/>
                <w:numId w:val="3"/>
              </w:numPr>
              <w:tabs>
                <w:tab w:val="clear" w:pos="720"/>
                <w:tab w:val="num" w:pos="360"/>
              </w:tabs>
              <w:ind w:left="360"/>
              <w:rPr>
                <w:rFonts w:ascii="Arial" w:hAnsi="Arial" w:cs="Arial"/>
                <w:b/>
                <w:bCs/>
              </w:rPr>
            </w:pPr>
            <w:r w:rsidRPr="3109B985">
              <w:rPr>
                <w:rFonts w:ascii="Arial" w:hAnsi="Arial" w:cs="Arial"/>
                <w:b/>
                <w:bCs/>
              </w:rPr>
              <w:lastRenderedPageBreak/>
              <w:t>Criteria for admissions</w:t>
            </w:r>
          </w:p>
          <w:p w14:paraId="6092C88A" w14:textId="77777777" w:rsidR="00891A93" w:rsidRPr="006A7950" w:rsidRDefault="00891A93" w:rsidP="00891A93">
            <w:pPr>
              <w:pStyle w:val="Header"/>
              <w:tabs>
                <w:tab w:val="clear" w:pos="4153"/>
                <w:tab w:val="clear" w:pos="8306"/>
              </w:tabs>
              <w:rPr>
                <w:rFonts w:ascii="Arial" w:hAnsi="Arial" w:cs="Arial"/>
                <w:b/>
                <w:bCs/>
              </w:rPr>
            </w:pPr>
          </w:p>
        </w:tc>
      </w:tr>
    </w:tbl>
    <w:p w14:paraId="5A9380D8" w14:textId="77777777" w:rsidR="009E469D" w:rsidRDefault="009E469D" w:rsidP="000130CD">
      <w:pPr>
        <w:shd w:val="clear" w:color="auto" w:fill="FFFFFF"/>
        <w:rPr>
          <w:rFonts w:ascii="Arial" w:hAnsi="Arial" w:cs="Arial"/>
          <w:b/>
          <w:lang w:val="en"/>
        </w:rPr>
      </w:pPr>
    </w:p>
    <w:p w14:paraId="332EAB95" w14:textId="77777777" w:rsidR="00DE7D5F" w:rsidRPr="006A7950" w:rsidRDefault="00DE7D5F" w:rsidP="00C45B13">
      <w:pPr>
        <w:rPr>
          <w:rFonts w:ascii="Arial" w:hAnsi="Arial" w:cs="Arial"/>
        </w:rPr>
      </w:pPr>
    </w:p>
    <w:p w14:paraId="6C0F3C06" w14:textId="0DA35BA8" w:rsidR="005859DF" w:rsidRDefault="6F3C86AD" w:rsidP="005859DF">
      <w:pPr>
        <w:pStyle w:val="BodyText"/>
        <w:spacing w:before="69"/>
        <w:ind w:left="0" w:right="377"/>
      </w:pPr>
      <w:r>
        <w:t xml:space="preserve">The BSc </w:t>
      </w:r>
      <w:proofErr w:type="spellStart"/>
      <w:r>
        <w:t>Honours</w:t>
      </w:r>
      <w:proofErr w:type="spellEnd"/>
      <w:r>
        <w:t xml:space="preserve"> in Wildlife and Countryside Management is an </w:t>
      </w:r>
      <w:proofErr w:type="spellStart"/>
      <w:r>
        <w:t>Honours</w:t>
      </w:r>
      <w:proofErr w:type="spellEnd"/>
      <w:r>
        <w:t xml:space="preserve"> </w:t>
      </w:r>
      <w:r w:rsidR="00891A93">
        <w:t xml:space="preserve">top-up </w:t>
      </w:r>
      <w:proofErr w:type="spellStart"/>
      <w:r>
        <w:t>programme</w:t>
      </w:r>
      <w:proofErr w:type="spellEnd"/>
      <w:r>
        <w:t xml:space="preserve"> designed to build on previous study and work experience.</w:t>
      </w:r>
    </w:p>
    <w:p w14:paraId="61B01D39" w14:textId="77777777" w:rsidR="005859DF" w:rsidRDefault="005859DF" w:rsidP="005859DF">
      <w:pPr>
        <w:pStyle w:val="BodyText"/>
        <w:ind w:left="0" w:right="246"/>
        <w:rPr>
          <w:rFonts w:cs="Arial"/>
          <w:lang w:val="en-GB"/>
        </w:rPr>
      </w:pPr>
    </w:p>
    <w:p w14:paraId="4A50AB27" w14:textId="77777777" w:rsidR="005859DF" w:rsidRDefault="3109B985" w:rsidP="005859DF">
      <w:pPr>
        <w:pStyle w:val="BodyText"/>
        <w:ind w:left="0" w:right="246"/>
      </w:pPr>
      <w:r>
        <w:t>Students will be expected to have already achieved an acceptable Foundation Degree or HND qualification prior to entry.</w:t>
      </w:r>
    </w:p>
    <w:p w14:paraId="0FA2CB55" w14:textId="77777777" w:rsidR="005859DF" w:rsidRDefault="005859DF" w:rsidP="005859DF">
      <w:pPr>
        <w:pStyle w:val="BodyText"/>
        <w:ind w:left="0" w:right="377"/>
        <w:rPr>
          <w:rFonts w:cs="Arial"/>
          <w:lang w:val="en-GB"/>
        </w:rPr>
      </w:pPr>
    </w:p>
    <w:p w14:paraId="33B2DAD8" w14:textId="77777777" w:rsidR="005859DF" w:rsidRDefault="6F3C86AD" w:rsidP="005859DF">
      <w:pPr>
        <w:pStyle w:val="BodyText"/>
        <w:ind w:left="0" w:right="377"/>
      </w:pPr>
      <w:r>
        <w:t xml:space="preserve">Students progressing from approved cognate </w:t>
      </w:r>
      <w:proofErr w:type="spellStart"/>
      <w:r>
        <w:t>FdSc</w:t>
      </w:r>
      <w:proofErr w:type="spellEnd"/>
      <w:r>
        <w:t xml:space="preserve"> </w:t>
      </w:r>
      <w:proofErr w:type="spellStart"/>
      <w:r>
        <w:t>programmes</w:t>
      </w:r>
      <w:proofErr w:type="spellEnd"/>
      <w:r>
        <w:t xml:space="preserve"> will be eligible for direct entry onto the BSc </w:t>
      </w:r>
      <w:proofErr w:type="spellStart"/>
      <w:r>
        <w:t>Honours</w:t>
      </w:r>
      <w:proofErr w:type="spellEnd"/>
      <w:r>
        <w:t xml:space="preserve"> </w:t>
      </w:r>
      <w:proofErr w:type="spellStart"/>
      <w:r>
        <w:t>Programme</w:t>
      </w:r>
      <w:proofErr w:type="spellEnd"/>
      <w:r>
        <w:t xml:space="preserve"> with no additional requirements to complete bridging studies.</w:t>
      </w:r>
    </w:p>
    <w:p w14:paraId="03DA0930" w14:textId="77777777" w:rsidR="005859DF" w:rsidRDefault="005859DF" w:rsidP="005859DF">
      <w:pPr>
        <w:pStyle w:val="BodyText"/>
        <w:ind w:left="0" w:right="270"/>
      </w:pPr>
    </w:p>
    <w:p w14:paraId="02289C38" w14:textId="77777777" w:rsidR="005859DF" w:rsidRDefault="005859DF" w:rsidP="005859DF">
      <w:pPr>
        <w:pStyle w:val="BodyText"/>
        <w:ind w:left="0" w:right="270"/>
      </w:pPr>
      <w:r>
        <w:t xml:space="preserve">Students from Foundation Degree and HND feeder </w:t>
      </w:r>
      <w:proofErr w:type="spellStart"/>
      <w:r>
        <w:t>programmes</w:t>
      </w:r>
      <w:proofErr w:type="spellEnd"/>
      <w:r>
        <w:t xml:space="preserve"> that do </w:t>
      </w:r>
      <w:r>
        <w:rPr>
          <w:spacing w:val="-2"/>
        </w:rPr>
        <w:t xml:space="preserve">not </w:t>
      </w:r>
      <w:r>
        <w:t xml:space="preserve">articulate directly may be required to complete additional work in order to gain entry onto the BSc </w:t>
      </w:r>
      <w:proofErr w:type="spellStart"/>
      <w:r>
        <w:t>Honours</w:t>
      </w:r>
      <w:proofErr w:type="spellEnd"/>
      <w:r w:rsidRPr="6F3C86AD">
        <w:t xml:space="preserve"> </w:t>
      </w:r>
      <w:proofErr w:type="spellStart"/>
      <w:r>
        <w:t>programme</w:t>
      </w:r>
      <w:proofErr w:type="spellEnd"/>
      <w:r>
        <w:t xml:space="preserve">. The nature of such additional work will be determined following interview with the </w:t>
      </w:r>
      <w:proofErr w:type="spellStart"/>
      <w:r>
        <w:t>Programme</w:t>
      </w:r>
      <w:proofErr w:type="spellEnd"/>
      <w:r>
        <w:t xml:space="preserve"> Manager and will relate to identified gaps in prior learning. This may involve the completion of coursework, or the sitting of an examination. (In exceptional cases, students may be required to complete additional level 2 modules prior to enrolment onto the BSc </w:t>
      </w:r>
      <w:proofErr w:type="spellStart"/>
      <w:r>
        <w:t>Honours</w:t>
      </w:r>
      <w:proofErr w:type="spellEnd"/>
      <w:r w:rsidRPr="6F3C86AD">
        <w:t xml:space="preserve"> </w:t>
      </w:r>
      <w:proofErr w:type="spellStart"/>
      <w:r>
        <w:t>Programme</w:t>
      </w:r>
      <w:proofErr w:type="spellEnd"/>
      <w:r w:rsidRPr="6F3C86AD">
        <w:t>).</w:t>
      </w:r>
    </w:p>
    <w:p w14:paraId="5413C5A1" w14:textId="77777777" w:rsidR="005859DF" w:rsidRDefault="005859DF" w:rsidP="005859DF">
      <w:pPr>
        <w:pStyle w:val="BodyText"/>
        <w:ind w:left="0" w:right="297"/>
        <w:rPr>
          <w:rFonts w:cs="Arial"/>
          <w:lang w:val="en-GB"/>
        </w:rPr>
      </w:pPr>
    </w:p>
    <w:p w14:paraId="14AC3255" w14:textId="77777777" w:rsidR="005859DF" w:rsidRDefault="005859DF" w:rsidP="005859DF">
      <w:pPr>
        <w:pStyle w:val="BodyText"/>
        <w:ind w:left="0" w:right="297"/>
      </w:pPr>
      <w:r>
        <w:t xml:space="preserve">Students will also have the opportunity to register for an Ordinary BSc degree award, in which case they will not undertake the Dissertation/Work-Based Research module. They may, however, have the opportunity to return </w:t>
      </w:r>
      <w:r>
        <w:rPr>
          <w:spacing w:val="-2"/>
        </w:rPr>
        <w:t xml:space="preserve">and </w:t>
      </w:r>
      <w:r>
        <w:t xml:space="preserve">register for their </w:t>
      </w:r>
      <w:proofErr w:type="spellStart"/>
      <w:r>
        <w:t>Honours</w:t>
      </w:r>
      <w:proofErr w:type="spellEnd"/>
      <w:r>
        <w:t xml:space="preserve"> award in a subsequent year and at additional</w:t>
      </w:r>
      <w:r w:rsidRPr="6F3C86AD">
        <w:t xml:space="preserve"> </w:t>
      </w:r>
      <w:r>
        <w:t>cost.</w:t>
      </w:r>
    </w:p>
    <w:p w14:paraId="0EC3406F" w14:textId="77777777" w:rsidR="005859DF" w:rsidRDefault="005859DF" w:rsidP="005859DF">
      <w:pPr>
        <w:pStyle w:val="BodyText"/>
        <w:ind w:left="0" w:right="964"/>
        <w:rPr>
          <w:rFonts w:cs="Arial"/>
          <w:lang w:val="en-GB"/>
        </w:rPr>
      </w:pPr>
    </w:p>
    <w:p w14:paraId="26E77BC4" w14:textId="77777777" w:rsidR="005859DF" w:rsidRDefault="6F3C86AD" w:rsidP="005859DF">
      <w:pPr>
        <w:pStyle w:val="BodyText"/>
        <w:ind w:left="0" w:right="113"/>
      </w:pPr>
      <w:r>
        <w:t xml:space="preserve">Further guidance can be obtained from the </w:t>
      </w:r>
      <w:proofErr w:type="spellStart"/>
      <w:r>
        <w:t>Programme</w:t>
      </w:r>
      <w:proofErr w:type="spellEnd"/>
      <w:r>
        <w:t xml:space="preserve"> Manager or the Admissions Office at the Royal Agricultural University.</w:t>
      </w:r>
    </w:p>
    <w:p w14:paraId="418F087D" w14:textId="77777777" w:rsidR="00232AB8" w:rsidRDefault="00232AB8" w:rsidP="005859DF">
      <w:pPr>
        <w:tabs>
          <w:tab w:val="left" w:pos="1105"/>
        </w:tabs>
        <w:rPr>
          <w:rFonts w:ascii="Arial" w:hAnsi="Arial" w:cs="Arial"/>
        </w:rPr>
      </w:pPr>
    </w:p>
    <w:p w14:paraId="0FB6D850" w14:textId="77777777" w:rsidR="00B502B3" w:rsidRPr="00B502B3" w:rsidRDefault="3109B985" w:rsidP="3109B985">
      <w:pPr>
        <w:tabs>
          <w:tab w:val="left" w:pos="1105"/>
        </w:tabs>
        <w:rPr>
          <w:rFonts w:ascii="Arial" w:hAnsi="Arial" w:cs="Arial"/>
        </w:rPr>
      </w:pPr>
      <w:r w:rsidRPr="3109B985">
        <w:rPr>
          <w:rFonts w:ascii="Arial" w:hAnsi="Arial" w:cs="Arial"/>
        </w:rPr>
        <w:t>Students whose first language is not English will require a minimum of level 6 IELTS (British Council Test or equivalent).</w:t>
      </w:r>
    </w:p>
    <w:p w14:paraId="6D8C1E45" w14:textId="77777777" w:rsidR="005859DF" w:rsidRPr="006A7950" w:rsidRDefault="005859DF">
      <w:pPr>
        <w:rPr>
          <w:rFonts w:ascii="Arial" w:hAnsi="Arial" w:cs="Arial"/>
        </w:rPr>
      </w:pPr>
    </w:p>
    <w:p w14:paraId="23ABA81B" w14:textId="77777777" w:rsidR="00232AB8" w:rsidRPr="006A7950" w:rsidRDefault="00232AB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8"/>
      </w:tblGrid>
      <w:tr w:rsidR="00B46289" w:rsidRPr="006A7950" w14:paraId="05F4FDB5" w14:textId="77777777" w:rsidTr="3109B985">
        <w:trPr>
          <w:cantSplit/>
          <w:trHeight w:val="840"/>
        </w:trPr>
        <w:tc>
          <w:tcPr>
            <w:tcW w:w="8528" w:type="dxa"/>
            <w:shd w:val="clear" w:color="auto" w:fill="D9D9D9" w:themeFill="background1" w:themeFillShade="D9"/>
          </w:tcPr>
          <w:p w14:paraId="413D181C" w14:textId="77777777" w:rsidR="00B46289" w:rsidRPr="006A7950" w:rsidRDefault="3109B985" w:rsidP="3109B985">
            <w:pPr>
              <w:numPr>
                <w:ilvl w:val="0"/>
                <w:numId w:val="3"/>
              </w:numPr>
              <w:tabs>
                <w:tab w:val="clear" w:pos="720"/>
                <w:tab w:val="num" w:pos="360"/>
              </w:tabs>
              <w:ind w:left="360"/>
              <w:rPr>
                <w:rFonts w:ascii="Arial" w:hAnsi="Arial" w:cs="Arial"/>
                <w:b/>
                <w:bCs/>
              </w:rPr>
            </w:pPr>
            <w:r w:rsidRPr="3109B985">
              <w:rPr>
                <w:rFonts w:ascii="Arial" w:hAnsi="Arial" w:cs="Arial"/>
                <w:b/>
                <w:bCs/>
              </w:rPr>
              <w:t>Teaching, learning and assessment</w:t>
            </w:r>
          </w:p>
          <w:p w14:paraId="323F1D79" w14:textId="77777777" w:rsidR="00B46289" w:rsidRPr="006A7950" w:rsidRDefault="00B46289">
            <w:pPr>
              <w:rPr>
                <w:rFonts w:ascii="Arial" w:hAnsi="Arial" w:cs="Arial"/>
                <w:b/>
                <w:bCs/>
              </w:rPr>
            </w:pPr>
          </w:p>
        </w:tc>
      </w:tr>
    </w:tbl>
    <w:p w14:paraId="3E428A96" w14:textId="77777777" w:rsidR="0045532A" w:rsidRPr="006A7950" w:rsidRDefault="0045532A" w:rsidP="003519A0">
      <w:pPr>
        <w:rPr>
          <w:rFonts w:ascii="Arial" w:hAnsi="Arial" w:cs="Arial"/>
          <w:lang w:eastAsia="en-GB"/>
        </w:rPr>
      </w:pPr>
    </w:p>
    <w:p w14:paraId="6EAB5DDD" w14:textId="77777777" w:rsidR="00B502B3" w:rsidRDefault="00B502B3" w:rsidP="00B502B3">
      <w:pPr>
        <w:autoSpaceDE w:val="0"/>
        <w:autoSpaceDN w:val="0"/>
        <w:adjustRightInd w:val="0"/>
        <w:rPr>
          <w:rFonts w:ascii="Arial" w:hAnsi="Arial" w:cs="Arial"/>
          <w:lang w:eastAsia="en-GB"/>
        </w:rPr>
      </w:pPr>
    </w:p>
    <w:p w14:paraId="41AD279F" w14:textId="77777777" w:rsidR="00B502B3" w:rsidRDefault="6F3C86AD" w:rsidP="00B502B3">
      <w:pPr>
        <w:pStyle w:val="BodyText"/>
        <w:ind w:left="0" w:right="324"/>
      </w:pPr>
      <w:r>
        <w:t xml:space="preserve">The </w:t>
      </w:r>
      <w:proofErr w:type="spellStart"/>
      <w:r>
        <w:t>programme</w:t>
      </w:r>
      <w:proofErr w:type="spellEnd"/>
      <w:r>
        <w:t xml:space="preserve"> will be taught using a mixture of lectures, seminars, tutorials and practical instruction. It is helpful to make clear distinctions between these methods of teaching and to consider the role and purpose of each.</w:t>
      </w:r>
    </w:p>
    <w:p w14:paraId="0190BAEE" w14:textId="77777777" w:rsidR="00B502B3" w:rsidRDefault="00B502B3" w:rsidP="00B502B3">
      <w:pPr>
        <w:autoSpaceDE w:val="0"/>
        <w:autoSpaceDN w:val="0"/>
        <w:adjustRightInd w:val="0"/>
        <w:rPr>
          <w:rFonts w:ascii="Arial" w:hAnsi="Arial" w:cs="Arial"/>
          <w:lang w:eastAsia="en-GB"/>
        </w:rPr>
      </w:pPr>
    </w:p>
    <w:p w14:paraId="21281BDC" w14:textId="77777777" w:rsidR="00B502B3" w:rsidRDefault="00B502B3" w:rsidP="00B502B3">
      <w:pPr>
        <w:autoSpaceDE w:val="0"/>
        <w:autoSpaceDN w:val="0"/>
        <w:adjustRightInd w:val="0"/>
        <w:rPr>
          <w:rFonts w:ascii="Arial" w:hAnsi="Arial" w:cs="Arial"/>
          <w:lang w:eastAsia="en-GB"/>
        </w:rPr>
      </w:pPr>
    </w:p>
    <w:p w14:paraId="4580CE3E" w14:textId="77777777" w:rsidR="00B502B3" w:rsidRPr="00B502B3" w:rsidRDefault="3109B985" w:rsidP="3109B985">
      <w:pPr>
        <w:pStyle w:val="Heading1"/>
        <w:ind w:right="377"/>
        <w:jc w:val="left"/>
        <w:rPr>
          <w:rFonts w:ascii="Arial" w:hAnsi="Arial" w:cs="Arial"/>
          <w:b w:val="0"/>
          <w:bCs w:val="0"/>
          <w:i/>
          <w:iCs/>
          <w:sz w:val="26"/>
          <w:szCs w:val="26"/>
        </w:rPr>
      </w:pPr>
      <w:r w:rsidRPr="3109B985">
        <w:rPr>
          <w:rFonts w:ascii="Arial" w:hAnsi="Arial" w:cs="Arial"/>
          <w:sz w:val="26"/>
          <w:szCs w:val="26"/>
        </w:rPr>
        <w:t>Lectures</w:t>
      </w:r>
    </w:p>
    <w:p w14:paraId="56F5785C" w14:textId="77777777" w:rsidR="00B502B3" w:rsidRDefault="00B502B3" w:rsidP="00B502B3">
      <w:pPr>
        <w:pStyle w:val="BodyText"/>
        <w:spacing w:before="59"/>
        <w:ind w:left="0" w:right="391"/>
      </w:pPr>
      <w:r>
        <w:t xml:space="preserve">Lectures are not intended to be seen as the founts of all knowledge. </w:t>
      </w:r>
      <w:r>
        <w:rPr>
          <w:spacing w:val="-2"/>
        </w:rPr>
        <w:t xml:space="preserve">Higher </w:t>
      </w:r>
      <w:r>
        <w:t xml:space="preserve">education is a partnership between students and tutors. The purpose of lectures is to interest students in a particular subject matter in order that they </w:t>
      </w:r>
      <w:r>
        <w:lastRenderedPageBreak/>
        <w:t>can research it</w:t>
      </w:r>
      <w:r w:rsidRPr="3109B985">
        <w:t xml:space="preserve"> </w:t>
      </w:r>
      <w:r>
        <w:t>further.</w:t>
      </w:r>
    </w:p>
    <w:p w14:paraId="0484092A" w14:textId="77777777" w:rsidR="00B502B3" w:rsidRDefault="00B502B3" w:rsidP="00B502B3">
      <w:pPr>
        <w:rPr>
          <w:rFonts w:ascii="Arial" w:eastAsia="Arial" w:hAnsi="Arial" w:cs="Arial"/>
        </w:rPr>
      </w:pPr>
    </w:p>
    <w:p w14:paraId="343D0B18" w14:textId="77777777" w:rsidR="00B502B3" w:rsidRDefault="6F3C86AD" w:rsidP="00B502B3">
      <w:pPr>
        <w:pStyle w:val="BodyText"/>
        <w:ind w:left="0" w:right="377"/>
      </w:pPr>
      <w:r>
        <w:t xml:space="preserve">Lectures are normally presented to a large group of students (often all the students on the same year of a course or module). Usually students listen to the lecturer for most of the session, as the </w:t>
      </w:r>
      <w:proofErr w:type="spellStart"/>
      <w:r>
        <w:t>organisation</w:t>
      </w:r>
      <w:proofErr w:type="spellEnd"/>
      <w:r>
        <w:t xml:space="preserve"> of these sessions, combined with the numbers attending, does not lend itself to </w:t>
      </w:r>
      <w:proofErr w:type="spellStart"/>
      <w:r>
        <w:t>generalised</w:t>
      </w:r>
      <w:proofErr w:type="spellEnd"/>
      <w:r>
        <w:t xml:space="preserve"> debate.  There may be question times offered at various intervals.</w:t>
      </w:r>
    </w:p>
    <w:p w14:paraId="667AB73A" w14:textId="77777777" w:rsidR="00B502B3" w:rsidRDefault="00B502B3" w:rsidP="00B502B3">
      <w:pPr>
        <w:rPr>
          <w:rFonts w:ascii="Arial" w:eastAsia="Arial" w:hAnsi="Arial" w:cs="Arial"/>
        </w:rPr>
      </w:pPr>
    </w:p>
    <w:p w14:paraId="72BC82FA" w14:textId="77777777" w:rsidR="00B502B3" w:rsidRDefault="00B502B3" w:rsidP="00B502B3">
      <w:pPr>
        <w:pStyle w:val="BodyText"/>
        <w:ind w:right="377"/>
      </w:pPr>
      <w:r>
        <w:t>Lectures can be helpful to study</w:t>
      </w:r>
      <w:r w:rsidRPr="3109B985">
        <w:t xml:space="preserve"> </w:t>
      </w:r>
      <w:r>
        <w:t>by:-</w:t>
      </w:r>
    </w:p>
    <w:p w14:paraId="7D7EE235" w14:textId="77777777" w:rsidR="00B502B3" w:rsidRDefault="00B502B3" w:rsidP="3109B985">
      <w:pPr>
        <w:pStyle w:val="ListParagraph"/>
        <w:widowControl w:val="0"/>
        <w:numPr>
          <w:ilvl w:val="1"/>
          <w:numId w:val="8"/>
        </w:numPr>
        <w:tabs>
          <w:tab w:val="left" w:pos="936"/>
        </w:tabs>
        <w:spacing w:before="3" w:line="293" w:lineRule="exact"/>
        <w:rPr>
          <w:rFonts w:ascii="Arial" w:eastAsia="Arial" w:hAnsi="Arial" w:cs="Arial"/>
        </w:rPr>
      </w:pPr>
      <w:r>
        <w:rPr>
          <w:rFonts w:ascii="Arial"/>
        </w:rPr>
        <w:t>Stimulating interest in the subject</w:t>
      </w:r>
      <w:r>
        <w:rPr>
          <w:rFonts w:ascii="Arial"/>
          <w:spacing w:val="-20"/>
        </w:rPr>
        <w:t xml:space="preserve"> </w:t>
      </w:r>
      <w:r>
        <w:rPr>
          <w:rFonts w:ascii="Arial"/>
        </w:rPr>
        <w:t>matter</w:t>
      </w:r>
    </w:p>
    <w:p w14:paraId="51C14DFE" w14:textId="77777777" w:rsidR="00B502B3" w:rsidRDefault="00B502B3" w:rsidP="3109B985">
      <w:pPr>
        <w:pStyle w:val="ListParagraph"/>
        <w:widowControl w:val="0"/>
        <w:numPr>
          <w:ilvl w:val="1"/>
          <w:numId w:val="8"/>
        </w:numPr>
        <w:tabs>
          <w:tab w:val="left" w:pos="936"/>
        </w:tabs>
        <w:spacing w:line="292" w:lineRule="exact"/>
        <w:rPr>
          <w:rFonts w:ascii="Arial" w:eastAsia="Arial" w:hAnsi="Arial" w:cs="Arial"/>
        </w:rPr>
      </w:pPr>
      <w:r>
        <w:rPr>
          <w:rFonts w:ascii="Arial"/>
        </w:rPr>
        <w:t>Giving</w:t>
      </w:r>
      <w:r>
        <w:rPr>
          <w:rFonts w:ascii="Arial"/>
          <w:spacing w:val="-9"/>
        </w:rPr>
        <w:t xml:space="preserve"> </w:t>
      </w:r>
      <w:r>
        <w:rPr>
          <w:rFonts w:ascii="Arial"/>
        </w:rPr>
        <w:t>information</w:t>
      </w:r>
    </w:p>
    <w:p w14:paraId="7B5F8FE2" w14:textId="77777777" w:rsidR="00B502B3" w:rsidRDefault="00B502B3" w:rsidP="3109B985">
      <w:pPr>
        <w:pStyle w:val="ListParagraph"/>
        <w:widowControl w:val="0"/>
        <w:numPr>
          <w:ilvl w:val="1"/>
          <w:numId w:val="8"/>
        </w:numPr>
        <w:tabs>
          <w:tab w:val="left" w:pos="936"/>
        </w:tabs>
        <w:spacing w:line="292" w:lineRule="exact"/>
        <w:rPr>
          <w:rFonts w:ascii="Arial" w:eastAsia="Arial" w:hAnsi="Arial" w:cs="Arial"/>
        </w:rPr>
      </w:pPr>
      <w:r>
        <w:rPr>
          <w:rFonts w:ascii="Arial"/>
        </w:rPr>
        <w:t>Offering different perspectives on a</w:t>
      </w:r>
      <w:r>
        <w:rPr>
          <w:rFonts w:ascii="Arial"/>
          <w:spacing w:val="-21"/>
        </w:rPr>
        <w:t xml:space="preserve"> </w:t>
      </w:r>
      <w:r>
        <w:rPr>
          <w:rFonts w:ascii="Arial"/>
        </w:rPr>
        <w:t>subject</w:t>
      </w:r>
    </w:p>
    <w:p w14:paraId="085C9FEE" w14:textId="77777777" w:rsidR="00B502B3" w:rsidRDefault="00B502B3" w:rsidP="3109B985">
      <w:pPr>
        <w:pStyle w:val="ListParagraph"/>
        <w:widowControl w:val="0"/>
        <w:numPr>
          <w:ilvl w:val="1"/>
          <w:numId w:val="8"/>
        </w:numPr>
        <w:tabs>
          <w:tab w:val="left" w:pos="936"/>
        </w:tabs>
        <w:spacing w:line="292" w:lineRule="exact"/>
        <w:rPr>
          <w:rFonts w:ascii="Arial" w:eastAsia="Arial" w:hAnsi="Arial" w:cs="Arial"/>
        </w:rPr>
      </w:pPr>
      <w:r>
        <w:rPr>
          <w:rFonts w:ascii="Arial"/>
        </w:rPr>
        <w:t>Explaining difficult concepts and</w:t>
      </w:r>
      <w:r>
        <w:rPr>
          <w:rFonts w:ascii="Arial"/>
          <w:spacing w:val="-20"/>
        </w:rPr>
        <w:t xml:space="preserve"> </w:t>
      </w:r>
      <w:r>
        <w:rPr>
          <w:rFonts w:ascii="Arial"/>
        </w:rPr>
        <w:t>theories</w:t>
      </w:r>
    </w:p>
    <w:p w14:paraId="4E4575EC" w14:textId="77777777" w:rsidR="00B502B3" w:rsidRDefault="00B502B3" w:rsidP="3109B985">
      <w:pPr>
        <w:pStyle w:val="ListParagraph"/>
        <w:widowControl w:val="0"/>
        <w:numPr>
          <w:ilvl w:val="1"/>
          <w:numId w:val="8"/>
        </w:numPr>
        <w:tabs>
          <w:tab w:val="left" w:pos="936"/>
        </w:tabs>
        <w:spacing w:line="293" w:lineRule="exact"/>
        <w:rPr>
          <w:rFonts w:ascii="Arial" w:eastAsia="Arial" w:hAnsi="Arial" w:cs="Arial"/>
        </w:rPr>
      </w:pPr>
      <w:r>
        <w:rPr>
          <w:rFonts w:ascii="Arial"/>
        </w:rPr>
        <w:t>Showing students how to deepen their</w:t>
      </w:r>
      <w:r>
        <w:rPr>
          <w:rFonts w:ascii="Arial"/>
          <w:spacing w:val="-22"/>
        </w:rPr>
        <w:t xml:space="preserve"> </w:t>
      </w:r>
      <w:r>
        <w:rPr>
          <w:rFonts w:ascii="Arial"/>
        </w:rPr>
        <w:t>knowledge</w:t>
      </w:r>
    </w:p>
    <w:p w14:paraId="236471CB" w14:textId="77777777" w:rsidR="00B502B3" w:rsidRPr="00B502B3" w:rsidRDefault="00B502B3" w:rsidP="3109B985">
      <w:pPr>
        <w:pStyle w:val="ListParagraph"/>
        <w:widowControl w:val="0"/>
        <w:numPr>
          <w:ilvl w:val="1"/>
          <w:numId w:val="8"/>
        </w:numPr>
        <w:tabs>
          <w:tab w:val="left" w:pos="936"/>
        </w:tabs>
        <w:spacing w:before="2"/>
        <w:rPr>
          <w:rFonts w:ascii="Arial" w:eastAsia="Arial" w:hAnsi="Arial" w:cs="Arial"/>
        </w:rPr>
      </w:pPr>
      <w:r w:rsidRPr="00B502B3">
        <w:rPr>
          <w:rFonts w:ascii="Arial"/>
        </w:rPr>
        <w:t>Providing an opportunity to listen to specialist guest</w:t>
      </w:r>
      <w:r w:rsidRPr="00B502B3">
        <w:rPr>
          <w:rFonts w:ascii="Arial"/>
          <w:spacing w:val="-29"/>
        </w:rPr>
        <w:t xml:space="preserve"> </w:t>
      </w:r>
      <w:r w:rsidRPr="00B502B3">
        <w:rPr>
          <w:rFonts w:ascii="Arial"/>
        </w:rPr>
        <w:t>lecturers</w:t>
      </w:r>
    </w:p>
    <w:p w14:paraId="5642BE30" w14:textId="77777777" w:rsidR="00B502B3" w:rsidRDefault="00B502B3" w:rsidP="00B502B3">
      <w:pPr>
        <w:pStyle w:val="ListParagraph"/>
        <w:widowControl w:val="0"/>
        <w:tabs>
          <w:tab w:val="left" w:pos="936"/>
        </w:tabs>
        <w:spacing w:before="2"/>
        <w:ind w:left="936"/>
        <w:rPr>
          <w:rFonts w:ascii="Arial" w:eastAsia="Arial" w:hAnsi="Arial" w:cs="Arial"/>
        </w:rPr>
      </w:pPr>
    </w:p>
    <w:p w14:paraId="50149579" w14:textId="77777777" w:rsidR="00B502B3" w:rsidRPr="00B502B3" w:rsidRDefault="00B502B3" w:rsidP="3109B985">
      <w:pPr>
        <w:pStyle w:val="Heading1"/>
        <w:ind w:left="215" w:right="377"/>
        <w:jc w:val="left"/>
        <w:rPr>
          <w:rFonts w:ascii="Arial" w:hAnsi="Arial" w:cs="Arial"/>
          <w:b w:val="0"/>
          <w:bCs w:val="0"/>
          <w:i/>
          <w:iCs/>
          <w:sz w:val="26"/>
          <w:szCs w:val="26"/>
        </w:rPr>
      </w:pPr>
      <w:r w:rsidRPr="00B502B3">
        <w:rPr>
          <w:rFonts w:ascii="Arial" w:hAnsi="Arial" w:cs="Arial"/>
          <w:sz w:val="26"/>
          <w:szCs w:val="26"/>
        </w:rPr>
        <w:t>Seminars &amp;</w:t>
      </w:r>
      <w:r w:rsidRPr="00B502B3">
        <w:rPr>
          <w:rFonts w:ascii="Arial" w:hAnsi="Arial" w:cs="Arial"/>
          <w:spacing w:val="-14"/>
          <w:sz w:val="26"/>
          <w:szCs w:val="26"/>
        </w:rPr>
        <w:t xml:space="preserve"> </w:t>
      </w:r>
      <w:r w:rsidRPr="00B502B3">
        <w:rPr>
          <w:rFonts w:ascii="Arial" w:hAnsi="Arial" w:cs="Arial"/>
          <w:sz w:val="26"/>
          <w:szCs w:val="26"/>
        </w:rPr>
        <w:t>Tutorials</w:t>
      </w:r>
    </w:p>
    <w:p w14:paraId="30A196E5" w14:textId="77777777" w:rsidR="00B502B3" w:rsidRDefault="00B502B3" w:rsidP="00B502B3">
      <w:pPr>
        <w:pStyle w:val="BodyText"/>
        <w:spacing w:before="59"/>
        <w:ind w:right="270"/>
      </w:pPr>
      <w:r>
        <w:t>Seminars and tutorials are primarily interactive and will only work if students put in some effort. They provide an opportunity for students to interact with each other in an academic context. They are an occasion for the exchange of ideas and information under the guidance of a</w:t>
      </w:r>
      <w:r w:rsidRPr="3109B985">
        <w:t xml:space="preserve"> </w:t>
      </w:r>
      <w:r>
        <w:t>lecturer/tutor.</w:t>
      </w:r>
    </w:p>
    <w:p w14:paraId="18EC6806" w14:textId="77777777" w:rsidR="00B502B3" w:rsidRDefault="00B502B3" w:rsidP="00B502B3">
      <w:pPr>
        <w:rPr>
          <w:rFonts w:ascii="Arial" w:eastAsia="Arial" w:hAnsi="Arial" w:cs="Arial"/>
        </w:rPr>
      </w:pPr>
    </w:p>
    <w:p w14:paraId="568E4F97" w14:textId="77777777" w:rsidR="00B502B3" w:rsidRDefault="00B502B3" w:rsidP="00B502B3">
      <w:pPr>
        <w:pStyle w:val="BodyText"/>
        <w:ind w:right="377"/>
      </w:pPr>
      <w:r>
        <w:t xml:space="preserve">Seminars and tutorials can be helpful </w:t>
      </w:r>
      <w:r>
        <w:rPr>
          <w:spacing w:val="2"/>
        </w:rPr>
        <w:t xml:space="preserve">to </w:t>
      </w:r>
      <w:r>
        <w:t>study</w:t>
      </w:r>
      <w:r w:rsidRPr="3109B985">
        <w:t xml:space="preserve"> </w:t>
      </w:r>
      <w:r>
        <w:t>by:-</w:t>
      </w:r>
    </w:p>
    <w:p w14:paraId="2D7659F2" w14:textId="77777777" w:rsidR="00B502B3" w:rsidRDefault="00B502B3" w:rsidP="3109B985">
      <w:pPr>
        <w:pStyle w:val="ListParagraph"/>
        <w:widowControl w:val="0"/>
        <w:numPr>
          <w:ilvl w:val="0"/>
          <w:numId w:val="17"/>
        </w:numPr>
        <w:tabs>
          <w:tab w:val="left" w:pos="937"/>
        </w:tabs>
        <w:spacing w:before="3" w:line="293" w:lineRule="exact"/>
        <w:rPr>
          <w:rFonts w:ascii="Arial" w:eastAsia="Arial" w:hAnsi="Arial" w:cs="Arial"/>
        </w:rPr>
      </w:pPr>
      <w:r>
        <w:rPr>
          <w:rFonts w:ascii="Arial"/>
        </w:rPr>
        <w:t>Offering the chance for students to express their</w:t>
      </w:r>
      <w:r>
        <w:rPr>
          <w:rFonts w:ascii="Arial"/>
          <w:spacing w:val="-22"/>
        </w:rPr>
        <w:t xml:space="preserve"> </w:t>
      </w:r>
      <w:r>
        <w:rPr>
          <w:rFonts w:ascii="Arial"/>
        </w:rPr>
        <w:t>views</w:t>
      </w:r>
    </w:p>
    <w:p w14:paraId="5CD551A0" w14:textId="77777777" w:rsidR="00B502B3" w:rsidRDefault="00B502B3" w:rsidP="3109B985">
      <w:pPr>
        <w:pStyle w:val="ListParagraph"/>
        <w:widowControl w:val="0"/>
        <w:numPr>
          <w:ilvl w:val="0"/>
          <w:numId w:val="17"/>
        </w:numPr>
        <w:tabs>
          <w:tab w:val="left" w:pos="937"/>
        </w:tabs>
        <w:spacing w:line="292" w:lineRule="exact"/>
        <w:rPr>
          <w:rFonts w:ascii="Arial" w:eastAsia="Arial" w:hAnsi="Arial" w:cs="Arial"/>
        </w:rPr>
      </w:pPr>
      <w:r>
        <w:rPr>
          <w:rFonts w:ascii="Arial"/>
        </w:rPr>
        <w:t>Allowing academic</w:t>
      </w:r>
      <w:r>
        <w:rPr>
          <w:rFonts w:ascii="Arial"/>
          <w:spacing w:val="-19"/>
        </w:rPr>
        <w:t xml:space="preserve"> </w:t>
      </w:r>
      <w:r>
        <w:rPr>
          <w:rFonts w:ascii="Arial"/>
        </w:rPr>
        <w:t>interaction</w:t>
      </w:r>
    </w:p>
    <w:p w14:paraId="733DBA31" w14:textId="77777777" w:rsidR="00B502B3" w:rsidRPr="00F4236E" w:rsidRDefault="00B502B3" w:rsidP="3109B985">
      <w:pPr>
        <w:pStyle w:val="ListParagraph"/>
        <w:widowControl w:val="0"/>
        <w:numPr>
          <w:ilvl w:val="0"/>
          <w:numId w:val="17"/>
        </w:numPr>
        <w:tabs>
          <w:tab w:val="left" w:pos="937"/>
        </w:tabs>
        <w:spacing w:line="293" w:lineRule="exact"/>
        <w:rPr>
          <w:rFonts w:ascii="Arial" w:eastAsia="Arial" w:hAnsi="Arial" w:cs="Arial"/>
        </w:rPr>
      </w:pPr>
      <w:r>
        <w:rPr>
          <w:rFonts w:ascii="Arial"/>
        </w:rPr>
        <w:t>Giving students valuable practice in making</w:t>
      </w:r>
      <w:r>
        <w:rPr>
          <w:rFonts w:ascii="Arial"/>
          <w:spacing w:val="-29"/>
        </w:rPr>
        <w:t xml:space="preserve"> </w:t>
      </w:r>
      <w:r>
        <w:rPr>
          <w:rFonts w:ascii="Arial"/>
        </w:rPr>
        <w:t>presentations</w:t>
      </w:r>
    </w:p>
    <w:p w14:paraId="1996D6B0" w14:textId="77777777" w:rsidR="00F4236E" w:rsidRDefault="00F4236E" w:rsidP="3109B985">
      <w:pPr>
        <w:pStyle w:val="ListParagraph"/>
        <w:widowControl w:val="0"/>
        <w:numPr>
          <w:ilvl w:val="0"/>
          <w:numId w:val="17"/>
        </w:numPr>
        <w:tabs>
          <w:tab w:val="left" w:pos="836"/>
        </w:tabs>
        <w:spacing w:before="42" w:line="293" w:lineRule="exact"/>
        <w:rPr>
          <w:rFonts w:ascii="Arial" w:eastAsia="Arial" w:hAnsi="Arial" w:cs="Arial"/>
        </w:rPr>
      </w:pPr>
      <w:r>
        <w:rPr>
          <w:rFonts w:ascii="Arial"/>
        </w:rPr>
        <w:t xml:space="preserve">  Facilitating</w:t>
      </w:r>
      <w:r>
        <w:rPr>
          <w:rFonts w:ascii="Arial"/>
          <w:spacing w:val="-15"/>
        </w:rPr>
        <w:t xml:space="preserve"> </w:t>
      </w:r>
      <w:r>
        <w:rPr>
          <w:rFonts w:ascii="Arial"/>
        </w:rPr>
        <w:t>discussions</w:t>
      </w:r>
    </w:p>
    <w:p w14:paraId="2083EBAA" w14:textId="77777777" w:rsidR="00F4236E" w:rsidRDefault="00F4236E" w:rsidP="3109B985">
      <w:pPr>
        <w:pStyle w:val="ListParagraph"/>
        <w:widowControl w:val="0"/>
        <w:numPr>
          <w:ilvl w:val="0"/>
          <w:numId w:val="17"/>
        </w:numPr>
        <w:tabs>
          <w:tab w:val="left" w:pos="836"/>
        </w:tabs>
        <w:spacing w:line="292" w:lineRule="exact"/>
        <w:rPr>
          <w:rFonts w:ascii="Arial" w:eastAsia="Arial" w:hAnsi="Arial" w:cs="Arial"/>
        </w:rPr>
      </w:pPr>
      <w:r>
        <w:rPr>
          <w:rFonts w:ascii="Arial"/>
        </w:rPr>
        <w:t xml:space="preserve">  Encouraging structured</w:t>
      </w:r>
      <w:r>
        <w:rPr>
          <w:rFonts w:ascii="Arial"/>
          <w:spacing w:val="-15"/>
        </w:rPr>
        <w:t xml:space="preserve"> </w:t>
      </w:r>
      <w:r>
        <w:rPr>
          <w:rFonts w:ascii="Arial"/>
        </w:rPr>
        <w:t>research</w:t>
      </w:r>
    </w:p>
    <w:p w14:paraId="13362C67" w14:textId="77777777" w:rsidR="00F4236E" w:rsidRDefault="00F4236E" w:rsidP="3109B985">
      <w:pPr>
        <w:pStyle w:val="ListParagraph"/>
        <w:widowControl w:val="0"/>
        <w:numPr>
          <w:ilvl w:val="0"/>
          <w:numId w:val="17"/>
        </w:numPr>
        <w:tabs>
          <w:tab w:val="left" w:pos="836"/>
        </w:tabs>
        <w:spacing w:line="292" w:lineRule="exact"/>
        <w:rPr>
          <w:rFonts w:ascii="Arial" w:eastAsia="Arial" w:hAnsi="Arial" w:cs="Arial"/>
        </w:rPr>
      </w:pPr>
      <w:r>
        <w:rPr>
          <w:rFonts w:ascii="Arial"/>
        </w:rPr>
        <w:t xml:space="preserve">  Sharing and diversification of information and</w:t>
      </w:r>
      <w:r>
        <w:rPr>
          <w:rFonts w:ascii="Arial"/>
          <w:spacing w:val="-27"/>
        </w:rPr>
        <w:t xml:space="preserve"> </w:t>
      </w:r>
      <w:r>
        <w:rPr>
          <w:rFonts w:ascii="Arial"/>
        </w:rPr>
        <w:t>experience</w:t>
      </w:r>
    </w:p>
    <w:p w14:paraId="1F9C3665" w14:textId="77777777" w:rsidR="00F4236E" w:rsidRPr="00B502B3" w:rsidRDefault="00F4236E" w:rsidP="3109B985">
      <w:pPr>
        <w:pStyle w:val="ListParagraph"/>
        <w:widowControl w:val="0"/>
        <w:numPr>
          <w:ilvl w:val="0"/>
          <w:numId w:val="17"/>
        </w:numPr>
        <w:tabs>
          <w:tab w:val="left" w:pos="836"/>
        </w:tabs>
        <w:spacing w:line="293" w:lineRule="exact"/>
        <w:rPr>
          <w:rFonts w:ascii="Arial" w:eastAsia="Arial" w:hAnsi="Arial" w:cs="Arial"/>
        </w:rPr>
      </w:pPr>
      <w:r>
        <w:rPr>
          <w:rFonts w:ascii="Arial"/>
        </w:rPr>
        <w:t xml:space="preserve">  Introducing group</w:t>
      </w:r>
      <w:r>
        <w:rPr>
          <w:rFonts w:ascii="Arial"/>
          <w:spacing w:val="-15"/>
        </w:rPr>
        <w:t xml:space="preserve"> </w:t>
      </w:r>
      <w:r>
        <w:rPr>
          <w:rFonts w:ascii="Arial"/>
        </w:rPr>
        <w:t>work</w:t>
      </w:r>
    </w:p>
    <w:p w14:paraId="65E90B56" w14:textId="77777777" w:rsidR="00F4236E" w:rsidRDefault="00F4236E" w:rsidP="00F4236E">
      <w:pPr>
        <w:pStyle w:val="ListParagraph"/>
        <w:widowControl w:val="0"/>
        <w:tabs>
          <w:tab w:val="left" w:pos="836"/>
        </w:tabs>
        <w:spacing w:line="293" w:lineRule="exact"/>
        <w:ind w:left="836"/>
        <w:rPr>
          <w:rFonts w:ascii="Arial"/>
        </w:rPr>
      </w:pPr>
    </w:p>
    <w:p w14:paraId="3206B5CC" w14:textId="77777777" w:rsidR="00F4236E" w:rsidRDefault="00F4236E" w:rsidP="00F4236E">
      <w:pPr>
        <w:pStyle w:val="ListParagraph"/>
        <w:widowControl w:val="0"/>
        <w:tabs>
          <w:tab w:val="left" w:pos="836"/>
        </w:tabs>
        <w:spacing w:line="293" w:lineRule="exact"/>
        <w:ind w:left="836"/>
        <w:rPr>
          <w:rFonts w:ascii="Arial" w:eastAsia="Arial" w:hAnsi="Arial" w:cs="Arial"/>
        </w:rPr>
      </w:pPr>
    </w:p>
    <w:p w14:paraId="206C2F76" w14:textId="77777777" w:rsidR="00F4236E" w:rsidRPr="00B502B3" w:rsidRDefault="6F3C86AD" w:rsidP="6F3C86AD">
      <w:pPr>
        <w:pStyle w:val="Heading1"/>
        <w:ind w:right="130"/>
        <w:jc w:val="left"/>
        <w:rPr>
          <w:rFonts w:ascii="Arial" w:hAnsi="Arial" w:cs="Arial"/>
          <w:b w:val="0"/>
          <w:bCs w:val="0"/>
          <w:i/>
          <w:iCs/>
          <w:sz w:val="26"/>
          <w:szCs w:val="26"/>
        </w:rPr>
      </w:pPr>
      <w:r w:rsidRPr="6F3C86AD">
        <w:rPr>
          <w:rFonts w:ascii="Arial" w:hAnsi="Arial" w:cs="Arial"/>
          <w:sz w:val="26"/>
          <w:szCs w:val="26"/>
        </w:rPr>
        <w:t xml:space="preserve">  </w:t>
      </w:r>
      <w:proofErr w:type="spellStart"/>
      <w:r w:rsidRPr="6F3C86AD">
        <w:rPr>
          <w:rFonts w:ascii="Arial" w:hAnsi="Arial" w:cs="Arial"/>
          <w:sz w:val="26"/>
          <w:szCs w:val="26"/>
        </w:rPr>
        <w:t>Practicals</w:t>
      </w:r>
      <w:proofErr w:type="spellEnd"/>
    </w:p>
    <w:p w14:paraId="5EFF6393" w14:textId="77777777" w:rsidR="00F4236E" w:rsidRDefault="6F3C86AD" w:rsidP="00F4236E">
      <w:pPr>
        <w:pStyle w:val="BodyText"/>
        <w:spacing w:before="63"/>
        <w:ind w:left="115" w:right="249"/>
      </w:pPr>
      <w:r>
        <w:t xml:space="preserve">Student </w:t>
      </w:r>
      <w:proofErr w:type="spellStart"/>
      <w:r>
        <w:t>practicals</w:t>
      </w:r>
      <w:proofErr w:type="spellEnd"/>
      <w:r>
        <w:t>, visits and demonstrations will take a variety of forms on field sites, farms and fauna collections. They form an important part of overall course provision and help to reinforce and apply the subject principles received in the lecture room.</w:t>
      </w:r>
    </w:p>
    <w:p w14:paraId="4A3BEEE7" w14:textId="77777777" w:rsidR="00F4236E" w:rsidRDefault="00F4236E" w:rsidP="00F4236E">
      <w:pPr>
        <w:pStyle w:val="BodyText"/>
        <w:spacing w:before="63"/>
        <w:ind w:left="115" w:right="249"/>
      </w:pPr>
    </w:p>
    <w:p w14:paraId="28903D68" w14:textId="77777777" w:rsidR="00F4236E" w:rsidRPr="00B502B3" w:rsidRDefault="3109B985" w:rsidP="3109B985">
      <w:pPr>
        <w:spacing w:line="261" w:lineRule="auto"/>
        <w:ind w:left="115" w:right="530"/>
        <w:rPr>
          <w:rFonts w:ascii="Arial" w:hAnsi="Arial" w:cs="Arial"/>
          <w:b/>
          <w:bCs/>
          <w:sz w:val="26"/>
          <w:szCs w:val="26"/>
        </w:rPr>
      </w:pPr>
      <w:r w:rsidRPr="3109B985">
        <w:rPr>
          <w:rFonts w:ascii="Arial"/>
          <w:b/>
          <w:bCs/>
          <w:sz w:val="28"/>
          <w:szCs w:val="28"/>
        </w:rPr>
        <w:t xml:space="preserve">Honours </w:t>
      </w:r>
      <w:r w:rsidRPr="3109B985">
        <w:rPr>
          <w:rFonts w:ascii="Arial" w:hAnsi="Arial" w:cs="Arial"/>
          <w:b/>
          <w:bCs/>
          <w:sz w:val="26"/>
          <w:szCs w:val="26"/>
        </w:rPr>
        <w:t xml:space="preserve">Research Project/Work-based Research Project </w:t>
      </w:r>
    </w:p>
    <w:p w14:paraId="44CB60EB" w14:textId="77777777" w:rsidR="00F4236E" w:rsidRPr="00B502B3" w:rsidRDefault="00F4236E" w:rsidP="3109B985">
      <w:pPr>
        <w:spacing w:line="261" w:lineRule="auto"/>
        <w:ind w:left="113"/>
        <w:rPr>
          <w:rFonts w:ascii="Arial" w:eastAsia="Arial" w:hAnsi="Arial" w:cs="Arial"/>
        </w:rPr>
      </w:pPr>
      <w:r w:rsidRPr="00B502B3">
        <w:rPr>
          <w:rFonts w:ascii="Arial" w:hAnsi="Arial" w:cs="Arial"/>
        </w:rPr>
        <w:t>Both the Honours Research project and the Work-based Research Project require the completion and submission of a formal, structured</w:t>
      </w:r>
      <w:r w:rsidRPr="00B502B3">
        <w:rPr>
          <w:rFonts w:ascii="Arial" w:hAnsi="Arial" w:cs="Arial"/>
          <w:spacing w:val="-30"/>
        </w:rPr>
        <w:t xml:space="preserve"> </w:t>
      </w:r>
      <w:r w:rsidRPr="00B502B3">
        <w:rPr>
          <w:rFonts w:ascii="Arial" w:hAnsi="Arial" w:cs="Arial"/>
        </w:rPr>
        <w:t>document, usually based on some form of original research activity.  Students</w:t>
      </w:r>
      <w:r w:rsidRPr="00B502B3">
        <w:rPr>
          <w:rFonts w:ascii="Arial" w:hAnsi="Arial" w:cs="Arial"/>
          <w:spacing w:val="-26"/>
        </w:rPr>
        <w:t xml:space="preserve"> </w:t>
      </w:r>
      <w:r w:rsidRPr="00B502B3">
        <w:rPr>
          <w:rFonts w:ascii="Arial" w:hAnsi="Arial" w:cs="Arial"/>
        </w:rPr>
        <w:t xml:space="preserve">are expected to develop and demonstrate their research skills and critical ability through the medium of this piece of work.  The main purpose of this research is to demonstrate the application of knowledge gained in the taught element of the </w:t>
      </w:r>
      <w:r w:rsidRPr="00B502B3">
        <w:rPr>
          <w:rFonts w:ascii="Arial" w:hAnsi="Arial" w:cs="Arial"/>
        </w:rPr>
        <w:lastRenderedPageBreak/>
        <w:t>course and to show that a research activity can be handled with the right level of academic</w:t>
      </w:r>
      <w:r w:rsidRPr="00B502B3">
        <w:rPr>
          <w:rFonts w:ascii="Arial" w:hAnsi="Arial" w:cs="Arial"/>
          <w:spacing w:val="-17"/>
        </w:rPr>
        <w:t xml:space="preserve"> </w:t>
      </w:r>
      <w:r w:rsidRPr="00B502B3">
        <w:rPr>
          <w:rFonts w:ascii="Arial" w:hAnsi="Arial" w:cs="Arial"/>
        </w:rPr>
        <w:t>competence.</w:t>
      </w:r>
    </w:p>
    <w:p w14:paraId="2A621467" w14:textId="77777777" w:rsidR="00F4236E" w:rsidRDefault="00F4236E" w:rsidP="00B502B3">
      <w:pPr>
        <w:spacing w:line="293" w:lineRule="exact"/>
        <w:rPr>
          <w:rFonts w:ascii="Arial" w:eastAsia="Arial" w:hAnsi="Arial" w:cs="Arial"/>
        </w:rPr>
      </w:pPr>
    </w:p>
    <w:p w14:paraId="74F46C35" w14:textId="77777777" w:rsidR="001F3E9A" w:rsidRPr="00B502B3" w:rsidRDefault="001F3E9A" w:rsidP="001F3E9A">
      <w:pPr>
        <w:pStyle w:val="BodyText"/>
        <w:ind w:left="0"/>
      </w:pPr>
      <w:r w:rsidRPr="00B502B3">
        <w:rPr>
          <w:rFonts w:cs="Arial"/>
        </w:rPr>
        <w:t xml:space="preserve">The project may take a variety of forms, depending on the interests </w:t>
      </w:r>
      <w:r w:rsidRPr="00B502B3">
        <w:rPr>
          <w:rFonts w:cs="Arial"/>
          <w:spacing w:val="-2"/>
        </w:rPr>
        <w:t xml:space="preserve">and </w:t>
      </w:r>
      <w:r w:rsidRPr="00B502B3">
        <w:rPr>
          <w:rFonts w:cs="Arial"/>
        </w:rPr>
        <w:t>abilities of the individual student and the particular requirements of the study agreed with their supervisor - for students in work and completing the Work-</w:t>
      </w:r>
      <w:r w:rsidRPr="00B502B3">
        <w:t xml:space="preserve"> based Project, this may involve discussion and agreement with both their University supervisor and employer on a suitable research</w:t>
      </w:r>
      <w:r w:rsidRPr="3109B985">
        <w:t xml:space="preserve"> </w:t>
      </w:r>
      <w:r w:rsidRPr="00B502B3">
        <w:t>topic.</w:t>
      </w:r>
    </w:p>
    <w:p w14:paraId="5FE83399" w14:textId="77777777" w:rsidR="001F3E9A" w:rsidRDefault="001F3E9A" w:rsidP="001F3E9A">
      <w:pPr>
        <w:rPr>
          <w:rFonts w:ascii="Arial" w:eastAsia="Arial" w:hAnsi="Arial" w:cs="Arial"/>
        </w:rPr>
      </w:pPr>
    </w:p>
    <w:p w14:paraId="6A1068A5" w14:textId="77777777" w:rsidR="001F3E9A" w:rsidRDefault="001F3E9A" w:rsidP="001F3E9A">
      <w:pPr>
        <w:pStyle w:val="BodyText"/>
        <w:ind w:left="0"/>
      </w:pPr>
      <w:r>
        <w:t xml:space="preserve">Both the </w:t>
      </w:r>
      <w:proofErr w:type="spellStart"/>
      <w:r>
        <w:t>Honours</w:t>
      </w:r>
      <w:proofErr w:type="spellEnd"/>
      <w:r>
        <w:t xml:space="preserve"> Research Project and the Work-based Research Project</w:t>
      </w:r>
      <w:r w:rsidRPr="6F3C86AD">
        <w:t xml:space="preserve"> </w:t>
      </w:r>
      <w:r>
        <w:t xml:space="preserve">will be used as a vehicle for encouraging individual student efforts </w:t>
      </w:r>
      <w:r>
        <w:rPr>
          <w:spacing w:val="-2"/>
        </w:rPr>
        <w:t xml:space="preserve">and </w:t>
      </w:r>
      <w:r>
        <w:t>expression. Whilst there is no minimum length requirement, students are advised to aim for a final report length of up to 14,000</w:t>
      </w:r>
      <w:r w:rsidRPr="6F3C86AD">
        <w:t xml:space="preserve"> </w:t>
      </w:r>
      <w:r>
        <w:t>words.</w:t>
      </w:r>
    </w:p>
    <w:p w14:paraId="128B69A5" w14:textId="77777777" w:rsidR="001F3E9A" w:rsidRDefault="001F3E9A" w:rsidP="001F3E9A">
      <w:pPr>
        <w:pStyle w:val="ListParagraph"/>
        <w:widowControl w:val="0"/>
        <w:tabs>
          <w:tab w:val="left" w:pos="836"/>
        </w:tabs>
        <w:spacing w:line="293" w:lineRule="exact"/>
        <w:ind w:left="0"/>
        <w:rPr>
          <w:rFonts w:ascii="Arial" w:eastAsia="Arial" w:hAnsi="Arial"/>
          <w:lang w:val="en-US"/>
        </w:rPr>
      </w:pPr>
    </w:p>
    <w:p w14:paraId="0960A168" w14:textId="77777777" w:rsidR="001F3E9A" w:rsidRDefault="001F3E9A" w:rsidP="001F3E9A">
      <w:pPr>
        <w:pStyle w:val="ListParagraph"/>
        <w:widowControl w:val="0"/>
        <w:tabs>
          <w:tab w:val="left" w:pos="836"/>
        </w:tabs>
        <w:spacing w:line="293" w:lineRule="exact"/>
        <w:ind w:left="0"/>
        <w:rPr>
          <w:rFonts w:ascii="Arial" w:eastAsia="Arial" w:hAnsi="Arial"/>
          <w:lang w:val="en-US"/>
        </w:rPr>
      </w:pPr>
    </w:p>
    <w:p w14:paraId="5B1CCAAD" w14:textId="77777777" w:rsidR="001F3E9A" w:rsidRPr="00B502B3" w:rsidRDefault="001F3E9A" w:rsidP="001F3E9A">
      <w:pPr>
        <w:pStyle w:val="Heading1"/>
        <w:jc w:val="left"/>
        <w:rPr>
          <w:rFonts w:ascii="Arial" w:hAnsi="Arial" w:cs="Arial"/>
          <w:b w:val="0"/>
          <w:bCs w:val="0"/>
          <w:i/>
          <w:iCs/>
          <w:sz w:val="26"/>
          <w:szCs w:val="26"/>
        </w:rPr>
      </w:pPr>
      <w:r>
        <w:rPr>
          <w:rFonts w:ascii="Arial" w:hAnsi="Arial" w:cs="Arial"/>
          <w:sz w:val="26"/>
          <w:szCs w:val="26"/>
        </w:rPr>
        <w:t xml:space="preserve"> </w:t>
      </w:r>
      <w:r w:rsidRPr="00B502B3">
        <w:rPr>
          <w:rFonts w:ascii="Arial" w:hAnsi="Arial" w:cs="Arial"/>
          <w:sz w:val="26"/>
          <w:szCs w:val="26"/>
        </w:rPr>
        <w:t>Directed and Private</w:t>
      </w:r>
      <w:r w:rsidRPr="00B502B3">
        <w:rPr>
          <w:rFonts w:ascii="Arial" w:hAnsi="Arial" w:cs="Arial"/>
          <w:spacing w:val="-15"/>
          <w:sz w:val="26"/>
          <w:szCs w:val="26"/>
        </w:rPr>
        <w:t xml:space="preserve"> </w:t>
      </w:r>
      <w:r w:rsidRPr="00B502B3">
        <w:rPr>
          <w:rFonts w:ascii="Arial" w:hAnsi="Arial" w:cs="Arial"/>
          <w:sz w:val="26"/>
          <w:szCs w:val="26"/>
        </w:rPr>
        <w:t>Study</w:t>
      </w:r>
    </w:p>
    <w:p w14:paraId="7A983C04" w14:textId="77777777" w:rsidR="001F3E9A" w:rsidRDefault="001F3E9A" w:rsidP="001F3E9A">
      <w:pPr>
        <w:pStyle w:val="BodyText"/>
        <w:spacing w:before="59"/>
        <w:ind w:left="0"/>
      </w:pPr>
      <w:r>
        <w:t xml:space="preserve">Students are expected to undertake private study as an important learning method within the course. This will normally involve reading to explore the breadth and depth of the syllabus, preparation of tutorial/seminar work, preparation of coursework, case study submissions and preparation of major projects. The use of the RAU University Library and </w:t>
      </w:r>
      <w:proofErr w:type="spellStart"/>
      <w:r>
        <w:t>Cirencester</w:t>
      </w:r>
      <w:proofErr w:type="spellEnd"/>
      <w:r>
        <w:t xml:space="preserve"> College is very important for the effective use of private study time.</w:t>
      </w:r>
    </w:p>
    <w:p w14:paraId="3D43583E" w14:textId="77777777" w:rsidR="001F3E9A" w:rsidRDefault="001F3E9A" w:rsidP="001F3E9A">
      <w:pPr>
        <w:rPr>
          <w:rFonts w:ascii="Arial" w:eastAsia="Arial" w:hAnsi="Arial" w:cs="Arial"/>
        </w:rPr>
      </w:pPr>
    </w:p>
    <w:p w14:paraId="5B9D26DA" w14:textId="77777777" w:rsidR="001F3E9A" w:rsidRDefault="001F3E9A" w:rsidP="001F3E9A">
      <w:pPr>
        <w:pStyle w:val="BodyText"/>
        <w:ind w:left="0"/>
        <w:jc w:val="both"/>
      </w:pPr>
      <w:r>
        <w:t>The Library staff provide advice and assistance on both finding and using relevant material. Guidance in private study is also given by the academic staff.</w:t>
      </w:r>
    </w:p>
    <w:p w14:paraId="36E85B5A" w14:textId="77777777" w:rsidR="001F3E9A" w:rsidRPr="00732CB9" w:rsidRDefault="001F3E9A" w:rsidP="001F3E9A">
      <w:pPr>
        <w:pStyle w:val="Heading3"/>
        <w:rPr>
          <w:rFonts w:ascii="Arial" w:hAnsi="Arial" w:cs="Arial"/>
        </w:rPr>
      </w:pPr>
      <w:r w:rsidRPr="00732CB9">
        <w:rPr>
          <w:rFonts w:ascii="Arial" w:hAnsi="Arial" w:cs="Arial"/>
        </w:rPr>
        <w:t>Please</w:t>
      </w:r>
      <w:r w:rsidRPr="00732CB9">
        <w:rPr>
          <w:rFonts w:ascii="Arial" w:hAnsi="Arial" w:cs="Arial"/>
          <w:spacing w:val="-7"/>
        </w:rPr>
        <w:t xml:space="preserve"> </w:t>
      </w:r>
      <w:r w:rsidRPr="00732CB9">
        <w:rPr>
          <w:rFonts w:ascii="Arial" w:hAnsi="Arial" w:cs="Arial"/>
        </w:rPr>
        <w:t>note:</w:t>
      </w:r>
    </w:p>
    <w:p w14:paraId="0B056397" w14:textId="77777777" w:rsidR="001F3E9A" w:rsidRPr="00B502B3" w:rsidRDefault="001F3E9A" w:rsidP="001F3E9A"/>
    <w:p w14:paraId="68CA4DCD" w14:textId="77777777" w:rsidR="001F3E9A" w:rsidRDefault="001F3E9A" w:rsidP="001F3E9A">
      <w:pPr>
        <w:pStyle w:val="BodyText"/>
        <w:spacing w:before="59"/>
        <w:ind w:left="0"/>
      </w:pPr>
      <w:r>
        <w:t xml:space="preserve">(a)The complete BSc </w:t>
      </w:r>
      <w:proofErr w:type="spellStart"/>
      <w:r>
        <w:t>Honours</w:t>
      </w:r>
      <w:proofErr w:type="spellEnd"/>
      <w:r>
        <w:t xml:space="preserve"> award will require, on average, a total of 1200 hours of student effort for a one-year </w:t>
      </w:r>
      <w:proofErr w:type="spellStart"/>
      <w:r>
        <w:t>programme</w:t>
      </w:r>
      <w:proofErr w:type="spellEnd"/>
      <w:r>
        <w:t>, comprising of timetabled activities, private study and assessments. Students in employment and completing the work-based learning modules, should be aware of the total effort required, and of the need to undertake this in addition to that required by their employer.</w:t>
      </w:r>
    </w:p>
    <w:p w14:paraId="41A84C89" w14:textId="77777777" w:rsidR="001F3E9A" w:rsidRDefault="001F3E9A" w:rsidP="001F3E9A">
      <w:pPr>
        <w:pStyle w:val="BodyText"/>
        <w:spacing w:before="59"/>
        <w:ind w:left="0"/>
      </w:pPr>
    </w:p>
    <w:p w14:paraId="12A0E61B" w14:textId="77777777" w:rsidR="001F3E9A" w:rsidRDefault="001F3E9A" w:rsidP="001F3E9A">
      <w:pPr>
        <w:autoSpaceDE w:val="0"/>
        <w:autoSpaceDN w:val="0"/>
        <w:adjustRightInd w:val="0"/>
        <w:rPr>
          <w:rFonts w:ascii="Arial" w:hAnsi="Arial" w:cs="Arial"/>
          <w:lang w:eastAsia="en-GB"/>
        </w:rPr>
      </w:pPr>
      <w:r w:rsidRPr="3109B985">
        <w:rPr>
          <w:rFonts w:ascii="Arial" w:hAnsi="Arial" w:cs="Arial"/>
          <w:lang w:eastAsia="en-GB"/>
        </w:rPr>
        <w:t xml:space="preserve">(b) This programme is inclusive of disabled people with particular regard to teaching, learning and assessment, in accordance with Part 10: Inclusive Practice of the University's Teaching Quality Handbook and the </w:t>
      </w:r>
      <w:hyperlink r:id="rId14">
        <w:r w:rsidRPr="3109B985">
          <w:rPr>
            <w:rStyle w:val="Hyperlink"/>
            <w:rFonts w:ascii="Arial" w:hAnsi="Arial" w:cs="Arial"/>
            <w:lang w:eastAsia="en-GB"/>
          </w:rPr>
          <w:t>Equality Act 2010</w:t>
        </w:r>
      </w:hyperlink>
      <w:r w:rsidRPr="3109B985">
        <w:rPr>
          <w:rFonts w:ascii="Arial" w:hAnsi="Arial" w:cs="Arial"/>
          <w:lang w:eastAsia="en-GB"/>
        </w:rPr>
        <w:t>. However, due to the particular requirements of this programme, students who are mobility impaired are advised to contact the University’s Disability Officer to explore whether appropriate support or alternative assessment can be provided to enable successful completion of the programme. All students are encouraged to disclose any impairment to the Disability Officer so that the appropriate support may be provided. Students have the right to request that the nature of their impairment be treated as confidential</w:t>
      </w:r>
    </w:p>
    <w:p w14:paraId="544FC0B6" w14:textId="77777777" w:rsidR="001F3E9A" w:rsidRDefault="001F3E9A" w:rsidP="001F3E9A">
      <w:pPr>
        <w:pStyle w:val="BodyText"/>
        <w:spacing w:before="59"/>
        <w:ind w:left="0"/>
      </w:pPr>
    </w:p>
    <w:p w14:paraId="3417A949" w14:textId="77777777" w:rsidR="001F3E9A" w:rsidRDefault="001F3E9A" w:rsidP="001F3E9A">
      <w:pPr>
        <w:pStyle w:val="BodyText"/>
        <w:spacing w:before="59"/>
        <w:ind w:left="0"/>
      </w:pPr>
    </w:p>
    <w:tbl>
      <w:tblPr>
        <w:tblpPr w:leftFromText="180" w:rightFromText="180" w:vertAnchor="text" w:horzAnchor="margin"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8"/>
      </w:tblGrid>
      <w:tr w:rsidR="001F3E9A" w:rsidRPr="006A7950" w14:paraId="5C823BCB" w14:textId="77777777" w:rsidTr="001F3E9A">
        <w:trPr>
          <w:cantSplit/>
          <w:trHeight w:val="705"/>
        </w:trPr>
        <w:tc>
          <w:tcPr>
            <w:tcW w:w="8528" w:type="dxa"/>
            <w:shd w:val="clear" w:color="auto" w:fill="D9D9D9" w:themeFill="background1" w:themeFillShade="D9"/>
          </w:tcPr>
          <w:p w14:paraId="4AE017A2" w14:textId="77777777" w:rsidR="001F3E9A" w:rsidRPr="006A7950" w:rsidRDefault="001F3E9A" w:rsidP="001F3E9A">
            <w:pPr>
              <w:numPr>
                <w:ilvl w:val="0"/>
                <w:numId w:val="3"/>
              </w:numPr>
              <w:tabs>
                <w:tab w:val="clear" w:pos="720"/>
                <w:tab w:val="num" w:pos="360"/>
              </w:tabs>
              <w:ind w:left="360"/>
              <w:rPr>
                <w:rFonts w:ascii="Arial" w:hAnsi="Arial" w:cs="Arial"/>
                <w:b/>
                <w:bCs/>
              </w:rPr>
            </w:pPr>
            <w:r w:rsidRPr="3109B985">
              <w:rPr>
                <w:rFonts w:ascii="Arial" w:hAnsi="Arial" w:cs="Arial"/>
                <w:b/>
                <w:bCs/>
              </w:rPr>
              <w:lastRenderedPageBreak/>
              <w:t>Work-based learning</w:t>
            </w:r>
          </w:p>
          <w:p w14:paraId="11F76FA1" w14:textId="77777777" w:rsidR="001F3E9A" w:rsidRPr="006A7950" w:rsidRDefault="001F3E9A" w:rsidP="001F3E9A">
            <w:pPr>
              <w:pStyle w:val="Header"/>
              <w:tabs>
                <w:tab w:val="clear" w:pos="4153"/>
                <w:tab w:val="clear" w:pos="8306"/>
              </w:tabs>
              <w:rPr>
                <w:rFonts w:ascii="Arial" w:hAnsi="Arial" w:cs="Arial"/>
                <w:b/>
                <w:bCs/>
              </w:rPr>
            </w:pPr>
          </w:p>
        </w:tc>
      </w:tr>
    </w:tbl>
    <w:p w14:paraId="6369DF05" w14:textId="77777777" w:rsidR="001F3E9A" w:rsidRDefault="001F3E9A" w:rsidP="001F3E9A">
      <w:pPr>
        <w:pStyle w:val="BodyText"/>
        <w:spacing w:before="69"/>
        <w:ind w:left="0"/>
      </w:pPr>
    </w:p>
    <w:p w14:paraId="3F192853" w14:textId="77777777" w:rsidR="001F3E9A" w:rsidRDefault="001F3E9A" w:rsidP="001F3E9A">
      <w:pPr>
        <w:pStyle w:val="BodyText"/>
        <w:spacing w:before="69"/>
        <w:ind w:left="0"/>
      </w:pPr>
      <w:r>
        <w:t xml:space="preserve">Students registering for the BSc </w:t>
      </w:r>
      <w:proofErr w:type="spellStart"/>
      <w:r>
        <w:t>Honours</w:t>
      </w:r>
      <w:proofErr w:type="spellEnd"/>
      <w:r>
        <w:t xml:space="preserve"> in Wildlife and Countryside Management will have the option of completing either a full-time campus-based </w:t>
      </w:r>
      <w:proofErr w:type="spellStart"/>
      <w:r>
        <w:t>programme</w:t>
      </w:r>
      <w:proofErr w:type="spellEnd"/>
      <w:r>
        <w:t xml:space="preserve"> of study or a split </w:t>
      </w:r>
      <w:proofErr w:type="spellStart"/>
      <w:r>
        <w:t>programme</w:t>
      </w:r>
      <w:proofErr w:type="spellEnd"/>
      <w:r>
        <w:t xml:space="preserve"> whereby up to 50% of the credits may be achieved through activities undertaken within their existing working environment. Whilst the former will be more suited to those progressing from more traditional HND and </w:t>
      </w:r>
      <w:proofErr w:type="spellStart"/>
      <w:r>
        <w:t>FdSc</w:t>
      </w:r>
      <w:proofErr w:type="spellEnd"/>
      <w:r>
        <w:t xml:space="preserve"> awards, the latter will appeal to those in relevant employment </w:t>
      </w:r>
      <w:r>
        <w:rPr>
          <w:spacing w:val="-2"/>
        </w:rPr>
        <w:t xml:space="preserve">who </w:t>
      </w:r>
      <w:r>
        <w:t>have the support of their employer/line manager in raising their academic qualifications.</w:t>
      </w:r>
    </w:p>
    <w:p w14:paraId="432CDDE8" w14:textId="77777777" w:rsidR="001F3E9A" w:rsidRDefault="001F3E9A" w:rsidP="001F3E9A">
      <w:pPr>
        <w:rPr>
          <w:rFonts w:ascii="Arial" w:eastAsia="Arial" w:hAnsi="Arial" w:cs="Arial"/>
        </w:rPr>
      </w:pPr>
    </w:p>
    <w:p w14:paraId="2B49DA62" w14:textId="77777777" w:rsidR="001F3E9A" w:rsidRDefault="001F3E9A" w:rsidP="001F3E9A">
      <w:pPr>
        <w:pStyle w:val="BodyText"/>
        <w:ind w:left="0"/>
      </w:pPr>
      <w:r>
        <w:t xml:space="preserve">The work-based learning activities comprise two 30-credit modules. A Work- based Research project which may be completed in place of the more usual BSc </w:t>
      </w:r>
      <w:proofErr w:type="spellStart"/>
      <w:r>
        <w:t>Honours</w:t>
      </w:r>
      <w:proofErr w:type="spellEnd"/>
      <w:r>
        <w:t xml:space="preserve"> dissertation and a professional development module, Improving Personal Professional Practice, which will require students to reflect on their current position and to develop and acquire new or enhanced skills in order</w:t>
      </w:r>
      <w:r w:rsidRPr="6F3C86AD">
        <w:t xml:space="preserve"> </w:t>
      </w:r>
      <w:r>
        <w:rPr>
          <w:spacing w:val="2"/>
        </w:rPr>
        <w:t xml:space="preserve">to </w:t>
      </w:r>
      <w:r>
        <w:t>further progress their career</w:t>
      </w:r>
      <w:r w:rsidRPr="6F3C86AD">
        <w:t xml:space="preserve"> </w:t>
      </w:r>
      <w:r>
        <w:t>path.</w:t>
      </w:r>
    </w:p>
    <w:p w14:paraId="4B4BB7EB" w14:textId="77777777" w:rsidR="001F3E9A" w:rsidRDefault="001F3E9A" w:rsidP="001F3E9A">
      <w:pPr>
        <w:rPr>
          <w:rFonts w:ascii="Arial" w:eastAsia="Arial" w:hAnsi="Arial" w:cs="Arial"/>
        </w:rPr>
      </w:pPr>
    </w:p>
    <w:p w14:paraId="18AB429D" w14:textId="77777777" w:rsidR="001F3E9A" w:rsidRDefault="001F3E9A" w:rsidP="001F3E9A">
      <w:pPr>
        <w:pStyle w:val="BodyText"/>
        <w:ind w:left="0"/>
      </w:pPr>
      <w:r>
        <w:t xml:space="preserve">Students should discuss their proposed pathway and study approach with the </w:t>
      </w:r>
      <w:proofErr w:type="spellStart"/>
      <w:r>
        <w:t>Programme</w:t>
      </w:r>
      <w:proofErr w:type="spellEnd"/>
      <w:r>
        <w:t xml:space="preserve"> Manager when initially applying for the </w:t>
      </w:r>
      <w:proofErr w:type="spellStart"/>
      <w:r>
        <w:t>programme</w:t>
      </w:r>
      <w:proofErr w:type="spellEnd"/>
      <w:r>
        <w:t>. Those opting for the work-based route will be required to ensure the University is provided with sufficient assurances from their employer or line manager that the planned activities can and will be supported within the workplace throughout the period of registration.</w:t>
      </w:r>
    </w:p>
    <w:p w14:paraId="5DA2BC7A" w14:textId="77777777" w:rsidR="001F3E9A" w:rsidRDefault="001F3E9A" w:rsidP="001F3E9A">
      <w:pPr>
        <w:pStyle w:val="BodyText"/>
        <w:ind w:left="0"/>
      </w:pPr>
    </w:p>
    <w:tbl>
      <w:tblPr>
        <w:tblpPr w:leftFromText="180" w:rightFromText="180" w:vertAnchor="text" w:horzAnchor="margin" w:tblpY="3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8"/>
      </w:tblGrid>
      <w:tr w:rsidR="001F3E9A" w:rsidRPr="006A7950" w14:paraId="50349B75" w14:textId="77777777" w:rsidTr="001F3E9A">
        <w:trPr>
          <w:cantSplit/>
          <w:trHeight w:val="670"/>
        </w:trPr>
        <w:tc>
          <w:tcPr>
            <w:tcW w:w="8528" w:type="dxa"/>
            <w:shd w:val="clear" w:color="auto" w:fill="D9D9D9" w:themeFill="background1" w:themeFillShade="D9"/>
          </w:tcPr>
          <w:p w14:paraId="5A7927DA" w14:textId="77777777" w:rsidR="001F3E9A" w:rsidRPr="006A7950" w:rsidRDefault="001F3E9A" w:rsidP="001F3E9A">
            <w:pPr>
              <w:numPr>
                <w:ilvl w:val="0"/>
                <w:numId w:val="3"/>
              </w:numPr>
              <w:tabs>
                <w:tab w:val="clear" w:pos="720"/>
                <w:tab w:val="num" w:pos="360"/>
              </w:tabs>
              <w:ind w:left="360"/>
              <w:rPr>
                <w:rFonts w:ascii="Arial" w:hAnsi="Arial" w:cs="Arial"/>
                <w:b/>
                <w:bCs/>
              </w:rPr>
            </w:pPr>
            <w:r w:rsidRPr="3109B985">
              <w:rPr>
                <w:rFonts w:ascii="Arial" w:hAnsi="Arial" w:cs="Arial"/>
                <w:b/>
                <w:bCs/>
              </w:rPr>
              <w:t>Quality assurance procedures</w:t>
            </w:r>
          </w:p>
          <w:p w14:paraId="74FAAFBB" w14:textId="77777777" w:rsidR="001F3E9A" w:rsidRPr="006A7950" w:rsidRDefault="001F3E9A" w:rsidP="001F3E9A">
            <w:pPr>
              <w:rPr>
                <w:rFonts w:ascii="Arial" w:hAnsi="Arial" w:cs="Arial"/>
                <w:b/>
                <w:bCs/>
              </w:rPr>
            </w:pPr>
          </w:p>
        </w:tc>
      </w:tr>
    </w:tbl>
    <w:p w14:paraId="47257BAD" w14:textId="77777777" w:rsidR="001F3E9A" w:rsidRDefault="001F3E9A" w:rsidP="001F3E9A">
      <w:pPr>
        <w:pStyle w:val="BodyText"/>
        <w:ind w:left="0"/>
      </w:pPr>
    </w:p>
    <w:p w14:paraId="6ED932B4" w14:textId="77777777" w:rsidR="001F3E9A" w:rsidRDefault="001F3E9A" w:rsidP="001F3E9A">
      <w:pPr>
        <w:pStyle w:val="BodyText"/>
        <w:spacing w:before="69"/>
        <w:ind w:left="0"/>
        <w:rPr>
          <w:rFonts w:cs="Arial"/>
        </w:rPr>
      </w:pPr>
    </w:p>
    <w:p w14:paraId="04A9C28C" w14:textId="4D824D7C" w:rsidR="001F3E9A" w:rsidRDefault="001F3E9A" w:rsidP="001F3E9A">
      <w:pPr>
        <w:pStyle w:val="BodyText"/>
        <w:spacing w:before="69"/>
        <w:ind w:left="0"/>
        <w:rPr>
          <w:rFonts w:cs="Arial"/>
        </w:rPr>
      </w:pPr>
      <w:r>
        <w:t xml:space="preserve">The procedures in place at the University are described in the Student Handbook, sent to students in advance of commencing their </w:t>
      </w:r>
      <w:proofErr w:type="spellStart"/>
      <w:r>
        <w:t>programme</w:t>
      </w:r>
      <w:proofErr w:type="spellEnd"/>
      <w:r>
        <w:t xml:space="preserve"> of study. Students are urged to read the handbook carefully and to be aware of its contents.</w:t>
      </w:r>
    </w:p>
    <w:p w14:paraId="7F992A34" w14:textId="77777777" w:rsidR="001F3E9A" w:rsidRDefault="001F3E9A" w:rsidP="001F3E9A">
      <w:pPr>
        <w:pStyle w:val="BodyText"/>
        <w:ind w:left="0"/>
      </w:pPr>
      <w:r>
        <w:t xml:space="preserve">All assessment marks may be subject to independent internal moderation and review by the External Examiner for the </w:t>
      </w:r>
      <w:proofErr w:type="spellStart"/>
      <w:r>
        <w:t>programme</w:t>
      </w:r>
      <w:proofErr w:type="spellEnd"/>
      <w:r>
        <w:t>.  Students are advised to</w:t>
      </w:r>
    </w:p>
    <w:p w14:paraId="31F519AF" w14:textId="77777777" w:rsidR="001F3E9A" w:rsidRDefault="001F3E9A" w:rsidP="0084690F">
      <w:pPr>
        <w:pStyle w:val="BodyText"/>
        <w:ind w:left="0"/>
        <w:rPr>
          <w:rFonts w:cs="Arial"/>
        </w:rPr>
      </w:pPr>
      <w:proofErr w:type="gramStart"/>
      <w:r>
        <w:t>make</w:t>
      </w:r>
      <w:proofErr w:type="gramEnd"/>
      <w:r>
        <w:t xml:space="preserve"> copies of all coursework assignment available should an External Examiner request a more formal review of marking standards.</w:t>
      </w:r>
    </w:p>
    <w:p w14:paraId="22E70DBE" w14:textId="77777777" w:rsidR="001F3E9A" w:rsidRDefault="001F3E9A" w:rsidP="001F3E9A">
      <w:pPr>
        <w:pStyle w:val="BodyText"/>
        <w:ind w:left="0"/>
      </w:pPr>
      <w:r>
        <w:t xml:space="preserve">The </w:t>
      </w:r>
      <w:proofErr w:type="spellStart"/>
      <w:r>
        <w:t>Programme</w:t>
      </w:r>
      <w:proofErr w:type="spellEnd"/>
      <w:r>
        <w:t xml:space="preserve"> Manager will convene at least two </w:t>
      </w:r>
      <w:proofErr w:type="spellStart"/>
      <w:r>
        <w:t>Programme</w:t>
      </w:r>
      <w:proofErr w:type="spellEnd"/>
      <w:r>
        <w:t xml:space="preserve"> Committee Meetings during each academic year. The student cohort for the </w:t>
      </w:r>
      <w:proofErr w:type="spellStart"/>
      <w:r>
        <w:t>programme</w:t>
      </w:r>
      <w:proofErr w:type="spellEnd"/>
      <w:r>
        <w:t xml:space="preserve"> will elect up to two representatives to sit on this committee to reflect the views of the cohort as a whole. Minutes of these meetings, together with results of annual </w:t>
      </w:r>
      <w:bookmarkStart w:id="0" w:name="_GoBack"/>
      <w:bookmarkEnd w:id="0"/>
      <w:r>
        <w:t xml:space="preserve">module and University evaluation questionnaires completed by the students and a report from the External Examiner for the </w:t>
      </w:r>
      <w:proofErr w:type="spellStart"/>
      <w:r>
        <w:t>programme</w:t>
      </w:r>
      <w:proofErr w:type="spellEnd"/>
      <w:r>
        <w:t xml:space="preserve"> will be incorporated into an annual report compiled by the </w:t>
      </w:r>
      <w:proofErr w:type="spellStart"/>
      <w:r>
        <w:t>Programme</w:t>
      </w:r>
      <w:proofErr w:type="spellEnd"/>
      <w:r>
        <w:t xml:space="preserve"> Manager.</w:t>
      </w:r>
    </w:p>
    <w:p w14:paraId="7A850A76" w14:textId="5236355B" w:rsidR="001F3E9A" w:rsidRDefault="001F3E9A" w:rsidP="001F3E9A">
      <w:pPr>
        <w:spacing w:line="293" w:lineRule="exact"/>
        <w:rPr>
          <w:rFonts w:ascii="Arial" w:eastAsia="Arial" w:hAnsi="Arial" w:cs="Arial"/>
        </w:rPr>
        <w:sectPr w:rsidR="001F3E9A">
          <w:headerReference w:type="default" r:id="rId15"/>
          <w:footerReference w:type="default" r:id="rId16"/>
          <w:pgSz w:w="11910" w:h="16840"/>
          <w:pgMar w:top="1420" w:right="1580" w:bottom="1280" w:left="1580" w:header="0" w:footer="1090" w:gutter="0"/>
          <w:cols w:space="720"/>
        </w:sectPr>
      </w:pPr>
    </w:p>
    <w:tbl>
      <w:tblPr>
        <w:tblpPr w:leftFromText="180" w:rightFromText="180" w:vertAnchor="text" w:horzAnchor="margin" w:tblpY="-4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8"/>
      </w:tblGrid>
      <w:tr w:rsidR="001F3E9A" w:rsidRPr="006A7950" w14:paraId="6878F913" w14:textId="77777777" w:rsidTr="001F3E9A">
        <w:trPr>
          <w:cantSplit/>
          <w:trHeight w:val="840"/>
        </w:trPr>
        <w:tc>
          <w:tcPr>
            <w:tcW w:w="8528" w:type="dxa"/>
            <w:shd w:val="clear" w:color="auto" w:fill="D9D9D9" w:themeFill="background1" w:themeFillShade="D9"/>
          </w:tcPr>
          <w:p w14:paraId="3505F1EA" w14:textId="77777777" w:rsidR="001F3E9A" w:rsidRPr="006A7950" w:rsidRDefault="001F3E9A" w:rsidP="001F3E9A">
            <w:pPr>
              <w:numPr>
                <w:ilvl w:val="0"/>
                <w:numId w:val="3"/>
              </w:numPr>
              <w:tabs>
                <w:tab w:val="clear" w:pos="720"/>
                <w:tab w:val="num" w:pos="360"/>
              </w:tabs>
              <w:ind w:left="360"/>
              <w:rPr>
                <w:rFonts w:ascii="Arial" w:hAnsi="Arial" w:cs="Arial"/>
                <w:b/>
                <w:bCs/>
              </w:rPr>
            </w:pPr>
            <w:r w:rsidRPr="3109B985">
              <w:rPr>
                <w:rFonts w:ascii="Arial" w:hAnsi="Arial" w:cs="Arial"/>
                <w:b/>
                <w:bCs/>
              </w:rPr>
              <w:lastRenderedPageBreak/>
              <w:t>Marking guides and assessment regulations</w:t>
            </w:r>
          </w:p>
          <w:p w14:paraId="401E60EB" w14:textId="77777777" w:rsidR="001F3E9A" w:rsidRPr="006A7950" w:rsidRDefault="001F3E9A" w:rsidP="001F3E9A">
            <w:pPr>
              <w:rPr>
                <w:rFonts w:ascii="Arial" w:hAnsi="Arial" w:cs="Arial"/>
                <w:b/>
                <w:bCs/>
              </w:rPr>
            </w:pPr>
          </w:p>
        </w:tc>
      </w:tr>
    </w:tbl>
    <w:p w14:paraId="601F624B" w14:textId="77777777" w:rsidR="00B502B3" w:rsidRPr="00B502B3" w:rsidRDefault="00B502B3" w:rsidP="00B502B3">
      <w:pPr>
        <w:rPr>
          <w:rFonts w:ascii="Arial" w:eastAsia="Arial" w:hAnsi="Arial" w:cs="Arial"/>
        </w:rPr>
      </w:pPr>
    </w:p>
    <w:p w14:paraId="669DCFCC" w14:textId="77777777" w:rsidR="00B502B3" w:rsidRDefault="00B502B3" w:rsidP="00B502B3">
      <w:pPr>
        <w:autoSpaceDE w:val="0"/>
        <w:autoSpaceDN w:val="0"/>
        <w:adjustRightInd w:val="0"/>
        <w:rPr>
          <w:rFonts w:ascii="Arial" w:hAnsi="Arial" w:cs="Arial"/>
          <w:lang w:eastAsia="en-GB"/>
        </w:rPr>
      </w:pPr>
    </w:p>
    <w:p w14:paraId="413503EB" w14:textId="77777777" w:rsidR="00B502B3" w:rsidRDefault="00B502B3" w:rsidP="00B502B3">
      <w:pPr>
        <w:autoSpaceDE w:val="0"/>
        <w:autoSpaceDN w:val="0"/>
        <w:adjustRightInd w:val="0"/>
        <w:rPr>
          <w:rFonts w:ascii="Arial" w:hAnsi="Arial" w:cs="Arial"/>
          <w:lang w:eastAsia="en-GB"/>
        </w:rPr>
      </w:pPr>
    </w:p>
    <w:p w14:paraId="579A6785" w14:textId="77777777" w:rsidR="001F3E9A" w:rsidRDefault="001F3E9A" w:rsidP="001F3E9A">
      <w:pPr>
        <w:pStyle w:val="BodyText"/>
        <w:spacing w:before="69"/>
        <w:ind w:left="0"/>
      </w:pPr>
      <w:r>
        <w:t>The marking guide for student assignments and for examinations, and the University regulations for assessment and progression are available from the University website.</w:t>
      </w:r>
    </w:p>
    <w:p w14:paraId="59823CAC" w14:textId="77777777" w:rsidR="001F3E9A" w:rsidRDefault="0084690F" w:rsidP="001F3E9A">
      <w:hyperlink r:id="rId17">
        <w:r w:rsidR="001F3E9A" w:rsidRPr="1EF44E51">
          <w:rPr>
            <w:rStyle w:val="Hyperlink"/>
            <w:rFonts w:ascii="Arial" w:eastAsia="Arial" w:hAnsi="Arial" w:cs="Arial"/>
          </w:rPr>
          <w:t>https://www.rau.ac.uk/about/organisation/public-information/academic-information/academic-policies-and-procedures</w:t>
        </w:r>
      </w:hyperlink>
      <w:r w:rsidR="001F3E9A" w:rsidRPr="1EF44E51">
        <w:rPr>
          <w:rFonts w:ascii="Arial" w:eastAsia="Arial" w:hAnsi="Arial" w:cs="Arial"/>
        </w:rPr>
        <w:t xml:space="preserve"> </w:t>
      </w:r>
    </w:p>
    <w:p w14:paraId="745E723D" w14:textId="77777777" w:rsidR="001F3E9A" w:rsidRDefault="001F3E9A" w:rsidP="001F3E9A"/>
    <w:p w14:paraId="14C90381" w14:textId="77777777" w:rsidR="001F3E9A" w:rsidRDefault="001F3E9A" w:rsidP="001F3E9A"/>
    <w:tbl>
      <w:tblPr>
        <w:tblpPr w:leftFromText="180" w:rightFromText="180" w:vertAnchor="text" w:horzAnchor="margin"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8"/>
      </w:tblGrid>
      <w:tr w:rsidR="007E5461" w:rsidRPr="006A7950" w14:paraId="7C843E67" w14:textId="77777777" w:rsidTr="007E5461">
        <w:trPr>
          <w:cantSplit/>
          <w:trHeight w:val="670"/>
        </w:trPr>
        <w:tc>
          <w:tcPr>
            <w:tcW w:w="8528" w:type="dxa"/>
            <w:shd w:val="clear" w:color="auto" w:fill="D9D9D9" w:themeFill="background1" w:themeFillShade="D9"/>
          </w:tcPr>
          <w:p w14:paraId="130434C1" w14:textId="77777777" w:rsidR="007E5461" w:rsidRPr="006A7950" w:rsidRDefault="007E5461" w:rsidP="007E5461">
            <w:pPr>
              <w:numPr>
                <w:ilvl w:val="0"/>
                <w:numId w:val="3"/>
              </w:numPr>
              <w:tabs>
                <w:tab w:val="clear" w:pos="720"/>
                <w:tab w:val="num" w:pos="360"/>
              </w:tabs>
              <w:ind w:left="360"/>
              <w:rPr>
                <w:rFonts w:ascii="Arial" w:hAnsi="Arial" w:cs="Arial"/>
                <w:b/>
                <w:bCs/>
              </w:rPr>
            </w:pPr>
            <w:r w:rsidRPr="3109B985">
              <w:rPr>
                <w:rFonts w:ascii="Arial" w:hAnsi="Arial" w:cs="Arial"/>
                <w:b/>
                <w:bCs/>
              </w:rPr>
              <w:t>Ownership of programme specification</w:t>
            </w:r>
          </w:p>
          <w:p w14:paraId="23688A09" w14:textId="77777777" w:rsidR="007E5461" w:rsidRPr="006A7950" w:rsidRDefault="007E5461" w:rsidP="007E5461">
            <w:pPr>
              <w:rPr>
                <w:rFonts w:ascii="Arial" w:hAnsi="Arial" w:cs="Arial"/>
                <w:b/>
                <w:bCs/>
              </w:rPr>
            </w:pPr>
          </w:p>
        </w:tc>
      </w:tr>
    </w:tbl>
    <w:p w14:paraId="0E5300BC" w14:textId="77777777" w:rsidR="00B502B3" w:rsidRDefault="00B502B3" w:rsidP="00B502B3">
      <w:pPr>
        <w:autoSpaceDE w:val="0"/>
        <w:autoSpaceDN w:val="0"/>
        <w:adjustRightInd w:val="0"/>
        <w:rPr>
          <w:rFonts w:ascii="Arial" w:hAnsi="Arial" w:cs="Arial"/>
          <w:lang w:eastAsia="en-GB"/>
        </w:rPr>
      </w:pPr>
    </w:p>
    <w:tbl>
      <w:tblPr>
        <w:tblpPr w:leftFromText="180" w:rightFromText="180" w:vertAnchor="text" w:horzAnchor="margin" w:tblpY="15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8"/>
      </w:tblGrid>
      <w:tr w:rsidR="007E5461" w:rsidRPr="006A7950" w14:paraId="1C9AD88D" w14:textId="77777777" w:rsidTr="007E5461">
        <w:trPr>
          <w:cantSplit/>
          <w:trHeight w:val="840"/>
        </w:trPr>
        <w:tc>
          <w:tcPr>
            <w:tcW w:w="8528" w:type="dxa"/>
            <w:shd w:val="clear" w:color="auto" w:fill="D9D9D9" w:themeFill="background1" w:themeFillShade="D9"/>
          </w:tcPr>
          <w:p w14:paraId="3B9D5B3E" w14:textId="77777777" w:rsidR="007E5461" w:rsidRPr="006A7950" w:rsidRDefault="007E5461" w:rsidP="007E5461">
            <w:pPr>
              <w:ind w:left="360"/>
              <w:rPr>
                <w:rFonts w:ascii="Arial" w:hAnsi="Arial" w:cs="Arial"/>
                <w:b/>
                <w:bCs/>
              </w:rPr>
            </w:pPr>
            <w:r w:rsidRPr="3109B985">
              <w:rPr>
                <w:rFonts w:ascii="Arial" w:hAnsi="Arial" w:cs="Arial"/>
                <w:b/>
                <w:bCs/>
              </w:rPr>
              <w:t>20. Curriculum map</w:t>
            </w:r>
          </w:p>
          <w:p w14:paraId="1EC23C95" w14:textId="77777777" w:rsidR="007E5461" w:rsidRPr="006A7950" w:rsidRDefault="007E5461" w:rsidP="007E5461">
            <w:pPr>
              <w:rPr>
                <w:rFonts w:ascii="Arial" w:hAnsi="Arial" w:cs="Arial"/>
                <w:b/>
                <w:bCs/>
              </w:rPr>
            </w:pPr>
          </w:p>
        </w:tc>
      </w:tr>
    </w:tbl>
    <w:p w14:paraId="6F9ED262" w14:textId="77777777" w:rsidR="001F3E9A" w:rsidRPr="001F3E9A" w:rsidRDefault="001F3E9A" w:rsidP="001F3E9A">
      <w:pPr>
        <w:autoSpaceDE w:val="0"/>
        <w:autoSpaceDN w:val="0"/>
        <w:adjustRightInd w:val="0"/>
        <w:rPr>
          <w:rFonts w:ascii="Arial" w:hAnsi="Arial" w:cs="Arial"/>
          <w:lang w:eastAsia="en-GB"/>
        </w:rPr>
      </w:pPr>
      <w:r w:rsidRPr="001F3E9A">
        <w:rPr>
          <w:rFonts w:ascii="Arial" w:hAnsi="Arial" w:cs="Arial"/>
        </w:rPr>
        <w:t>The Programme Management Group (PMG), as a member of the Centre for Environment, will be responsible for the management of the programme and maintenance of programme documentation.</w:t>
      </w:r>
    </w:p>
    <w:p w14:paraId="08A2BE78" w14:textId="7E681A9D" w:rsidR="007E5461" w:rsidRDefault="007E5461" w:rsidP="00B502B3">
      <w:pPr>
        <w:autoSpaceDE w:val="0"/>
        <w:autoSpaceDN w:val="0"/>
        <w:adjustRightInd w:val="0"/>
        <w:rPr>
          <w:rFonts w:ascii="Arial" w:hAnsi="Arial" w:cs="Arial"/>
          <w:lang w:eastAsia="en-GB"/>
        </w:rPr>
      </w:pPr>
    </w:p>
    <w:p w14:paraId="616C75D6" w14:textId="77777777" w:rsidR="007E5461" w:rsidRPr="007E5461" w:rsidRDefault="007E5461" w:rsidP="007E5461">
      <w:pPr>
        <w:rPr>
          <w:rFonts w:ascii="Arial" w:hAnsi="Arial" w:cs="Arial"/>
          <w:lang w:eastAsia="en-GB"/>
        </w:rPr>
      </w:pPr>
    </w:p>
    <w:p w14:paraId="05C1C98C" w14:textId="77777777" w:rsidR="007E5461" w:rsidRPr="007E5461" w:rsidRDefault="007E5461" w:rsidP="007E5461">
      <w:pPr>
        <w:rPr>
          <w:rFonts w:ascii="Arial" w:hAnsi="Arial" w:cs="Arial"/>
          <w:lang w:eastAsia="en-GB"/>
        </w:rPr>
      </w:pPr>
    </w:p>
    <w:p w14:paraId="05340AB8" w14:textId="77777777" w:rsidR="007E5461" w:rsidRPr="007E5461" w:rsidRDefault="007E5461" w:rsidP="007E5461">
      <w:pPr>
        <w:rPr>
          <w:rFonts w:ascii="Arial" w:hAnsi="Arial" w:cs="Arial"/>
          <w:lang w:eastAsia="en-GB"/>
        </w:rPr>
      </w:pPr>
    </w:p>
    <w:p w14:paraId="0CE40C75" w14:textId="23BE918A" w:rsidR="007E5461" w:rsidRDefault="007E5461" w:rsidP="007E5461">
      <w:pPr>
        <w:pStyle w:val="BodyText"/>
        <w:spacing w:before="69"/>
        <w:ind w:left="0"/>
      </w:pPr>
      <w:r>
        <w:t xml:space="preserve">The curriculum map, detailing how the </w:t>
      </w:r>
      <w:proofErr w:type="spellStart"/>
      <w:r>
        <w:t>programme</w:t>
      </w:r>
      <w:proofErr w:type="spellEnd"/>
      <w:r>
        <w:t xml:space="preserve"> outcomes relate to the core modules is shown in Appendix 1.</w:t>
      </w:r>
    </w:p>
    <w:p w14:paraId="1CAF3662" w14:textId="45669EBA" w:rsidR="007E5461" w:rsidRPr="007E5461" w:rsidRDefault="007E5461" w:rsidP="007E5461">
      <w:pPr>
        <w:tabs>
          <w:tab w:val="left" w:pos="2905"/>
        </w:tabs>
        <w:rPr>
          <w:rFonts w:ascii="Arial" w:hAnsi="Arial" w:cs="Arial"/>
          <w:lang w:eastAsia="en-GB"/>
        </w:rPr>
      </w:pPr>
    </w:p>
    <w:p w14:paraId="32828724" w14:textId="77777777" w:rsidR="007E5461" w:rsidRPr="007E5461" w:rsidRDefault="007E5461" w:rsidP="007E5461">
      <w:pPr>
        <w:rPr>
          <w:rFonts w:ascii="Arial" w:hAnsi="Arial" w:cs="Arial"/>
          <w:lang w:eastAsia="en-GB"/>
        </w:rPr>
      </w:pPr>
    </w:p>
    <w:tbl>
      <w:tblPr>
        <w:tblpPr w:leftFromText="180" w:rightFromText="180" w:vertAnchor="text" w:horzAnchor="margin"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8"/>
      </w:tblGrid>
      <w:tr w:rsidR="007E5461" w:rsidRPr="006A7950" w14:paraId="6EDAFB41" w14:textId="77777777" w:rsidTr="007E5461">
        <w:trPr>
          <w:cantSplit/>
          <w:trHeight w:val="840"/>
        </w:trPr>
        <w:tc>
          <w:tcPr>
            <w:tcW w:w="8528" w:type="dxa"/>
            <w:shd w:val="clear" w:color="auto" w:fill="D9D9D9" w:themeFill="background1" w:themeFillShade="D9"/>
          </w:tcPr>
          <w:p w14:paraId="4531EEAB" w14:textId="77777777" w:rsidR="007E5461" w:rsidRPr="006A7950" w:rsidRDefault="007E5461" w:rsidP="007E5461">
            <w:pPr>
              <w:ind w:left="360"/>
              <w:rPr>
                <w:rFonts w:ascii="Arial" w:hAnsi="Arial" w:cs="Arial"/>
                <w:b/>
                <w:bCs/>
              </w:rPr>
            </w:pPr>
            <w:r w:rsidRPr="3109B985">
              <w:rPr>
                <w:rFonts w:ascii="Arial" w:hAnsi="Arial" w:cs="Arial"/>
                <w:b/>
                <w:bCs/>
              </w:rPr>
              <w:t>21. Career prospects</w:t>
            </w:r>
          </w:p>
          <w:p w14:paraId="279DE15A" w14:textId="77777777" w:rsidR="007E5461" w:rsidRPr="006A7950" w:rsidRDefault="007E5461" w:rsidP="007E5461">
            <w:pPr>
              <w:rPr>
                <w:rFonts w:ascii="Arial" w:hAnsi="Arial" w:cs="Arial"/>
              </w:rPr>
            </w:pPr>
          </w:p>
        </w:tc>
      </w:tr>
    </w:tbl>
    <w:p w14:paraId="4CA7A0C6" w14:textId="77777777" w:rsidR="007E5461" w:rsidRDefault="007E5461" w:rsidP="007E5461">
      <w:pPr>
        <w:pStyle w:val="BodyText"/>
        <w:spacing w:before="69"/>
        <w:ind w:left="0"/>
      </w:pPr>
      <w:r>
        <w:t xml:space="preserve">As a leading educator serving the agricultural and rural business sectors, the RAU is well placed to provide networking opportunities for graduates interested in careers in the ecological and rural industries. This </w:t>
      </w:r>
      <w:proofErr w:type="spellStart"/>
      <w:r>
        <w:t>programme</w:t>
      </w:r>
      <w:proofErr w:type="spellEnd"/>
      <w:r>
        <w:t xml:space="preserve"> is specifically designed to equip graduates with the additional knowledge of wildlife and countryside management (over and above their </w:t>
      </w:r>
      <w:proofErr w:type="spellStart"/>
      <w:r>
        <w:t>FdSc</w:t>
      </w:r>
      <w:proofErr w:type="spellEnd"/>
      <w:r>
        <w:t xml:space="preserve"> or HND knowledge) to be employable within the conservation or countryside management sector, such as statutory bodies like Natural England, or local government, NGOs like the Wildlife Trusts or the National Trust, or industry and business such as ecological consultancy, estates and farms.</w:t>
      </w:r>
    </w:p>
    <w:p w14:paraId="55CF998E" w14:textId="77777777" w:rsidR="007E5461" w:rsidRDefault="007E5461" w:rsidP="007E5461"/>
    <w:p w14:paraId="1842C8C9" w14:textId="77777777" w:rsidR="007E5461" w:rsidRDefault="007E5461" w:rsidP="007E5461">
      <w:pPr>
        <w:pStyle w:val="BodyText"/>
        <w:spacing w:before="59"/>
        <w:ind w:left="0"/>
      </w:pPr>
      <w:r>
        <w:t xml:space="preserve">Graduates will also possess qualifications sufficient to support applications for further study at Masters or PhD level on completion of this BSc </w:t>
      </w:r>
      <w:proofErr w:type="spellStart"/>
      <w:r>
        <w:t>Honours</w:t>
      </w:r>
      <w:proofErr w:type="spellEnd"/>
      <w:r>
        <w:t xml:space="preserve"> award.</w:t>
      </w:r>
    </w:p>
    <w:p w14:paraId="7AD1F9D5" w14:textId="548740C6" w:rsidR="00C25E33" w:rsidRPr="007E5461" w:rsidRDefault="00C25E33" w:rsidP="007E5461">
      <w:pPr>
        <w:rPr>
          <w:rFonts w:ascii="Arial" w:hAnsi="Arial" w:cs="Arial"/>
          <w:lang w:eastAsia="en-GB"/>
        </w:rPr>
        <w:sectPr w:rsidR="00C25E33" w:rsidRPr="007E5461">
          <w:headerReference w:type="default" r:id="rId18"/>
          <w:footerReference w:type="default" r:id="rId19"/>
          <w:pgSz w:w="11910" w:h="16840"/>
          <w:pgMar w:top="1380" w:right="1680" w:bottom="1280" w:left="1680" w:header="0" w:footer="1090" w:gutter="0"/>
          <w:cols w:space="720"/>
        </w:sectPr>
      </w:pPr>
    </w:p>
    <w:tbl>
      <w:tblPr>
        <w:tblpPr w:leftFromText="180" w:rightFromText="180" w:vertAnchor="text" w:horzAnchor="margin" w:tblpY="-7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8"/>
      </w:tblGrid>
      <w:tr w:rsidR="007E5461" w:rsidRPr="006A7950" w14:paraId="6305C30C" w14:textId="77777777" w:rsidTr="007E5461">
        <w:trPr>
          <w:cantSplit/>
          <w:trHeight w:val="840"/>
        </w:trPr>
        <w:tc>
          <w:tcPr>
            <w:tcW w:w="8528" w:type="dxa"/>
            <w:shd w:val="clear" w:color="auto" w:fill="D9D9D9" w:themeFill="background1" w:themeFillShade="D9"/>
          </w:tcPr>
          <w:p w14:paraId="69B86371" w14:textId="77777777" w:rsidR="007E5461" w:rsidRPr="006A7950" w:rsidRDefault="007E5461" w:rsidP="007E5461">
            <w:pPr>
              <w:numPr>
                <w:ilvl w:val="0"/>
                <w:numId w:val="19"/>
              </w:numPr>
              <w:rPr>
                <w:rFonts w:ascii="Arial" w:hAnsi="Arial" w:cs="Arial"/>
                <w:b/>
                <w:bCs/>
              </w:rPr>
            </w:pPr>
            <w:r w:rsidRPr="3109B985">
              <w:rPr>
                <w:rFonts w:ascii="Arial" w:hAnsi="Arial" w:cs="Arial"/>
                <w:b/>
                <w:bCs/>
              </w:rPr>
              <w:lastRenderedPageBreak/>
              <w:t>Further information</w:t>
            </w:r>
          </w:p>
          <w:p w14:paraId="61CBD05F" w14:textId="77777777" w:rsidR="007E5461" w:rsidRPr="006A7950" w:rsidRDefault="007E5461" w:rsidP="007E5461">
            <w:pPr>
              <w:rPr>
                <w:rFonts w:ascii="Arial" w:hAnsi="Arial" w:cs="Arial"/>
              </w:rPr>
            </w:pPr>
          </w:p>
        </w:tc>
      </w:tr>
    </w:tbl>
    <w:p w14:paraId="7EE34706" w14:textId="77777777" w:rsidR="007E5461" w:rsidRDefault="007E5461" w:rsidP="007E5461"/>
    <w:p w14:paraId="7028BC9E" w14:textId="04C6FA3F" w:rsidR="007E5461" w:rsidRDefault="007E5461" w:rsidP="007E5461">
      <w:pPr>
        <w:pStyle w:val="BodyText"/>
        <w:spacing w:before="69"/>
        <w:ind w:left="0"/>
      </w:pPr>
      <w:r>
        <w:t>Further information about the University can be found on the RAU website, and more detailed information about t</w:t>
      </w:r>
      <w:r w:rsidR="0084690F">
        <w:t xml:space="preserve">he BSc </w:t>
      </w:r>
      <w:proofErr w:type="spellStart"/>
      <w:r w:rsidR="0084690F">
        <w:t>Honours</w:t>
      </w:r>
      <w:proofErr w:type="spellEnd"/>
      <w:r w:rsidR="0084690F">
        <w:t xml:space="preserve"> in Wildlife and </w:t>
      </w:r>
      <w:r>
        <w:t xml:space="preserve">Countryside Management </w:t>
      </w:r>
      <w:proofErr w:type="spellStart"/>
      <w:r>
        <w:t>programme</w:t>
      </w:r>
      <w:proofErr w:type="spellEnd"/>
      <w:r>
        <w:t xml:space="preserve"> can be obtained from the RAU intranet site, accessible to all registered students.</w:t>
      </w:r>
    </w:p>
    <w:p w14:paraId="65D8FAF3" w14:textId="77777777" w:rsidR="007E5461" w:rsidRDefault="007E5461" w:rsidP="007E5461">
      <w:pPr>
        <w:rPr>
          <w:rFonts w:ascii="Arial" w:eastAsia="Arial" w:hAnsi="Arial" w:cs="Arial"/>
        </w:rPr>
      </w:pPr>
    </w:p>
    <w:p w14:paraId="5020185D" w14:textId="77777777" w:rsidR="007E5461" w:rsidRDefault="007E5461" w:rsidP="007E5461">
      <w:pPr>
        <w:pStyle w:val="BodyText"/>
        <w:ind w:left="0" w:hanging="1"/>
      </w:pPr>
      <w:r>
        <w:t>Please also check the ‘Student One Stop Shop’ found on the Intranet</w:t>
      </w:r>
      <w:r w:rsidRPr="20DC639A">
        <w:rPr>
          <w:rFonts w:cs="Arial"/>
        </w:rPr>
        <w:t xml:space="preserve">: </w:t>
      </w:r>
      <w:hyperlink r:id="rId20">
        <w:r w:rsidRPr="20DC639A">
          <w:rPr>
            <w:rStyle w:val="Hyperlink"/>
            <w:rFonts w:cs="Arial"/>
          </w:rPr>
          <w:t>https://gateway.rau.ac.uk/course/view.php?id=416%22</w:t>
        </w:r>
      </w:hyperlink>
      <w:r w:rsidRPr="20DC639A">
        <w:rPr>
          <w:rFonts w:cs="Arial"/>
        </w:rPr>
        <w:t xml:space="preserve"> </w:t>
      </w:r>
      <w:r>
        <w:t xml:space="preserve"> </w:t>
      </w:r>
      <w:proofErr w:type="gramStart"/>
      <w:r>
        <w:t>This</w:t>
      </w:r>
      <w:proofErr w:type="gramEnd"/>
      <w:r>
        <w:t xml:space="preserve"> contains information on the following:</w:t>
      </w:r>
    </w:p>
    <w:p w14:paraId="7A538AB0" w14:textId="77777777" w:rsidR="007E5461" w:rsidRDefault="007E5461" w:rsidP="007E5461">
      <w:pPr>
        <w:pStyle w:val="ListParagraph"/>
        <w:widowControl w:val="0"/>
        <w:numPr>
          <w:ilvl w:val="0"/>
          <w:numId w:val="12"/>
        </w:numPr>
        <w:tabs>
          <w:tab w:val="left" w:pos="576"/>
        </w:tabs>
        <w:spacing w:before="60"/>
        <w:ind w:left="700"/>
        <w:rPr>
          <w:rFonts w:ascii="Arial" w:eastAsia="Arial" w:hAnsi="Arial" w:cs="Arial"/>
        </w:rPr>
      </w:pPr>
      <w:r>
        <w:rPr>
          <w:rFonts w:ascii="Arial"/>
        </w:rPr>
        <w:t>The Student</w:t>
      </w:r>
      <w:r>
        <w:rPr>
          <w:rFonts w:ascii="Arial"/>
          <w:spacing w:val="-16"/>
        </w:rPr>
        <w:t xml:space="preserve"> </w:t>
      </w:r>
      <w:r>
        <w:rPr>
          <w:rFonts w:ascii="Arial"/>
        </w:rPr>
        <w:t>Handbook</w:t>
      </w:r>
    </w:p>
    <w:p w14:paraId="71FC7925" w14:textId="77777777" w:rsidR="007E5461" w:rsidRDefault="007E5461" w:rsidP="007E5461">
      <w:pPr>
        <w:pStyle w:val="ListParagraph"/>
        <w:widowControl w:val="0"/>
        <w:numPr>
          <w:ilvl w:val="0"/>
          <w:numId w:val="12"/>
        </w:numPr>
        <w:tabs>
          <w:tab w:val="left" w:pos="576"/>
        </w:tabs>
        <w:spacing w:before="60"/>
        <w:ind w:left="700"/>
        <w:rPr>
          <w:rFonts w:ascii="Arial" w:eastAsia="Arial" w:hAnsi="Arial" w:cs="Arial"/>
        </w:rPr>
      </w:pPr>
      <w:r>
        <w:rPr>
          <w:rFonts w:ascii="Arial"/>
        </w:rPr>
        <w:t>General academic assessment</w:t>
      </w:r>
      <w:r>
        <w:rPr>
          <w:rFonts w:ascii="Arial"/>
          <w:spacing w:val="-19"/>
        </w:rPr>
        <w:t xml:space="preserve"> </w:t>
      </w:r>
      <w:r>
        <w:rPr>
          <w:rFonts w:ascii="Arial"/>
        </w:rPr>
        <w:t>rules</w:t>
      </w:r>
    </w:p>
    <w:p w14:paraId="7DC08057" w14:textId="77777777" w:rsidR="007E5461" w:rsidRDefault="007E5461" w:rsidP="007E5461">
      <w:pPr>
        <w:pStyle w:val="ListParagraph"/>
        <w:widowControl w:val="0"/>
        <w:numPr>
          <w:ilvl w:val="0"/>
          <w:numId w:val="12"/>
        </w:numPr>
        <w:tabs>
          <w:tab w:val="left" w:pos="576"/>
        </w:tabs>
        <w:spacing w:before="60"/>
        <w:ind w:left="700"/>
        <w:rPr>
          <w:rFonts w:ascii="Arial" w:eastAsia="Arial" w:hAnsi="Arial" w:cs="Arial"/>
        </w:rPr>
      </w:pPr>
      <w:r>
        <w:rPr>
          <w:rFonts w:ascii="Arial"/>
        </w:rPr>
        <w:t>Blank mitigating circumstances forms and the new</w:t>
      </w:r>
      <w:r>
        <w:rPr>
          <w:rFonts w:ascii="Arial"/>
          <w:spacing w:val="-24"/>
        </w:rPr>
        <w:t xml:space="preserve"> </w:t>
      </w:r>
      <w:r>
        <w:rPr>
          <w:rFonts w:ascii="Arial"/>
        </w:rPr>
        <w:t>rules</w:t>
      </w:r>
    </w:p>
    <w:p w14:paraId="5D088C34" w14:textId="77777777" w:rsidR="007E5461" w:rsidRDefault="007E5461" w:rsidP="007E5461">
      <w:pPr>
        <w:pStyle w:val="ListParagraph"/>
        <w:widowControl w:val="0"/>
        <w:numPr>
          <w:ilvl w:val="0"/>
          <w:numId w:val="12"/>
        </w:numPr>
        <w:tabs>
          <w:tab w:val="left" w:pos="576"/>
        </w:tabs>
        <w:spacing w:before="60"/>
        <w:ind w:left="700"/>
        <w:rPr>
          <w:rFonts w:ascii="Arial" w:eastAsia="Arial" w:hAnsi="Arial" w:cs="Arial"/>
        </w:rPr>
      </w:pPr>
      <w:r>
        <w:rPr>
          <w:rFonts w:ascii="Arial"/>
        </w:rPr>
        <w:t>Blank extension</w:t>
      </w:r>
      <w:r>
        <w:rPr>
          <w:rFonts w:ascii="Arial"/>
          <w:spacing w:val="-13"/>
        </w:rPr>
        <w:t xml:space="preserve"> </w:t>
      </w:r>
      <w:r>
        <w:rPr>
          <w:rFonts w:ascii="Arial"/>
        </w:rPr>
        <w:t>forms</w:t>
      </w:r>
    </w:p>
    <w:p w14:paraId="2BF797CF" w14:textId="77777777" w:rsidR="007E5461" w:rsidRDefault="007E5461" w:rsidP="007E5461">
      <w:pPr>
        <w:pStyle w:val="ListParagraph"/>
        <w:widowControl w:val="0"/>
        <w:numPr>
          <w:ilvl w:val="0"/>
          <w:numId w:val="12"/>
        </w:numPr>
        <w:tabs>
          <w:tab w:val="left" w:pos="576"/>
        </w:tabs>
        <w:spacing w:before="60"/>
        <w:ind w:left="700"/>
        <w:rPr>
          <w:rFonts w:ascii="Arial" w:eastAsia="Arial" w:hAnsi="Arial" w:cs="Arial"/>
        </w:rPr>
      </w:pPr>
      <w:r>
        <w:rPr>
          <w:rFonts w:ascii="Arial"/>
        </w:rPr>
        <w:t>Dissertation guidance</w:t>
      </w:r>
      <w:r>
        <w:rPr>
          <w:rFonts w:ascii="Arial"/>
          <w:spacing w:val="-14"/>
        </w:rPr>
        <w:t xml:space="preserve"> </w:t>
      </w:r>
      <w:r>
        <w:rPr>
          <w:rFonts w:ascii="Arial"/>
        </w:rPr>
        <w:t>forms</w:t>
      </w:r>
    </w:p>
    <w:p w14:paraId="5487AFC6" w14:textId="77777777" w:rsidR="007E5461" w:rsidRDefault="007E5461" w:rsidP="007E5461">
      <w:pPr>
        <w:pStyle w:val="ListParagraph"/>
        <w:widowControl w:val="0"/>
        <w:numPr>
          <w:ilvl w:val="0"/>
          <w:numId w:val="12"/>
        </w:numPr>
        <w:tabs>
          <w:tab w:val="left" w:pos="576"/>
        </w:tabs>
        <w:spacing w:before="60"/>
        <w:ind w:left="700"/>
        <w:rPr>
          <w:rFonts w:ascii="Arial" w:eastAsia="Arial" w:hAnsi="Arial" w:cs="Arial"/>
        </w:rPr>
      </w:pPr>
      <w:r>
        <w:rPr>
          <w:rFonts w:ascii="Arial"/>
        </w:rPr>
        <w:t>Past exam</w:t>
      </w:r>
      <w:r>
        <w:rPr>
          <w:rFonts w:ascii="Arial"/>
          <w:spacing w:val="-8"/>
        </w:rPr>
        <w:t xml:space="preserve"> </w:t>
      </w:r>
      <w:r>
        <w:rPr>
          <w:rFonts w:ascii="Arial"/>
        </w:rPr>
        <w:t>papers.</w:t>
      </w:r>
    </w:p>
    <w:p w14:paraId="746F1505" w14:textId="77777777" w:rsidR="007E5461" w:rsidRDefault="007E5461" w:rsidP="007E5461">
      <w:pPr>
        <w:rPr>
          <w:rFonts w:ascii="Arial" w:eastAsia="Arial" w:hAnsi="Arial" w:cs="Arial"/>
        </w:rPr>
      </w:pPr>
    </w:p>
    <w:p w14:paraId="648655B4" w14:textId="77777777" w:rsidR="007E5461" w:rsidRDefault="007E5461" w:rsidP="007E5461">
      <w:pPr>
        <w:pStyle w:val="BodyText"/>
        <w:ind w:left="0" w:hanging="1"/>
      </w:pPr>
      <w:r>
        <w:t>The Student Handbook includes details of the University’s Equal</w:t>
      </w:r>
      <w:r w:rsidRPr="3109B985">
        <w:t xml:space="preserve"> </w:t>
      </w:r>
      <w:r>
        <w:t>Opportunities and Disabilities statements and the details of the learning resources available to</w:t>
      </w:r>
      <w:r w:rsidRPr="3109B985">
        <w:t xml:space="preserve"> </w:t>
      </w:r>
      <w:r>
        <w:t>students.</w:t>
      </w:r>
    </w:p>
    <w:p w14:paraId="1092C205" w14:textId="77777777" w:rsidR="007E5461" w:rsidRDefault="007E5461" w:rsidP="007E5461">
      <w:pPr>
        <w:rPr>
          <w:rFonts w:ascii="Arial" w:eastAsia="Arial" w:hAnsi="Arial" w:cs="Arial"/>
        </w:rPr>
      </w:pPr>
    </w:p>
    <w:tbl>
      <w:tblPr>
        <w:tblpPr w:leftFromText="180" w:rightFromText="180" w:vertAnchor="text" w:horzAnchor="margin" w:tblpY="1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8"/>
      </w:tblGrid>
      <w:tr w:rsidR="007E5461" w:rsidRPr="006A7950" w14:paraId="75537E0F" w14:textId="77777777" w:rsidTr="00FB2578">
        <w:trPr>
          <w:cantSplit/>
          <w:trHeight w:val="670"/>
        </w:trPr>
        <w:tc>
          <w:tcPr>
            <w:tcW w:w="8528" w:type="dxa"/>
            <w:shd w:val="clear" w:color="auto" w:fill="D9D9D9" w:themeFill="background1" w:themeFillShade="D9"/>
          </w:tcPr>
          <w:p w14:paraId="6929F54F" w14:textId="77777777" w:rsidR="007E5461" w:rsidRPr="006A7950" w:rsidRDefault="007E5461" w:rsidP="00FB2578">
            <w:pPr>
              <w:numPr>
                <w:ilvl w:val="0"/>
                <w:numId w:val="19"/>
              </w:numPr>
              <w:rPr>
                <w:rFonts w:ascii="Arial" w:hAnsi="Arial" w:cs="Arial"/>
                <w:b/>
                <w:bCs/>
              </w:rPr>
            </w:pPr>
            <w:r w:rsidRPr="3109B985">
              <w:rPr>
                <w:rFonts w:ascii="Arial" w:hAnsi="Arial" w:cs="Arial"/>
                <w:b/>
                <w:bCs/>
              </w:rPr>
              <w:t>Module reference sheets</w:t>
            </w:r>
          </w:p>
          <w:p w14:paraId="09B4BA15" w14:textId="77777777" w:rsidR="007E5461" w:rsidRPr="006A7950" w:rsidRDefault="007E5461" w:rsidP="00FB2578">
            <w:pPr>
              <w:rPr>
                <w:rFonts w:ascii="Arial" w:hAnsi="Arial" w:cs="Arial"/>
                <w:b/>
                <w:bCs/>
              </w:rPr>
            </w:pPr>
          </w:p>
        </w:tc>
      </w:tr>
    </w:tbl>
    <w:p w14:paraId="1F17FBC3" w14:textId="77777777" w:rsidR="007E5461" w:rsidRDefault="007E5461" w:rsidP="007E5461">
      <w:pPr>
        <w:pStyle w:val="BodyText"/>
        <w:ind w:left="0"/>
      </w:pPr>
      <w:r>
        <w:t xml:space="preserve">Prospective students are advised to contact the </w:t>
      </w:r>
      <w:proofErr w:type="spellStart"/>
      <w:r>
        <w:t>Programme</w:t>
      </w:r>
      <w:proofErr w:type="spellEnd"/>
      <w:r>
        <w:t xml:space="preserve"> Manager for further details and/or attend for interview prior to registration.</w:t>
      </w:r>
    </w:p>
    <w:p w14:paraId="0298109F" w14:textId="13F825CE" w:rsidR="007E5461" w:rsidRDefault="007E5461" w:rsidP="00B502B3"/>
    <w:p w14:paraId="41F1C007" w14:textId="77777777" w:rsidR="007E5461" w:rsidRPr="007E5461" w:rsidRDefault="007E5461" w:rsidP="007E5461"/>
    <w:p w14:paraId="7E076FDC" w14:textId="77777777" w:rsidR="007E5461" w:rsidRPr="007E5461" w:rsidRDefault="007E5461" w:rsidP="007E5461"/>
    <w:p w14:paraId="3CB92A28" w14:textId="77777777" w:rsidR="007E5461" w:rsidRDefault="007E5461" w:rsidP="007E5461">
      <w:pPr>
        <w:rPr>
          <w:rFonts w:ascii="Arial" w:hAnsi="Arial" w:cs="Arial"/>
        </w:rPr>
      </w:pPr>
      <w:r w:rsidRPr="3109B985">
        <w:rPr>
          <w:rFonts w:ascii="Arial" w:hAnsi="Arial" w:cs="Arial"/>
        </w:rPr>
        <w:t>Module reference sheets for core and elective modules are available in Appendix 2.</w:t>
      </w:r>
    </w:p>
    <w:p w14:paraId="0FB9D83D" w14:textId="77777777" w:rsidR="007E5461" w:rsidRPr="007E5461" w:rsidRDefault="007E5461" w:rsidP="007E5461">
      <w:pPr>
        <w:ind w:firstLine="720"/>
      </w:pPr>
    </w:p>
    <w:p w14:paraId="63DA0379" w14:textId="77777777" w:rsidR="007E5461" w:rsidRPr="007E5461" w:rsidRDefault="007E5461" w:rsidP="007E5461"/>
    <w:p w14:paraId="31CEFA2C" w14:textId="69067D96" w:rsidR="00C25E33" w:rsidRPr="007E5461" w:rsidRDefault="00C25E33" w:rsidP="007E5461">
      <w:pPr>
        <w:sectPr w:rsidR="00C25E33" w:rsidRPr="007E5461">
          <w:headerReference w:type="default" r:id="rId21"/>
          <w:footerReference w:type="default" r:id="rId22"/>
          <w:pgSz w:w="11910" w:h="16840"/>
          <w:pgMar w:top="1360" w:right="1580" w:bottom="1280" w:left="1580" w:header="0" w:footer="1090" w:gutter="0"/>
          <w:pgNumType w:start="11"/>
          <w:cols w:space="720"/>
        </w:sectPr>
      </w:pPr>
    </w:p>
    <w:p w14:paraId="070581D2" w14:textId="77777777" w:rsidR="009A5AB6" w:rsidRPr="00A83F84" w:rsidRDefault="3109B985" w:rsidP="0080716E">
      <w:pPr>
        <w:rPr>
          <w:rFonts w:ascii="Arial" w:hAnsi="Arial" w:cs="Arial"/>
          <w:b/>
          <w:bCs/>
        </w:rPr>
      </w:pPr>
      <w:r w:rsidRPr="3109B985">
        <w:rPr>
          <w:rFonts w:ascii="Arial" w:hAnsi="Arial" w:cs="Arial"/>
          <w:b/>
          <w:bCs/>
        </w:rPr>
        <w:lastRenderedPageBreak/>
        <w:t>Appendix 1. Curriculum map</w:t>
      </w:r>
    </w:p>
    <w:p w14:paraId="2C92B524" w14:textId="77777777" w:rsidR="0078487B" w:rsidRPr="00A83F84" w:rsidRDefault="0078487B" w:rsidP="007321FF">
      <w:pPr>
        <w:rPr>
          <w:rFonts w:ascii="Arial" w:hAnsi="Arial" w:cs="Arial"/>
          <w:sz w:val="16"/>
          <w:szCs w:val="16"/>
        </w:rPr>
      </w:pPr>
    </w:p>
    <w:tbl>
      <w:tblPr>
        <w:tblW w:w="1586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784"/>
        <w:gridCol w:w="783"/>
        <w:gridCol w:w="785"/>
        <w:gridCol w:w="786"/>
        <w:gridCol w:w="787"/>
        <w:gridCol w:w="774"/>
        <w:gridCol w:w="774"/>
        <w:gridCol w:w="774"/>
        <w:gridCol w:w="774"/>
        <w:gridCol w:w="775"/>
        <w:gridCol w:w="792"/>
        <w:gridCol w:w="792"/>
        <w:gridCol w:w="726"/>
        <w:gridCol w:w="859"/>
        <w:gridCol w:w="785"/>
        <w:gridCol w:w="766"/>
        <w:gridCol w:w="766"/>
        <w:gridCol w:w="785"/>
      </w:tblGrid>
      <w:tr w:rsidR="009A5AB6" w:rsidRPr="00A74413" w14:paraId="31A73DF4" w14:textId="77777777" w:rsidTr="3109B985">
        <w:trPr>
          <w:trHeight w:val="288"/>
        </w:trPr>
        <w:tc>
          <w:tcPr>
            <w:tcW w:w="1802" w:type="dxa"/>
            <w:shd w:val="clear" w:color="auto" w:fill="auto"/>
          </w:tcPr>
          <w:p w14:paraId="6B013BEE" w14:textId="77777777" w:rsidR="009A5AB6" w:rsidRPr="00A74413" w:rsidRDefault="009A5AB6" w:rsidP="007321FF">
            <w:pPr>
              <w:rPr>
                <w:rFonts w:ascii="Arial" w:hAnsi="Arial" w:cs="Arial"/>
              </w:rPr>
            </w:pPr>
          </w:p>
        </w:tc>
        <w:tc>
          <w:tcPr>
            <w:tcW w:w="3925" w:type="dxa"/>
            <w:gridSpan w:val="5"/>
            <w:shd w:val="clear" w:color="auto" w:fill="auto"/>
          </w:tcPr>
          <w:p w14:paraId="62834140" w14:textId="77777777" w:rsidR="009A5AB6" w:rsidRPr="00A83F84" w:rsidRDefault="3109B985" w:rsidP="3109B985">
            <w:pPr>
              <w:rPr>
                <w:rFonts w:ascii="Arial" w:hAnsi="Arial" w:cs="Arial"/>
                <w:sz w:val="22"/>
                <w:szCs w:val="22"/>
              </w:rPr>
            </w:pPr>
            <w:r w:rsidRPr="3109B985">
              <w:rPr>
                <w:rFonts w:ascii="Arial" w:hAnsi="Arial" w:cs="Arial"/>
                <w:sz w:val="22"/>
                <w:szCs w:val="22"/>
              </w:rPr>
              <w:t>Knowledge and understanding</w:t>
            </w:r>
          </w:p>
        </w:tc>
        <w:tc>
          <w:tcPr>
            <w:tcW w:w="3871" w:type="dxa"/>
            <w:gridSpan w:val="5"/>
            <w:shd w:val="clear" w:color="auto" w:fill="auto"/>
          </w:tcPr>
          <w:p w14:paraId="03CE175D" w14:textId="77777777" w:rsidR="009A5AB6" w:rsidRPr="00A83F84" w:rsidRDefault="3109B985" w:rsidP="3109B985">
            <w:pPr>
              <w:rPr>
                <w:rFonts w:ascii="Arial" w:hAnsi="Arial" w:cs="Arial"/>
                <w:sz w:val="22"/>
                <w:szCs w:val="22"/>
              </w:rPr>
            </w:pPr>
            <w:r w:rsidRPr="3109B985">
              <w:rPr>
                <w:rFonts w:ascii="Arial" w:hAnsi="Arial" w:cs="Arial"/>
                <w:sz w:val="22"/>
                <w:szCs w:val="22"/>
              </w:rPr>
              <w:t>Intellectual skills</w:t>
            </w:r>
          </w:p>
        </w:tc>
        <w:tc>
          <w:tcPr>
            <w:tcW w:w="3169" w:type="dxa"/>
            <w:gridSpan w:val="4"/>
            <w:shd w:val="clear" w:color="auto" w:fill="auto"/>
          </w:tcPr>
          <w:p w14:paraId="1D0A23B7" w14:textId="77777777" w:rsidR="009A5AB6" w:rsidRPr="00A83F84" w:rsidRDefault="3109B985" w:rsidP="3109B985">
            <w:pPr>
              <w:rPr>
                <w:rFonts w:ascii="Arial" w:hAnsi="Arial" w:cs="Arial"/>
                <w:sz w:val="22"/>
                <w:szCs w:val="22"/>
              </w:rPr>
            </w:pPr>
            <w:r w:rsidRPr="3109B985">
              <w:rPr>
                <w:rFonts w:ascii="Arial" w:hAnsi="Arial" w:cs="Arial"/>
                <w:sz w:val="22"/>
                <w:szCs w:val="22"/>
              </w:rPr>
              <w:t>Practical/ professional skills</w:t>
            </w:r>
          </w:p>
        </w:tc>
        <w:tc>
          <w:tcPr>
            <w:tcW w:w="3102" w:type="dxa"/>
            <w:gridSpan w:val="4"/>
            <w:shd w:val="clear" w:color="auto" w:fill="auto"/>
          </w:tcPr>
          <w:p w14:paraId="4B8978E0" w14:textId="77777777" w:rsidR="009A5AB6" w:rsidRPr="00A83F84" w:rsidRDefault="3109B985" w:rsidP="3109B985">
            <w:pPr>
              <w:rPr>
                <w:rFonts w:ascii="Arial" w:hAnsi="Arial" w:cs="Arial"/>
                <w:sz w:val="22"/>
                <w:szCs w:val="22"/>
              </w:rPr>
            </w:pPr>
            <w:r w:rsidRPr="3109B985">
              <w:rPr>
                <w:rFonts w:ascii="Arial" w:hAnsi="Arial" w:cs="Arial"/>
                <w:sz w:val="22"/>
                <w:szCs w:val="22"/>
              </w:rPr>
              <w:t>Transferable skills</w:t>
            </w:r>
          </w:p>
        </w:tc>
      </w:tr>
      <w:tr w:rsidR="00A83F84" w:rsidRPr="00A74413" w14:paraId="77152BD8" w14:textId="77777777" w:rsidTr="3109B985">
        <w:trPr>
          <w:cantSplit/>
          <w:trHeight w:val="4247"/>
        </w:trPr>
        <w:tc>
          <w:tcPr>
            <w:tcW w:w="1802" w:type="dxa"/>
            <w:shd w:val="clear" w:color="auto" w:fill="auto"/>
          </w:tcPr>
          <w:p w14:paraId="0A686C5F" w14:textId="77777777" w:rsidR="00D94152" w:rsidRPr="00A83F84" w:rsidRDefault="00D94152" w:rsidP="3109B985">
            <w:pPr>
              <w:rPr>
                <w:rFonts w:ascii="Arial" w:hAnsi="Arial" w:cs="Arial"/>
                <w:sz w:val="20"/>
                <w:szCs w:val="20"/>
              </w:rPr>
            </w:pPr>
            <w:r w:rsidRPr="00A83F84">
              <w:rPr>
                <w:rFonts w:ascii="Arial"/>
                <w:sz w:val="20"/>
                <w:szCs w:val="20"/>
              </w:rPr>
              <w:t>The</w:t>
            </w:r>
            <w:r w:rsidR="00A43CA9" w:rsidRPr="00A83F84">
              <w:rPr>
                <w:rFonts w:ascii="Arial"/>
                <w:sz w:val="20"/>
                <w:szCs w:val="20"/>
              </w:rPr>
              <w:t xml:space="preserve"> </w:t>
            </w:r>
            <w:r w:rsidRPr="00A83F84">
              <w:rPr>
                <w:rFonts w:ascii="Arial"/>
                <w:sz w:val="20"/>
                <w:szCs w:val="20"/>
              </w:rPr>
              <w:t xml:space="preserve">map shows </w:t>
            </w:r>
            <w:r w:rsidRPr="00A83F84">
              <w:rPr>
                <w:rFonts w:ascii="Arial"/>
                <w:spacing w:val="-2"/>
                <w:sz w:val="20"/>
                <w:szCs w:val="20"/>
              </w:rPr>
              <w:t xml:space="preserve">how </w:t>
            </w:r>
            <w:r w:rsidRPr="00A83F84">
              <w:rPr>
                <w:rFonts w:ascii="Arial"/>
                <w:sz w:val="20"/>
                <w:szCs w:val="20"/>
              </w:rPr>
              <w:t xml:space="preserve">the core modules of the BSc Honours in </w:t>
            </w:r>
            <w:r w:rsidR="00A83F84" w:rsidRPr="00A83F84">
              <w:rPr>
                <w:rFonts w:ascii="Arial"/>
                <w:sz w:val="20"/>
                <w:szCs w:val="20"/>
              </w:rPr>
              <w:t xml:space="preserve">Wildlife and </w:t>
            </w:r>
            <w:r w:rsidRPr="00A83F84">
              <w:rPr>
                <w:rFonts w:ascii="Arial"/>
                <w:sz w:val="20"/>
                <w:szCs w:val="20"/>
              </w:rPr>
              <w:t>Countryside Management programme combine to develop the programme intended learning outcomes outlined in section 10 above.</w:t>
            </w:r>
            <w:r w:rsidR="00A83F84">
              <w:rPr>
                <w:rFonts w:ascii="Arial"/>
                <w:sz w:val="20"/>
                <w:szCs w:val="20"/>
              </w:rPr>
              <w:t xml:space="preserve"> </w:t>
            </w:r>
            <w:r w:rsidR="00A83F84" w:rsidRPr="00A83F84">
              <w:rPr>
                <w:rFonts w:ascii="Arial"/>
                <w:sz w:val="20"/>
                <w:szCs w:val="20"/>
              </w:rPr>
              <w:t>For elective modules, see individual reference sheets.</w:t>
            </w:r>
            <w:r w:rsidRPr="00A83F84">
              <w:rPr>
                <w:rFonts w:ascii="Arial"/>
                <w:sz w:val="20"/>
                <w:szCs w:val="20"/>
              </w:rPr>
              <w:t xml:space="preserve"> </w:t>
            </w:r>
          </w:p>
          <w:p w14:paraId="72D33446" w14:textId="77777777" w:rsidR="009A5AB6" w:rsidRPr="00A74413" w:rsidRDefault="009A5AB6" w:rsidP="007321FF">
            <w:pPr>
              <w:rPr>
                <w:rFonts w:ascii="Arial" w:hAnsi="Arial" w:cs="Arial"/>
              </w:rPr>
            </w:pPr>
          </w:p>
        </w:tc>
        <w:tc>
          <w:tcPr>
            <w:tcW w:w="784" w:type="dxa"/>
            <w:shd w:val="clear" w:color="auto" w:fill="auto"/>
            <w:textDirection w:val="btLr"/>
          </w:tcPr>
          <w:p w14:paraId="0C977FD1" w14:textId="77777777" w:rsidR="009A5AB6" w:rsidRPr="00A83F84" w:rsidRDefault="009A5AB6" w:rsidP="3109B985">
            <w:pPr>
              <w:ind w:left="113" w:right="113"/>
              <w:rPr>
                <w:rFonts w:ascii="Arial" w:hAnsi="Arial" w:cs="Arial"/>
                <w:sz w:val="20"/>
                <w:szCs w:val="20"/>
              </w:rPr>
            </w:pPr>
            <w:r w:rsidRPr="00A83F84">
              <w:rPr>
                <w:rFonts w:ascii="Arial"/>
                <w:sz w:val="20"/>
                <w:szCs w:val="20"/>
              </w:rPr>
              <w:t>A1. The policies and pressures affecting the</w:t>
            </w:r>
            <w:r w:rsidRPr="00A83F84">
              <w:rPr>
                <w:rFonts w:ascii="Arial"/>
                <w:spacing w:val="-15"/>
                <w:sz w:val="20"/>
                <w:szCs w:val="20"/>
              </w:rPr>
              <w:t xml:space="preserve"> </w:t>
            </w:r>
            <w:r w:rsidRPr="00A83F84">
              <w:rPr>
                <w:rFonts w:ascii="Arial"/>
                <w:sz w:val="20"/>
                <w:szCs w:val="20"/>
              </w:rPr>
              <w:t>landscape</w:t>
            </w:r>
          </w:p>
        </w:tc>
        <w:tc>
          <w:tcPr>
            <w:tcW w:w="783" w:type="dxa"/>
            <w:shd w:val="clear" w:color="auto" w:fill="auto"/>
            <w:textDirection w:val="btLr"/>
          </w:tcPr>
          <w:p w14:paraId="54EFE43A" w14:textId="77777777" w:rsidR="009A5AB6" w:rsidRPr="00A83F84" w:rsidRDefault="009A5AB6" w:rsidP="3109B985">
            <w:pPr>
              <w:ind w:left="113" w:right="113"/>
              <w:rPr>
                <w:rFonts w:ascii="Arial" w:hAnsi="Arial" w:cs="Arial"/>
                <w:sz w:val="20"/>
                <w:szCs w:val="20"/>
              </w:rPr>
            </w:pPr>
            <w:r w:rsidRPr="00A83F84">
              <w:rPr>
                <w:rFonts w:ascii="Arial"/>
                <w:sz w:val="20"/>
                <w:szCs w:val="20"/>
              </w:rPr>
              <w:t>A2. Appropriate solutions to environmental</w:t>
            </w:r>
            <w:r w:rsidRPr="00A83F84">
              <w:rPr>
                <w:rFonts w:ascii="Arial"/>
                <w:spacing w:val="-14"/>
                <w:sz w:val="20"/>
                <w:szCs w:val="20"/>
              </w:rPr>
              <w:t xml:space="preserve"> </w:t>
            </w:r>
            <w:r w:rsidRPr="00A83F84">
              <w:rPr>
                <w:rFonts w:ascii="Arial"/>
                <w:sz w:val="20"/>
                <w:szCs w:val="20"/>
              </w:rPr>
              <w:t>problems</w:t>
            </w:r>
          </w:p>
        </w:tc>
        <w:tc>
          <w:tcPr>
            <w:tcW w:w="785" w:type="dxa"/>
            <w:shd w:val="clear" w:color="auto" w:fill="auto"/>
            <w:textDirection w:val="btLr"/>
          </w:tcPr>
          <w:p w14:paraId="7A9F79CC" w14:textId="77777777" w:rsidR="009A5AB6" w:rsidRPr="00A83F84" w:rsidRDefault="3109B985" w:rsidP="3109B985">
            <w:pPr>
              <w:ind w:left="113" w:right="113"/>
              <w:rPr>
                <w:rFonts w:ascii="Arial" w:hAnsi="Arial" w:cs="Arial"/>
                <w:sz w:val="20"/>
                <w:szCs w:val="20"/>
              </w:rPr>
            </w:pPr>
            <w:r w:rsidRPr="3109B985">
              <w:rPr>
                <w:rFonts w:ascii="Arial"/>
                <w:sz w:val="20"/>
                <w:szCs w:val="20"/>
              </w:rPr>
              <w:t>A3. Sustainability and conservation of environmental resources</w:t>
            </w:r>
          </w:p>
        </w:tc>
        <w:tc>
          <w:tcPr>
            <w:tcW w:w="786" w:type="dxa"/>
            <w:shd w:val="clear" w:color="auto" w:fill="auto"/>
            <w:textDirection w:val="btLr"/>
          </w:tcPr>
          <w:p w14:paraId="3EABED47" w14:textId="77777777" w:rsidR="009A5AB6" w:rsidRPr="00A83F84" w:rsidRDefault="3109B985" w:rsidP="3109B985">
            <w:pPr>
              <w:ind w:left="113" w:right="113"/>
              <w:rPr>
                <w:rFonts w:ascii="Arial" w:hAnsi="Arial" w:cs="Arial"/>
                <w:sz w:val="20"/>
                <w:szCs w:val="20"/>
              </w:rPr>
            </w:pPr>
            <w:r w:rsidRPr="3109B985">
              <w:rPr>
                <w:rFonts w:ascii="Arial" w:hAnsi="Arial" w:cs="Arial"/>
                <w:sz w:val="20"/>
                <w:szCs w:val="20"/>
              </w:rPr>
              <w:t>A4 Ecology of flora and fauna for wildlife</w:t>
            </w:r>
          </w:p>
        </w:tc>
        <w:tc>
          <w:tcPr>
            <w:tcW w:w="787" w:type="dxa"/>
            <w:shd w:val="clear" w:color="auto" w:fill="auto"/>
            <w:textDirection w:val="btLr"/>
          </w:tcPr>
          <w:p w14:paraId="3D252861" w14:textId="77777777" w:rsidR="009A5AB6" w:rsidRPr="00A83F84" w:rsidRDefault="009A5AB6" w:rsidP="3109B985">
            <w:pPr>
              <w:ind w:left="113" w:right="113"/>
              <w:rPr>
                <w:rFonts w:ascii="Arial" w:hAnsi="Arial" w:cs="Arial"/>
                <w:sz w:val="20"/>
                <w:szCs w:val="20"/>
              </w:rPr>
            </w:pPr>
            <w:r w:rsidRPr="00A83F84">
              <w:rPr>
                <w:rFonts w:ascii="Arial"/>
                <w:sz w:val="20"/>
                <w:szCs w:val="20"/>
              </w:rPr>
              <w:t xml:space="preserve">A5. The roles </w:t>
            </w:r>
            <w:r w:rsidRPr="00A83F84">
              <w:rPr>
                <w:rFonts w:ascii="Arial"/>
                <w:spacing w:val="-2"/>
                <w:sz w:val="20"/>
                <w:szCs w:val="20"/>
              </w:rPr>
              <w:t xml:space="preserve">and </w:t>
            </w:r>
            <w:r w:rsidRPr="00A83F84">
              <w:rPr>
                <w:rFonts w:ascii="Arial"/>
                <w:sz w:val="20"/>
                <w:szCs w:val="20"/>
              </w:rPr>
              <w:t>responsibilities of regulatory and advisory</w:t>
            </w:r>
            <w:r w:rsidRPr="00A83F84">
              <w:rPr>
                <w:rFonts w:ascii="Arial"/>
                <w:spacing w:val="-13"/>
                <w:sz w:val="20"/>
                <w:szCs w:val="20"/>
              </w:rPr>
              <w:t xml:space="preserve"> </w:t>
            </w:r>
            <w:r w:rsidRPr="00A83F84">
              <w:rPr>
                <w:rFonts w:ascii="Arial"/>
                <w:sz w:val="20"/>
                <w:szCs w:val="20"/>
              </w:rPr>
              <w:t>bodies</w:t>
            </w:r>
          </w:p>
        </w:tc>
        <w:tc>
          <w:tcPr>
            <w:tcW w:w="774" w:type="dxa"/>
            <w:shd w:val="clear" w:color="auto" w:fill="auto"/>
            <w:textDirection w:val="btLr"/>
          </w:tcPr>
          <w:p w14:paraId="4C50C205" w14:textId="77777777" w:rsidR="009A5AB6" w:rsidRPr="00A83F84" w:rsidRDefault="009A5AB6" w:rsidP="3109B985">
            <w:pPr>
              <w:ind w:left="113" w:right="113"/>
              <w:rPr>
                <w:rFonts w:ascii="Arial" w:hAnsi="Arial" w:cs="Arial"/>
                <w:sz w:val="20"/>
                <w:szCs w:val="20"/>
              </w:rPr>
            </w:pPr>
            <w:r w:rsidRPr="00A83F84">
              <w:rPr>
                <w:rFonts w:ascii="Arial"/>
                <w:sz w:val="20"/>
                <w:szCs w:val="20"/>
              </w:rPr>
              <w:t xml:space="preserve">B1. understand subject- specific theories, concepts </w:t>
            </w:r>
            <w:r w:rsidRPr="00A83F84">
              <w:rPr>
                <w:rFonts w:ascii="Arial"/>
                <w:spacing w:val="-2"/>
                <w:sz w:val="20"/>
                <w:szCs w:val="20"/>
              </w:rPr>
              <w:t xml:space="preserve">and </w:t>
            </w:r>
            <w:r w:rsidRPr="00A83F84">
              <w:rPr>
                <w:rFonts w:ascii="Arial"/>
                <w:sz w:val="20"/>
                <w:szCs w:val="20"/>
              </w:rPr>
              <w:t>principles</w:t>
            </w:r>
          </w:p>
        </w:tc>
        <w:tc>
          <w:tcPr>
            <w:tcW w:w="774" w:type="dxa"/>
            <w:shd w:val="clear" w:color="auto" w:fill="auto"/>
            <w:textDirection w:val="btLr"/>
          </w:tcPr>
          <w:p w14:paraId="63B42294" w14:textId="77777777" w:rsidR="009A5AB6" w:rsidRPr="00A83F84" w:rsidRDefault="009A5AB6" w:rsidP="3109B985">
            <w:pPr>
              <w:ind w:left="113" w:right="113"/>
              <w:rPr>
                <w:rFonts w:ascii="Arial" w:hAnsi="Arial" w:cs="Arial"/>
                <w:sz w:val="20"/>
                <w:szCs w:val="20"/>
              </w:rPr>
            </w:pPr>
            <w:r w:rsidRPr="00A83F84">
              <w:rPr>
                <w:rFonts w:ascii="Arial"/>
                <w:sz w:val="20"/>
                <w:szCs w:val="20"/>
              </w:rPr>
              <w:t>B2. Apply the skills necessary for academic study and</w:t>
            </w:r>
            <w:r w:rsidRPr="00A83F84">
              <w:rPr>
                <w:rFonts w:ascii="Arial"/>
                <w:spacing w:val="-11"/>
                <w:sz w:val="20"/>
                <w:szCs w:val="20"/>
              </w:rPr>
              <w:t xml:space="preserve"> </w:t>
            </w:r>
            <w:r w:rsidRPr="00A83F84">
              <w:rPr>
                <w:rFonts w:ascii="Arial"/>
                <w:sz w:val="20"/>
                <w:szCs w:val="20"/>
              </w:rPr>
              <w:t>enquiry</w:t>
            </w:r>
          </w:p>
        </w:tc>
        <w:tc>
          <w:tcPr>
            <w:tcW w:w="774" w:type="dxa"/>
            <w:shd w:val="clear" w:color="auto" w:fill="auto"/>
            <w:textDirection w:val="btLr"/>
          </w:tcPr>
          <w:p w14:paraId="6FD05D4A" w14:textId="77777777" w:rsidR="009A5AB6" w:rsidRPr="00A83F84" w:rsidRDefault="009A5AB6" w:rsidP="3109B985">
            <w:pPr>
              <w:ind w:left="113" w:right="113"/>
              <w:rPr>
                <w:rFonts w:ascii="Arial" w:hAnsi="Arial" w:cs="Arial"/>
                <w:sz w:val="20"/>
                <w:szCs w:val="20"/>
              </w:rPr>
            </w:pPr>
            <w:r w:rsidRPr="00A83F84">
              <w:rPr>
                <w:rFonts w:ascii="Arial"/>
                <w:sz w:val="20"/>
                <w:szCs w:val="20"/>
              </w:rPr>
              <w:t>B3. Critically assemble, evaluate and research a wide variety of types of information and</w:t>
            </w:r>
            <w:r w:rsidRPr="00A83F84">
              <w:rPr>
                <w:rFonts w:ascii="Arial"/>
                <w:spacing w:val="-8"/>
                <w:sz w:val="20"/>
                <w:szCs w:val="20"/>
              </w:rPr>
              <w:t xml:space="preserve"> </w:t>
            </w:r>
            <w:r w:rsidRPr="00A83F84">
              <w:rPr>
                <w:rFonts w:ascii="Arial"/>
                <w:sz w:val="20"/>
                <w:szCs w:val="20"/>
              </w:rPr>
              <w:t>evidence</w:t>
            </w:r>
          </w:p>
        </w:tc>
        <w:tc>
          <w:tcPr>
            <w:tcW w:w="774" w:type="dxa"/>
            <w:shd w:val="clear" w:color="auto" w:fill="auto"/>
            <w:textDirection w:val="btLr"/>
          </w:tcPr>
          <w:p w14:paraId="5F9FFD80" w14:textId="77777777" w:rsidR="009A5AB6" w:rsidRPr="00A83F84" w:rsidRDefault="009A5AB6" w:rsidP="3109B985">
            <w:pPr>
              <w:ind w:left="113" w:right="113"/>
              <w:rPr>
                <w:rFonts w:ascii="Arial" w:hAnsi="Arial" w:cs="Arial"/>
                <w:sz w:val="20"/>
                <w:szCs w:val="20"/>
              </w:rPr>
            </w:pPr>
            <w:r w:rsidRPr="00A83F84">
              <w:rPr>
                <w:rFonts w:ascii="Arial"/>
                <w:sz w:val="20"/>
                <w:szCs w:val="20"/>
              </w:rPr>
              <w:t>B4. Demonstrate the skills necessary to plan, conduct and report a programme of individual</w:t>
            </w:r>
            <w:r w:rsidRPr="00A83F84">
              <w:rPr>
                <w:rFonts w:ascii="Arial"/>
                <w:spacing w:val="-11"/>
                <w:sz w:val="20"/>
                <w:szCs w:val="20"/>
              </w:rPr>
              <w:t xml:space="preserve"> </w:t>
            </w:r>
            <w:r w:rsidRPr="00A83F84">
              <w:rPr>
                <w:rFonts w:ascii="Arial"/>
                <w:sz w:val="20"/>
                <w:szCs w:val="20"/>
              </w:rPr>
              <w:t>research</w:t>
            </w:r>
          </w:p>
        </w:tc>
        <w:tc>
          <w:tcPr>
            <w:tcW w:w="775" w:type="dxa"/>
            <w:shd w:val="clear" w:color="auto" w:fill="auto"/>
            <w:textDirection w:val="btLr"/>
          </w:tcPr>
          <w:p w14:paraId="40127C84" w14:textId="77777777" w:rsidR="009A5AB6" w:rsidRPr="00A83F84" w:rsidRDefault="3109B985" w:rsidP="3109B985">
            <w:pPr>
              <w:ind w:left="113" w:right="113"/>
              <w:rPr>
                <w:rFonts w:ascii="Arial" w:hAnsi="Arial" w:cs="Arial"/>
                <w:sz w:val="20"/>
                <w:szCs w:val="20"/>
              </w:rPr>
            </w:pPr>
            <w:r w:rsidRPr="3109B985">
              <w:rPr>
                <w:rFonts w:ascii="Arial"/>
                <w:sz w:val="20"/>
                <w:szCs w:val="20"/>
              </w:rPr>
              <w:t>B5. Utilise problem-solving skills</w:t>
            </w:r>
          </w:p>
        </w:tc>
        <w:tc>
          <w:tcPr>
            <w:tcW w:w="792" w:type="dxa"/>
            <w:shd w:val="clear" w:color="auto" w:fill="auto"/>
            <w:textDirection w:val="btLr"/>
          </w:tcPr>
          <w:p w14:paraId="3263257D" w14:textId="77777777" w:rsidR="009A5AB6" w:rsidRPr="00A83F84" w:rsidRDefault="009A5AB6" w:rsidP="3109B985">
            <w:pPr>
              <w:ind w:left="113" w:right="113"/>
              <w:rPr>
                <w:rFonts w:ascii="Arial" w:hAnsi="Arial" w:cs="Arial"/>
                <w:sz w:val="20"/>
                <w:szCs w:val="20"/>
              </w:rPr>
            </w:pPr>
            <w:r w:rsidRPr="00A83F84">
              <w:rPr>
                <w:rFonts w:ascii="Arial"/>
                <w:sz w:val="20"/>
                <w:szCs w:val="20"/>
              </w:rPr>
              <w:t>C1. Plan and execute a research</w:t>
            </w:r>
            <w:r w:rsidRPr="00A83F84">
              <w:rPr>
                <w:rFonts w:ascii="Arial"/>
                <w:spacing w:val="-6"/>
                <w:sz w:val="20"/>
                <w:szCs w:val="20"/>
              </w:rPr>
              <w:t xml:space="preserve"> </w:t>
            </w:r>
            <w:r w:rsidRPr="00A83F84">
              <w:rPr>
                <w:rFonts w:ascii="Arial"/>
                <w:sz w:val="20"/>
                <w:szCs w:val="20"/>
              </w:rPr>
              <w:t>enquiry</w:t>
            </w:r>
          </w:p>
        </w:tc>
        <w:tc>
          <w:tcPr>
            <w:tcW w:w="792" w:type="dxa"/>
            <w:shd w:val="clear" w:color="auto" w:fill="auto"/>
            <w:textDirection w:val="btLr"/>
          </w:tcPr>
          <w:p w14:paraId="5EFEE41D" w14:textId="77777777" w:rsidR="009A5AB6" w:rsidRPr="00A83F84" w:rsidRDefault="3109B985" w:rsidP="3109B985">
            <w:pPr>
              <w:ind w:left="113" w:right="113"/>
              <w:rPr>
                <w:rFonts w:ascii="Arial" w:hAnsi="Arial" w:cs="Arial"/>
                <w:sz w:val="20"/>
                <w:szCs w:val="20"/>
              </w:rPr>
            </w:pPr>
            <w:r w:rsidRPr="3109B985">
              <w:rPr>
                <w:rFonts w:ascii="Arial"/>
                <w:sz w:val="20"/>
                <w:szCs w:val="20"/>
              </w:rPr>
              <w:t>C2. Conduct an environmental assessment</w:t>
            </w:r>
          </w:p>
        </w:tc>
        <w:tc>
          <w:tcPr>
            <w:tcW w:w="726" w:type="dxa"/>
            <w:shd w:val="clear" w:color="auto" w:fill="auto"/>
            <w:textDirection w:val="btLr"/>
          </w:tcPr>
          <w:p w14:paraId="117516CD" w14:textId="77777777" w:rsidR="009A5AB6" w:rsidRPr="00A83F84" w:rsidRDefault="009A5AB6" w:rsidP="3109B985">
            <w:pPr>
              <w:ind w:left="113" w:right="113"/>
              <w:rPr>
                <w:rFonts w:ascii="Arial" w:hAnsi="Arial" w:cs="Arial"/>
                <w:sz w:val="20"/>
                <w:szCs w:val="20"/>
              </w:rPr>
            </w:pPr>
            <w:r w:rsidRPr="00A83F84">
              <w:rPr>
                <w:rFonts w:ascii="Arial"/>
                <w:sz w:val="20"/>
                <w:szCs w:val="20"/>
              </w:rPr>
              <w:t>C3. Develop personal information</w:t>
            </w:r>
            <w:r w:rsidRPr="00A83F84">
              <w:rPr>
                <w:rFonts w:ascii="Arial"/>
                <w:spacing w:val="-14"/>
                <w:sz w:val="20"/>
                <w:szCs w:val="20"/>
              </w:rPr>
              <w:t xml:space="preserve"> </w:t>
            </w:r>
            <w:r w:rsidRPr="00A83F84">
              <w:rPr>
                <w:rFonts w:ascii="Arial"/>
                <w:sz w:val="20"/>
                <w:szCs w:val="20"/>
              </w:rPr>
              <w:t>resources</w:t>
            </w:r>
          </w:p>
        </w:tc>
        <w:tc>
          <w:tcPr>
            <w:tcW w:w="859" w:type="dxa"/>
            <w:shd w:val="clear" w:color="auto" w:fill="auto"/>
            <w:textDirection w:val="btLr"/>
          </w:tcPr>
          <w:p w14:paraId="497980F8" w14:textId="77777777" w:rsidR="009A5AB6" w:rsidRPr="00A83F84" w:rsidRDefault="009A5AB6" w:rsidP="3109B985">
            <w:pPr>
              <w:ind w:left="113" w:right="113"/>
              <w:rPr>
                <w:rFonts w:ascii="Arial" w:hAnsi="Arial" w:cs="Arial"/>
                <w:sz w:val="20"/>
                <w:szCs w:val="20"/>
              </w:rPr>
            </w:pPr>
            <w:r w:rsidRPr="00A83F84">
              <w:rPr>
                <w:rFonts w:ascii="Arial"/>
                <w:sz w:val="20"/>
                <w:szCs w:val="20"/>
              </w:rPr>
              <w:t>C4. Critically evaluate verbal and written communication to inform decision</w:t>
            </w:r>
            <w:r w:rsidRPr="00A83F84">
              <w:rPr>
                <w:rFonts w:ascii="Arial"/>
                <w:spacing w:val="-12"/>
                <w:sz w:val="20"/>
                <w:szCs w:val="20"/>
              </w:rPr>
              <w:t xml:space="preserve"> </w:t>
            </w:r>
            <w:r w:rsidRPr="00A83F84">
              <w:rPr>
                <w:rFonts w:ascii="Arial"/>
                <w:sz w:val="20"/>
                <w:szCs w:val="20"/>
              </w:rPr>
              <w:t>making</w:t>
            </w:r>
          </w:p>
        </w:tc>
        <w:tc>
          <w:tcPr>
            <w:tcW w:w="785" w:type="dxa"/>
            <w:shd w:val="clear" w:color="auto" w:fill="auto"/>
            <w:textDirection w:val="btLr"/>
          </w:tcPr>
          <w:p w14:paraId="2CE58898" w14:textId="77777777" w:rsidR="009A5AB6" w:rsidRPr="00A83F84" w:rsidRDefault="009A5AB6" w:rsidP="3109B985">
            <w:pPr>
              <w:ind w:left="113" w:right="113"/>
              <w:rPr>
                <w:rFonts w:ascii="Arial" w:hAnsi="Arial" w:cs="Arial"/>
                <w:sz w:val="20"/>
                <w:szCs w:val="20"/>
              </w:rPr>
            </w:pPr>
            <w:r w:rsidRPr="00A83F84">
              <w:rPr>
                <w:rFonts w:ascii="Arial"/>
                <w:sz w:val="20"/>
                <w:szCs w:val="20"/>
              </w:rPr>
              <w:t>D1. Communicate clearly and effectively using a range of communication</w:t>
            </w:r>
            <w:r w:rsidRPr="00A83F84">
              <w:rPr>
                <w:rFonts w:ascii="Arial"/>
                <w:spacing w:val="-9"/>
                <w:sz w:val="20"/>
                <w:szCs w:val="20"/>
              </w:rPr>
              <w:t xml:space="preserve"> </w:t>
            </w:r>
            <w:r w:rsidRPr="00A83F84">
              <w:rPr>
                <w:rFonts w:ascii="Arial"/>
                <w:sz w:val="20"/>
                <w:szCs w:val="20"/>
              </w:rPr>
              <w:t>media</w:t>
            </w:r>
          </w:p>
          <w:p w14:paraId="3DBC3D62" w14:textId="77777777" w:rsidR="009A5AB6" w:rsidRPr="00A83F84" w:rsidRDefault="009A5AB6" w:rsidP="00A74413">
            <w:pPr>
              <w:ind w:left="113" w:right="113"/>
              <w:rPr>
                <w:rFonts w:ascii="Arial" w:hAnsi="Arial" w:cs="Arial"/>
                <w:sz w:val="20"/>
                <w:szCs w:val="20"/>
              </w:rPr>
            </w:pPr>
          </w:p>
          <w:p w14:paraId="42C1186C" w14:textId="77777777" w:rsidR="009A5AB6" w:rsidRPr="00A83F84" w:rsidRDefault="009A5AB6" w:rsidP="00A74413">
            <w:pPr>
              <w:ind w:left="113" w:right="113"/>
              <w:rPr>
                <w:rFonts w:ascii="Arial" w:hAnsi="Arial" w:cs="Arial"/>
                <w:sz w:val="20"/>
                <w:szCs w:val="20"/>
              </w:rPr>
            </w:pPr>
          </w:p>
        </w:tc>
        <w:tc>
          <w:tcPr>
            <w:tcW w:w="766" w:type="dxa"/>
            <w:shd w:val="clear" w:color="auto" w:fill="auto"/>
            <w:textDirection w:val="btLr"/>
          </w:tcPr>
          <w:p w14:paraId="4C05F123" w14:textId="77777777" w:rsidR="009A5AB6" w:rsidRPr="00A83F84" w:rsidRDefault="3109B985" w:rsidP="3109B985">
            <w:pPr>
              <w:ind w:left="113" w:right="113"/>
              <w:rPr>
                <w:rFonts w:ascii="Arial" w:hAnsi="Arial" w:cs="Arial"/>
                <w:sz w:val="20"/>
                <w:szCs w:val="20"/>
              </w:rPr>
            </w:pPr>
            <w:r w:rsidRPr="3109B985">
              <w:rPr>
                <w:rFonts w:ascii="Arial"/>
                <w:sz w:val="20"/>
                <w:szCs w:val="20"/>
              </w:rPr>
              <w:t>D2. Source information and apply knowledge systematically and appropriately</w:t>
            </w:r>
          </w:p>
        </w:tc>
        <w:tc>
          <w:tcPr>
            <w:tcW w:w="766" w:type="dxa"/>
            <w:shd w:val="clear" w:color="auto" w:fill="auto"/>
            <w:textDirection w:val="btLr"/>
          </w:tcPr>
          <w:p w14:paraId="2D0C36E8" w14:textId="77777777" w:rsidR="009A5AB6" w:rsidRPr="00A83F84" w:rsidRDefault="009A5AB6" w:rsidP="3109B985">
            <w:pPr>
              <w:ind w:left="113" w:right="113"/>
              <w:rPr>
                <w:rFonts w:ascii="Arial" w:hAnsi="Arial" w:cs="Arial"/>
                <w:sz w:val="20"/>
                <w:szCs w:val="20"/>
              </w:rPr>
            </w:pPr>
            <w:r w:rsidRPr="00A83F84">
              <w:rPr>
                <w:rFonts w:ascii="Arial"/>
                <w:sz w:val="20"/>
                <w:szCs w:val="20"/>
              </w:rPr>
              <w:t>D3. develop reflective skills to examine personal</w:t>
            </w:r>
            <w:r w:rsidRPr="00A83F84">
              <w:rPr>
                <w:rFonts w:ascii="Arial"/>
                <w:spacing w:val="-13"/>
                <w:sz w:val="20"/>
                <w:szCs w:val="20"/>
              </w:rPr>
              <w:t xml:space="preserve"> </w:t>
            </w:r>
            <w:r w:rsidRPr="00A83F84">
              <w:rPr>
                <w:rFonts w:ascii="Arial"/>
                <w:sz w:val="20"/>
                <w:szCs w:val="20"/>
              </w:rPr>
              <w:t>practice</w:t>
            </w:r>
          </w:p>
        </w:tc>
        <w:tc>
          <w:tcPr>
            <w:tcW w:w="785" w:type="dxa"/>
            <w:shd w:val="clear" w:color="auto" w:fill="auto"/>
            <w:textDirection w:val="btLr"/>
          </w:tcPr>
          <w:p w14:paraId="0650D2E3" w14:textId="77777777" w:rsidR="009A5AB6" w:rsidRPr="00A83F84" w:rsidRDefault="009A5AB6" w:rsidP="3109B985">
            <w:pPr>
              <w:ind w:left="113" w:right="113"/>
              <w:rPr>
                <w:rFonts w:ascii="Arial" w:hAnsi="Arial" w:cs="Arial"/>
                <w:sz w:val="20"/>
                <w:szCs w:val="20"/>
              </w:rPr>
            </w:pPr>
            <w:r w:rsidRPr="00A83F84">
              <w:rPr>
                <w:rFonts w:ascii="Arial"/>
                <w:sz w:val="20"/>
                <w:szCs w:val="20"/>
              </w:rPr>
              <w:t>D4. Manage time and tasks, prioritise work and seek advice when</w:t>
            </w:r>
            <w:r w:rsidRPr="00A83F84">
              <w:rPr>
                <w:rFonts w:ascii="Arial"/>
                <w:spacing w:val="-9"/>
                <w:sz w:val="20"/>
                <w:szCs w:val="20"/>
              </w:rPr>
              <w:t xml:space="preserve"> </w:t>
            </w:r>
            <w:r w:rsidRPr="00A83F84">
              <w:rPr>
                <w:rFonts w:ascii="Arial"/>
                <w:sz w:val="20"/>
                <w:szCs w:val="20"/>
              </w:rPr>
              <w:t>appropriate</w:t>
            </w:r>
          </w:p>
          <w:p w14:paraId="59CB5F4D" w14:textId="77777777" w:rsidR="009A5AB6" w:rsidRPr="00A83F84" w:rsidRDefault="009A5AB6" w:rsidP="00A74413">
            <w:pPr>
              <w:ind w:left="113" w:right="113"/>
              <w:rPr>
                <w:rFonts w:ascii="Arial" w:hAnsi="Arial" w:cs="Arial"/>
                <w:sz w:val="20"/>
                <w:szCs w:val="20"/>
              </w:rPr>
            </w:pPr>
          </w:p>
          <w:p w14:paraId="494C5236" w14:textId="77777777" w:rsidR="009A5AB6" w:rsidRPr="00A83F84" w:rsidRDefault="009A5AB6" w:rsidP="00A74413">
            <w:pPr>
              <w:ind w:left="113" w:right="113"/>
              <w:rPr>
                <w:rFonts w:ascii="Arial" w:hAnsi="Arial" w:cs="Arial"/>
                <w:sz w:val="20"/>
                <w:szCs w:val="20"/>
              </w:rPr>
            </w:pPr>
          </w:p>
        </w:tc>
      </w:tr>
      <w:tr w:rsidR="00A83F84" w:rsidRPr="00A74413" w14:paraId="7225C676" w14:textId="77777777" w:rsidTr="3109B985">
        <w:trPr>
          <w:trHeight w:val="385"/>
        </w:trPr>
        <w:tc>
          <w:tcPr>
            <w:tcW w:w="1802" w:type="dxa"/>
            <w:shd w:val="clear" w:color="auto" w:fill="auto"/>
          </w:tcPr>
          <w:p w14:paraId="7FB2BCC0" w14:textId="77777777" w:rsidR="009A5AB6" w:rsidRPr="00A83F84" w:rsidRDefault="3109B985" w:rsidP="3109B985">
            <w:pPr>
              <w:rPr>
                <w:rFonts w:ascii="Arial" w:hAnsi="Arial" w:cs="Arial"/>
                <w:sz w:val="22"/>
                <w:szCs w:val="22"/>
              </w:rPr>
            </w:pPr>
            <w:r w:rsidRPr="3109B985">
              <w:rPr>
                <w:rFonts w:ascii="Arial" w:hAnsi="Arial" w:cs="Arial"/>
                <w:sz w:val="22"/>
                <w:szCs w:val="22"/>
              </w:rPr>
              <w:t>Animal Ecology</w:t>
            </w:r>
          </w:p>
        </w:tc>
        <w:tc>
          <w:tcPr>
            <w:tcW w:w="784" w:type="dxa"/>
            <w:shd w:val="clear" w:color="auto" w:fill="auto"/>
          </w:tcPr>
          <w:p w14:paraId="3EB3914C" w14:textId="77777777" w:rsidR="00D94152" w:rsidRPr="00A74413" w:rsidRDefault="00D94152" w:rsidP="007321FF">
            <w:pPr>
              <w:rPr>
                <w:rFonts w:ascii="Wingdings" w:eastAsia="Wingdings" w:hAnsi="Wingdings" w:cs="Wingdings"/>
                <w:sz w:val="28"/>
                <w:szCs w:val="28"/>
              </w:rPr>
            </w:pPr>
          </w:p>
          <w:p w14:paraId="3D8D3E6D" w14:textId="77777777" w:rsidR="009A5AB6" w:rsidRPr="00A74413" w:rsidRDefault="009A5AB6" w:rsidP="00A74413">
            <w:pPr>
              <w:jc w:val="center"/>
              <w:rPr>
                <w:rFonts w:ascii="Wingdings" w:eastAsia="Wingdings" w:hAnsi="Wingdings" w:cs="Wingdings"/>
                <w:sz w:val="28"/>
                <w:szCs w:val="28"/>
              </w:rPr>
            </w:pPr>
          </w:p>
        </w:tc>
        <w:tc>
          <w:tcPr>
            <w:tcW w:w="783" w:type="dxa"/>
            <w:shd w:val="clear" w:color="auto" w:fill="auto"/>
          </w:tcPr>
          <w:p w14:paraId="0BCE9E4D" w14:textId="77777777" w:rsidR="009A5AB6" w:rsidRPr="00A74413" w:rsidRDefault="009A5AB6" w:rsidP="007321FF">
            <w:pPr>
              <w:rPr>
                <w:rFonts w:ascii="Arial" w:hAnsi="Arial" w:cs="Arial"/>
              </w:rPr>
            </w:pPr>
          </w:p>
        </w:tc>
        <w:tc>
          <w:tcPr>
            <w:tcW w:w="785" w:type="dxa"/>
            <w:shd w:val="clear" w:color="auto" w:fill="auto"/>
          </w:tcPr>
          <w:p w14:paraId="04710BAF" w14:textId="77777777" w:rsidR="00D94152" w:rsidRPr="00A74413" w:rsidRDefault="00D94152" w:rsidP="007321FF">
            <w:pPr>
              <w:rPr>
                <w:rFonts w:ascii="Wingdings" w:eastAsia="Wingdings" w:hAnsi="Wingdings" w:cs="Wingdings"/>
                <w:sz w:val="28"/>
                <w:szCs w:val="28"/>
              </w:rPr>
            </w:pPr>
          </w:p>
          <w:p w14:paraId="4444E348" w14:textId="77777777" w:rsidR="009A5AB6" w:rsidRPr="00A74413" w:rsidRDefault="3109B985" w:rsidP="3109B985">
            <w:pPr>
              <w:jc w:val="center"/>
              <w:rPr>
                <w:rFonts w:ascii="Arial" w:hAnsi="Arial" w:cs="Arial"/>
              </w:rPr>
            </w:pPr>
            <w:r w:rsidRPr="3109B985">
              <w:rPr>
                <w:rFonts w:ascii="Wingdings" w:eastAsia="Wingdings" w:hAnsi="Wingdings" w:cs="Wingdings"/>
                <w:sz w:val="28"/>
                <w:szCs w:val="28"/>
              </w:rPr>
              <w:t></w:t>
            </w:r>
          </w:p>
        </w:tc>
        <w:tc>
          <w:tcPr>
            <w:tcW w:w="786" w:type="dxa"/>
            <w:shd w:val="clear" w:color="auto" w:fill="auto"/>
          </w:tcPr>
          <w:p w14:paraId="67E82380" w14:textId="77777777" w:rsidR="00D94152" w:rsidRPr="00A74413" w:rsidRDefault="00D94152" w:rsidP="007321FF">
            <w:pPr>
              <w:rPr>
                <w:rFonts w:ascii="Wingdings" w:eastAsia="Wingdings" w:hAnsi="Wingdings" w:cs="Wingdings"/>
                <w:sz w:val="28"/>
                <w:szCs w:val="28"/>
              </w:rPr>
            </w:pPr>
          </w:p>
          <w:p w14:paraId="5D163555" w14:textId="77777777" w:rsidR="009A5AB6" w:rsidRPr="00A74413" w:rsidRDefault="3109B985" w:rsidP="3109B985">
            <w:pPr>
              <w:jc w:val="center"/>
              <w:rPr>
                <w:rFonts w:ascii="Arial" w:hAnsi="Arial" w:cs="Arial"/>
              </w:rPr>
            </w:pPr>
            <w:r w:rsidRPr="3109B985">
              <w:rPr>
                <w:rFonts w:ascii="Wingdings" w:eastAsia="Wingdings" w:hAnsi="Wingdings" w:cs="Wingdings"/>
                <w:sz w:val="28"/>
                <w:szCs w:val="28"/>
              </w:rPr>
              <w:t></w:t>
            </w:r>
          </w:p>
        </w:tc>
        <w:tc>
          <w:tcPr>
            <w:tcW w:w="787" w:type="dxa"/>
            <w:shd w:val="clear" w:color="auto" w:fill="auto"/>
          </w:tcPr>
          <w:p w14:paraId="08A739D0" w14:textId="77777777" w:rsidR="00D94152" w:rsidRPr="00A74413" w:rsidRDefault="00D94152" w:rsidP="007321FF">
            <w:pPr>
              <w:rPr>
                <w:rFonts w:ascii="Wingdings" w:eastAsia="Wingdings" w:hAnsi="Wingdings" w:cs="Wingdings"/>
                <w:sz w:val="28"/>
                <w:szCs w:val="28"/>
              </w:rPr>
            </w:pPr>
          </w:p>
          <w:p w14:paraId="39A55634" w14:textId="77777777" w:rsidR="009A5AB6" w:rsidRPr="00A74413" w:rsidRDefault="3109B985" w:rsidP="3109B985">
            <w:pPr>
              <w:jc w:val="center"/>
              <w:rPr>
                <w:rFonts w:ascii="Arial" w:hAnsi="Arial" w:cs="Arial"/>
              </w:rPr>
            </w:pPr>
            <w:r w:rsidRPr="3109B985">
              <w:rPr>
                <w:rFonts w:ascii="Wingdings" w:eastAsia="Wingdings" w:hAnsi="Wingdings" w:cs="Wingdings"/>
                <w:sz w:val="28"/>
                <w:szCs w:val="28"/>
              </w:rPr>
              <w:t></w:t>
            </w:r>
          </w:p>
        </w:tc>
        <w:tc>
          <w:tcPr>
            <w:tcW w:w="774" w:type="dxa"/>
            <w:shd w:val="clear" w:color="auto" w:fill="auto"/>
          </w:tcPr>
          <w:p w14:paraId="3CD5568E" w14:textId="77777777" w:rsidR="00D94152" w:rsidRPr="00A74413" w:rsidRDefault="00D94152" w:rsidP="007321FF">
            <w:pPr>
              <w:rPr>
                <w:rFonts w:ascii="Wingdings" w:eastAsia="Wingdings" w:hAnsi="Wingdings" w:cs="Wingdings"/>
                <w:sz w:val="28"/>
                <w:szCs w:val="28"/>
              </w:rPr>
            </w:pPr>
          </w:p>
          <w:p w14:paraId="0C8E91F6" w14:textId="77777777" w:rsidR="009A5AB6" w:rsidRPr="00A74413" w:rsidRDefault="3109B985" w:rsidP="3109B985">
            <w:pPr>
              <w:jc w:val="center"/>
              <w:rPr>
                <w:rFonts w:ascii="Arial" w:hAnsi="Arial" w:cs="Arial"/>
              </w:rPr>
            </w:pPr>
            <w:r w:rsidRPr="3109B985">
              <w:rPr>
                <w:rFonts w:ascii="Wingdings" w:eastAsia="Wingdings" w:hAnsi="Wingdings" w:cs="Wingdings"/>
                <w:sz w:val="28"/>
                <w:szCs w:val="28"/>
              </w:rPr>
              <w:t></w:t>
            </w:r>
          </w:p>
        </w:tc>
        <w:tc>
          <w:tcPr>
            <w:tcW w:w="774" w:type="dxa"/>
            <w:shd w:val="clear" w:color="auto" w:fill="auto"/>
          </w:tcPr>
          <w:p w14:paraId="0F07780C" w14:textId="77777777" w:rsidR="00D94152" w:rsidRPr="00A74413" w:rsidRDefault="00D94152" w:rsidP="007321FF">
            <w:pPr>
              <w:rPr>
                <w:rFonts w:ascii="Wingdings" w:eastAsia="Wingdings" w:hAnsi="Wingdings" w:cs="Wingdings"/>
                <w:sz w:val="28"/>
                <w:szCs w:val="28"/>
              </w:rPr>
            </w:pPr>
          </w:p>
          <w:p w14:paraId="079F2AD3" w14:textId="77777777" w:rsidR="009A5AB6" w:rsidRPr="00A74413" w:rsidRDefault="3109B985" w:rsidP="3109B985">
            <w:pPr>
              <w:jc w:val="center"/>
              <w:rPr>
                <w:rFonts w:ascii="Arial" w:hAnsi="Arial" w:cs="Arial"/>
              </w:rPr>
            </w:pPr>
            <w:r w:rsidRPr="3109B985">
              <w:rPr>
                <w:rFonts w:ascii="Wingdings" w:eastAsia="Wingdings" w:hAnsi="Wingdings" w:cs="Wingdings"/>
                <w:sz w:val="28"/>
                <w:szCs w:val="28"/>
              </w:rPr>
              <w:t></w:t>
            </w:r>
          </w:p>
        </w:tc>
        <w:tc>
          <w:tcPr>
            <w:tcW w:w="774" w:type="dxa"/>
            <w:shd w:val="clear" w:color="auto" w:fill="auto"/>
          </w:tcPr>
          <w:p w14:paraId="5CEC1D68" w14:textId="77777777" w:rsidR="00D94152" w:rsidRPr="00A74413" w:rsidRDefault="00D94152" w:rsidP="007321FF">
            <w:pPr>
              <w:rPr>
                <w:rFonts w:ascii="Wingdings" w:eastAsia="Wingdings" w:hAnsi="Wingdings" w:cs="Wingdings"/>
                <w:sz w:val="28"/>
                <w:szCs w:val="28"/>
              </w:rPr>
            </w:pPr>
          </w:p>
          <w:p w14:paraId="684D946A" w14:textId="77777777" w:rsidR="009A5AB6" w:rsidRPr="00A74413" w:rsidRDefault="3109B985" w:rsidP="3109B985">
            <w:pPr>
              <w:jc w:val="center"/>
              <w:rPr>
                <w:rFonts w:ascii="Arial" w:hAnsi="Arial" w:cs="Arial"/>
              </w:rPr>
            </w:pPr>
            <w:r w:rsidRPr="3109B985">
              <w:rPr>
                <w:rFonts w:ascii="Wingdings" w:eastAsia="Wingdings" w:hAnsi="Wingdings" w:cs="Wingdings"/>
                <w:sz w:val="28"/>
                <w:szCs w:val="28"/>
              </w:rPr>
              <w:t></w:t>
            </w:r>
          </w:p>
        </w:tc>
        <w:tc>
          <w:tcPr>
            <w:tcW w:w="774" w:type="dxa"/>
            <w:shd w:val="clear" w:color="auto" w:fill="auto"/>
          </w:tcPr>
          <w:p w14:paraId="1225EBD8" w14:textId="77777777" w:rsidR="00D94152" w:rsidRPr="00A74413" w:rsidRDefault="00D94152" w:rsidP="007321FF">
            <w:pPr>
              <w:rPr>
                <w:rFonts w:ascii="Wingdings" w:eastAsia="Wingdings" w:hAnsi="Wingdings" w:cs="Wingdings"/>
                <w:sz w:val="28"/>
                <w:szCs w:val="28"/>
              </w:rPr>
            </w:pPr>
          </w:p>
          <w:p w14:paraId="76C88868" w14:textId="77777777" w:rsidR="009A5AB6" w:rsidRPr="00A74413" w:rsidRDefault="3109B985" w:rsidP="3109B985">
            <w:pPr>
              <w:jc w:val="center"/>
              <w:rPr>
                <w:rFonts w:ascii="Arial" w:hAnsi="Arial" w:cs="Arial"/>
              </w:rPr>
            </w:pPr>
            <w:r w:rsidRPr="3109B985">
              <w:rPr>
                <w:rFonts w:ascii="Wingdings" w:eastAsia="Wingdings" w:hAnsi="Wingdings" w:cs="Wingdings"/>
                <w:sz w:val="28"/>
                <w:szCs w:val="28"/>
              </w:rPr>
              <w:t></w:t>
            </w:r>
          </w:p>
        </w:tc>
        <w:tc>
          <w:tcPr>
            <w:tcW w:w="775" w:type="dxa"/>
            <w:shd w:val="clear" w:color="auto" w:fill="auto"/>
          </w:tcPr>
          <w:p w14:paraId="714A614A" w14:textId="77777777" w:rsidR="009A5AB6" w:rsidRPr="00A74413" w:rsidRDefault="009A5AB6" w:rsidP="007321FF">
            <w:pPr>
              <w:rPr>
                <w:rFonts w:ascii="Arial" w:hAnsi="Arial" w:cs="Arial"/>
              </w:rPr>
            </w:pPr>
          </w:p>
        </w:tc>
        <w:tc>
          <w:tcPr>
            <w:tcW w:w="792" w:type="dxa"/>
            <w:shd w:val="clear" w:color="auto" w:fill="auto"/>
          </w:tcPr>
          <w:p w14:paraId="563BEB07" w14:textId="77777777" w:rsidR="00D94152" w:rsidRPr="00A74413" w:rsidRDefault="00D94152" w:rsidP="007321FF">
            <w:pPr>
              <w:rPr>
                <w:rFonts w:ascii="Wingdings" w:eastAsia="Wingdings" w:hAnsi="Wingdings" w:cs="Wingdings"/>
                <w:sz w:val="28"/>
                <w:szCs w:val="28"/>
              </w:rPr>
            </w:pPr>
          </w:p>
          <w:p w14:paraId="56D2EA1E" w14:textId="77777777" w:rsidR="009A5AB6" w:rsidRPr="00A74413" w:rsidRDefault="3109B985" w:rsidP="3109B985">
            <w:pPr>
              <w:jc w:val="center"/>
              <w:rPr>
                <w:rFonts w:ascii="Arial" w:hAnsi="Arial" w:cs="Arial"/>
              </w:rPr>
            </w:pPr>
            <w:r w:rsidRPr="3109B985">
              <w:rPr>
                <w:rFonts w:ascii="Wingdings" w:eastAsia="Wingdings" w:hAnsi="Wingdings" w:cs="Wingdings"/>
                <w:sz w:val="28"/>
                <w:szCs w:val="28"/>
              </w:rPr>
              <w:t></w:t>
            </w:r>
          </w:p>
        </w:tc>
        <w:tc>
          <w:tcPr>
            <w:tcW w:w="792" w:type="dxa"/>
            <w:shd w:val="clear" w:color="auto" w:fill="auto"/>
          </w:tcPr>
          <w:p w14:paraId="54A25C54" w14:textId="77777777" w:rsidR="009A5AB6" w:rsidRPr="00A74413" w:rsidRDefault="009A5AB6" w:rsidP="007321FF">
            <w:pPr>
              <w:rPr>
                <w:rFonts w:ascii="Arial" w:hAnsi="Arial" w:cs="Arial"/>
              </w:rPr>
            </w:pPr>
          </w:p>
        </w:tc>
        <w:tc>
          <w:tcPr>
            <w:tcW w:w="726" w:type="dxa"/>
            <w:shd w:val="clear" w:color="auto" w:fill="auto"/>
          </w:tcPr>
          <w:p w14:paraId="4D93D106" w14:textId="77777777" w:rsidR="009A5AB6" w:rsidRPr="00A74413" w:rsidRDefault="009A5AB6" w:rsidP="007321FF">
            <w:pPr>
              <w:rPr>
                <w:rFonts w:ascii="Arial" w:hAnsi="Arial" w:cs="Arial"/>
              </w:rPr>
            </w:pPr>
          </w:p>
        </w:tc>
        <w:tc>
          <w:tcPr>
            <w:tcW w:w="859" w:type="dxa"/>
            <w:shd w:val="clear" w:color="auto" w:fill="auto"/>
          </w:tcPr>
          <w:p w14:paraId="20322727" w14:textId="77777777" w:rsidR="009A5AB6" w:rsidRPr="00A74413" w:rsidRDefault="009A5AB6" w:rsidP="007321FF">
            <w:pPr>
              <w:rPr>
                <w:rFonts w:ascii="Arial" w:hAnsi="Arial" w:cs="Arial"/>
              </w:rPr>
            </w:pPr>
          </w:p>
        </w:tc>
        <w:tc>
          <w:tcPr>
            <w:tcW w:w="785" w:type="dxa"/>
            <w:shd w:val="clear" w:color="auto" w:fill="auto"/>
          </w:tcPr>
          <w:p w14:paraId="2187BAF6" w14:textId="77777777" w:rsidR="00D94152" w:rsidRPr="00A74413" w:rsidRDefault="00D94152" w:rsidP="007321FF">
            <w:pPr>
              <w:rPr>
                <w:rFonts w:ascii="Wingdings" w:eastAsia="Wingdings" w:hAnsi="Wingdings" w:cs="Wingdings"/>
                <w:sz w:val="28"/>
                <w:szCs w:val="28"/>
              </w:rPr>
            </w:pPr>
          </w:p>
          <w:p w14:paraId="359DB8A8" w14:textId="77777777" w:rsidR="009A5AB6" w:rsidRPr="00A74413" w:rsidRDefault="3109B985" w:rsidP="3109B985">
            <w:pPr>
              <w:jc w:val="center"/>
              <w:rPr>
                <w:rFonts w:ascii="Arial" w:hAnsi="Arial" w:cs="Arial"/>
              </w:rPr>
            </w:pPr>
            <w:r w:rsidRPr="3109B985">
              <w:rPr>
                <w:rFonts w:ascii="Wingdings" w:eastAsia="Wingdings" w:hAnsi="Wingdings" w:cs="Wingdings"/>
                <w:sz w:val="28"/>
                <w:szCs w:val="28"/>
              </w:rPr>
              <w:t></w:t>
            </w:r>
          </w:p>
        </w:tc>
        <w:tc>
          <w:tcPr>
            <w:tcW w:w="766" w:type="dxa"/>
            <w:shd w:val="clear" w:color="auto" w:fill="auto"/>
          </w:tcPr>
          <w:p w14:paraId="4611D9FA" w14:textId="77777777" w:rsidR="00D94152" w:rsidRPr="00A74413" w:rsidRDefault="00D94152" w:rsidP="007321FF">
            <w:pPr>
              <w:rPr>
                <w:rFonts w:ascii="Wingdings" w:eastAsia="Wingdings" w:hAnsi="Wingdings" w:cs="Wingdings"/>
                <w:sz w:val="28"/>
                <w:szCs w:val="28"/>
              </w:rPr>
            </w:pPr>
          </w:p>
          <w:p w14:paraId="5A490B4A" w14:textId="77777777" w:rsidR="009A5AB6" w:rsidRPr="00A74413" w:rsidRDefault="3109B985" w:rsidP="3109B985">
            <w:pPr>
              <w:jc w:val="center"/>
              <w:rPr>
                <w:rFonts w:ascii="Arial" w:hAnsi="Arial" w:cs="Arial"/>
              </w:rPr>
            </w:pPr>
            <w:r w:rsidRPr="3109B985">
              <w:rPr>
                <w:rFonts w:ascii="Wingdings" w:eastAsia="Wingdings" w:hAnsi="Wingdings" w:cs="Wingdings"/>
                <w:sz w:val="28"/>
                <w:szCs w:val="28"/>
              </w:rPr>
              <w:t></w:t>
            </w:r>
          </w:p>
        </w:tc>
        <w:tc>
          <w:tcPr>
            <w:tcW w:w="766" w:type="dxa"/>
            <w:shd w:val="clear" w:color="auto" w:fill="auto"/>
          </w:tcPr>
          <w:p w14:paraId="7F8387BC" w14:textId="77777777" w:rsidR="009A5AB6" w:rsidRPr="00A74413" w:rsidRDefault="009A5AB6" w:rsidP="007321FF">
            <w:pPr>
              <w:rPr>
                <w:rFonts w:ascii="Arial" w:hAnsi="Arial" w:cs="Arial"/>
              </w:rPr>
            </w:pPr>
          </w:p>
        </w:tc>
        <w:tc>
          <w:tcPr>
            <w:tcW w:w="785" w:type="dxa"/>
            <w:shd w:val="clear" w:color="auto" w:fill="auto"/>
          </w:tcPr>
          <w:p w14:paraId="4A08F4F0" w14:textId="77777777" w:rsidR="009A5AB6" w:rsidRPr="00A74413" w:rsidRDefault="009A5AB6" w:rsidP="007321FF">
            <w:pPr>
              <w:rPr>
                <w:rFonts w:ascii="Arial" w:hAnsi="Arial" w:cs="Arial"/>
              </w:rPr>
            </w:pPr>
          </w:p>
        </w:tc>
      </w:tr>
      <w:tr w:rsidR="00A83F84" w:rsidRPr="00A74413" w14:paraId="0417997C" w14:textId="77777777" w:rsidTr="3109B985">
        <w:trPr>
          <w:trHeight w:val="607"/>
        </w:trPr>
        <w:tc>
          <w:tcPr>
            <w:tcW w:w="1802" w:type="dxa"/>
            <w:shd w:val="clear" w:color="auto" w:fill="auto"/>
          </w:tcPr>
          <w:p w14:paraId="1907D4F9" w14:textId="77777777" w:rsidR="009A5AB6" w:rsidRPr="00A83F84" w:rsidRDefault="3109B985" w:rsidP="3109B985">
            <w:pPr>
              <w:rPr>
                <w:rFonts w:ascii="Arial" w:hAnsi="Arial" w:cs="Arial"/>
                <w:sz w:val="22"/>
                <w:szCs w:val="22"/>
              </w:rPr>
            </w:pPr>
            <w:r w:rsidRPr="3109B985">
              <w:rPr>
                <w:rFonts w:ascii="Arial" w:hAnsi="Arial" w:cs="Arial"/>
                <w:sz w:val="22"/>
                <w:szCs w:val="22"/>
              </w:rPr>
              <w:t>Ecological Consultancy</w:t>
            </w:r>
          </w:p>
        </w:tc>
        <w:tc>
          <w:tcPr>
            <w:tcW w:w="784" w:type="dxa"/>
            <w:shd w:val="clear" w:color="auto" w:fill="auto"/>
          </w:tcPr>
          <w:p w14:paraId="434B2D9A" w14:textId="77777777" w:rsidR="00D94152" w:rsidRPr="00A74413" w:rsidRDefault="00D94152" w:rsidP="007321FF">
            <w:pPr>
              <w:rPr>
                <w:rFonts w:ascii="Wingdings" w:eastAsia="Wingdings" w:hAnsi="Wingdings" w:cs="Wingdings"/>
                <w:sz w:val="28"/>
                <w:szCs w:val="28"/>
              </w:rPr>
            </w:pPr>
          </w:p>
          <w:p w14:paraId="62CA1DC3" w14:textId="77777777" w:rsidR="009A5AB6" w:rsidRPr="00A74413" w:rsidRDefault="3109B985" w:rsidP="3109B985">
            <w:pPr>
              <w:jc w:val="center"/>
              <w:rPr>
                <w:rFonts w:ascii="Arial" w:hAnsi="Arial" w:cs="Arial"/>
              </w:rPr>
            </w:pPr>
            <w:r w:rsidRPr="3109B985">
              <w:rPr>
                <w:rFonts w:ascii="Wingdings" w:eastAsia="Wingdings" w:hAnsi="Wingdings" w:cs="Wingdings"/>
                <w:sz w:val="28"/>
                <w:szCs w:val="28"/>
              </w:rPr>
              <w:t></w:t>
            </w:r>
          </w:p>
        </w:tc>
        <w:tc>
          <w:tcPr>
            <w:tcW w:w="783" w:type="dxa"/>
            <w:shd w:val="clear" w:color="auto" w:fill="auto"/>
          </w:tcPr>
          <w:p w14:paraId="7AECBD0B" w14:textId="77777777" w:rsidR="00D94152" w:rsidRPr="00A74413" w:rsidRDefault="00D94152" w:rsidP="007321FF">
            <w:pPr>
              <w:rPr>
                <w:rFonts w:ascii="Wingdings" w:eastAsia="Wingdings" w:hAnsi="Wingdings" w:cs="Wingdings"/>
                <w:sz w:val="28"/>
                <w:szCs w:val="28"/>
              </w:rPr>
            </w:pPr>
          </w:p>
          <w:p w14:paraId="7FF85BFA" w14:textId="77777777" w:rsidR="009A5AB6" w:rsidRPr="00A74413" w:rsidRDefault="3109B985" w:rsidP="3109B985">
            <w:pPr>
              <w:jc w:val="center"/>
              <w:rPr>
                <w:rFonts w:ascii="Arial" w:hAnsi="Arial" w:cs="Arial"/>
              </w:rPr>
            </w:pPr>
            <w:r w:rsidRPr="3109B985">
              <w:rPr>
                <w:rFonts w:ascii="Wingdings" w:eastAsia="Wingdings" w:hAnsi="Wingdings" w:cs="Wingdings"/>
                <w:sz w:val="28"/>
                <w:szCs w:val="28"/>
              </w:rPr>
              <w:t></w:t>
            </w:r>
          </w:p>
        </w:tc>
        <w:tc>
          <w:tcPr>
            <w:tcW w:w="785" w:type="dxa"/>
            <w:shd w:val="clear" w:color="auto" w:fill="auto"/>
          </w:tcPr>
          <w:p w14:paraId="7F97E9F3" w14:textId="77777777" w:rsidR="00D94152" w:rsidRPr="00A74413" w:rsidRDefault="00D94152" w:rsidP="00A74413">
            <w:pPr>
              <w:jc w:val="center"/>
              <w:rPr>
                <w:rFonts w:ascii="Wingdings" w:eastAsia="Wingdings" w:hAnsi="Wingdings" w:cs="Wingdings"/>
                <w:sz w:val="28"/>
                <w:szCs w:val="28"/>
              </w:rPr>
            </w:pPr>
          </w:p>
          <w:p w14:paraId="408223B8" w14:textId="77777777" w:rsidR="009A5AB6" w:rsidRPr="00A74413" w:rsidRDefault="3109B985" w:rsidP="3109B985">
            <w:pPr>
              <w:jc w:val="center"/>
              <w:rPr>
                <w:rFonts w:ascii="Arial" w:hAnsi="Arial" w:cs="Arial"/>
              </w:rPr>
            </w:pPr>
            <w:r w:rsidRPr="3109B985">
              <w:rPr>
                <w:rFonts w:ascii="Wingdings" w:eastAsia="Wingdings" w:hAnsi="Wingdings" w:cs="Wingdings"/>
                <w:sz w:val="28"/>
                <w:szCs w:val="28"/>
              </w:rPr>
              <w:t></w:t>
            </w:r>
          </w:p>
        </w:tc>
        <w:tc>
          <w:tcPr>
            <w:tcW w:w="786" w:type="dxa"/>
            <w:shd w:val="clear" w:color="auto" w:fill="auto"/>
          </w:tcPr>
          <w:p w14:paraId="5F4316E5" w14:textId="77777777" w:rsidR="00D94152" w:rsidRPr="00A74413" w:rsidRDefault="00D94152" w:rsidP="007321FF">
            <w:pPr>
              <w:rPr>
                <w:rFonts w:ascii="Wingdings" w:eastAsia="Wingdings" w:hAnsi="Wingdings" w:cs="Wingdings"/>
                <w:sz w:val="28"/>
                <w:szCs w:val="28"/>
              </w:rPr>
            </w:pPr>
          </w:p>
          <w:p w14:paraId="2B8B7A02" w14:textId="77777777" w:rsidR="009A5AB6" w:rsidRPr="00A74413" w:rsidRDefault="3109B985" w:rsidP="3109B985">
            <w:pPr>
              <w:jc w:val="center"/>
              <w:rPr>
                <w:rFonts w:ascii="Arial" w:hAnsi="Arial" w:cs="Arial"/>
              </w:rPr>
            </w:pPr>
            <w:r w:rsidRPr="3109B985">
              <w:rPr>
                <w:rFonts w:ascii="Wingdings" w:eastAsia="Wingdings" w:hAnsi="Wingdings" w:cs="Wingdings"/>
                <w:sz w:val="28"/>
                <w:szCs w:val="28"/>
              </w:rPr>
              <w:t></w:t>
            </w:r>
          </w:p>
        </w:tc>
        <w:tc>
          <w:tcPr>
            <w:tcW w:w="787" w:type="dxa"/>
            <w:shd w:val="clear" w:color="auto" w:fill="auto"/>
          </w:tcPr>
          <w:p w14:paraId="77B7D9FF" w14:textId="77777777" w:rsidR="00D94152" w:rsidRPr="00A74413" w:rsidRDefault="00D94152" w:rsidP="007321FF">
            <w:pPr>
              <w:rPr>
                <w:rFonts w:ascii="Wingdings" w:eastAsia="Wingdings" w:hAnsi="Wingdings" w:cs="Wingdings"/>
                <w:sz w:val="28"/>
                <w:szCs w:val="28"/>
              </w:rPr>
            </w:pPr>
          </w:p>
          <w:p w14:paraId="62FC472E" w14:textId="77777777" w:rsidR="009A5AB6" w:rsidRPr="00A74413" w:rsidRDefault="3109B985" w:rsidP="3109B985">
            <w:pPr>
              <w:jc w:val="center"/>
              <w:rPr>
                <w:rFonts w:ascii="Arial" w:hAnsi="Arial" w:cs="Arial"/>
              </w:rPr>
            </w:pPr>
            <w:r w:rsidRPr="3109B985">
              <w:rPr>
                <w:rFonts w:ascii="Wingdings" w:eastAsia="Wingdings" w:hAnsi="Wingdings" w:cs="Wingdings"/>
                <w:sz w:val="28"/>
                <w:szCs w:val="28"/>
              </w:rPr>
              <w:t></w:t>
            </w:r>
          </w:p>
        </w:tc>
        <w:tc>
          <w:tcPr>
            <w:tcW w:w="774" w:type="dxa"/>
            <w:shd w:val="clear" w:color="auto" w:fill="auto"/>
          </w:tcPr>
          <w:p w14:paraId="29BBEBAD" w14:textId="77777777" w:rsidR="00D94152" w:rsidRPr="00A74413" w:rsidRDefault="00D94152" w:rsidP="007321FF">
            <w:pPr>
              <w:rPr>
                <w:rFonts w:ascii="Wingdings" w:eastAsia="Wingdings" w:hAnsi="Wingdings" w:cs="Wingdings"/>
                <w:sz w:val="28"/>
                <w:szCs w:val="28"/>
              </w:rPr>
            </w:pPr>
          </w:p>
          <w:p w14:paraId="25598DE9" w14:textId="77777777" w:rsidR="009A5AB6" w:rsidRPr="00A74413" w:rsidRDefault="3109B985" w:rsidP="3109B985">
            <w:pPr>
              <w:jc w:val="center"/>
              <w:rPr>
                <w:rFonts w:ascii="Arial" w:hAnsi="Arial" w:cs="Arial"/>
              </w:rPr>
            </w:pPr>
            <w:r w:rsidRPr="3109B985">
              <w:rPr>
                <w:rFonts w:ascii="Wingdings" w:eastAsia="Wingdings" w:hAnsi="Wingdings" w:cs="Wingdings"/>
                <w:sz w:val="28"/>
                <w:szCs w:val="28"/>
              </w:rPr>
              <w:t></w:t>
            </w:r>
          </w:p>
        </w:tc>
        <w:tc>
          <w:tcPr>
            <w:tcW w:w="774" w:type="dxa"/>
            <w:shd w:val="clear" w:color="auto" w:fill="auto"/>
          </w:tcPr>
          <w:p w14:paraId="549FC03E" w14:textId="77777777" w:rsidR="009A5AB6" w:rsidRPr="00A74413" w:rsidRDefault="009A5AB6" w:rsidP="007321FF">
            <w:pPr>
              <w:rPr>
                <w:rFonts w:ascii="Arial" w:hAnsi="Arial" w:cs="Arial"/>
              </w:rPr>
            </w:pPr>
          </w:p>
        </w:tc>
        <w:tc>
          <w:tcPr>
            <w:tcW w:w="774" w:type="dxa"/>
            <w:shd w:val="clear" w:color="auto" w:fill="auto"/>
          </w:tcPr>
          <w:p w14:paraId="3CEAEF02" w14:textId="77777777" w:rsidR="007E0736" w:rsidRPr="00A74413" w:rsidRDefault="007E0736" w:rsidP="007321FF">
            <w:pPr>
              <w:rPr>
                <w:rFonts w:ascii="Wingdings" w:eastAsia="Wingdings" w:hAnsi="Wingdings" w:cs="Wingdings"/>
                <w:sz w:val="28"/>
                <w:szCs w:val="28"/>
              </w:rPr>
            </w:pPr>
          </w:p>
          <w:p w14:paraId="1DDE108C" w14:textId="77777777" w:rsidR="009A5AB6" w:rsidRPr="00A74413" w:rsidRDefault="3109B985" w:rsidP="3109B985">
            <w:pPr>
              <w:jc w:val="center"/>
              <w:rPr>
                <w:rFonts w:ascii="Arial" w:hAnsi="Arial" w:cs="Arial"/>
              </w:rPr>
            </w:pPr>
            <w:r w:rsidRPr="3109B985">
              <w:rPr>
                <w:rFonts w:ascii="Wingdings" w:eastAsia="Wingdings" w:hAnsi="Wingdings" w:cs="Wingdings"/>
                <w:sz w:val="28"/>
                <w:szCs w:val="28"/>
              </w:rPr>
              <w:t></w:t>
            </w:r>
          </w:p>
        </w:tc>
        <w:tc>
          <w:tcPr>
            <w:tcW w:w="774" w:type="dxa"/>
            <w:shd w:val="clear" w:color="auto" w:fill="auto"/>
          </w:tcPr>
          <w:p w14:paraId="361D128F" w14:textId="77777777" w:rsidR="009A5AB6" w:rsidRPr="00A74413" w:rsidRDefault="009A5AB6" w:rsidP="007321FF">
            <w:pPr>
              <w:rPr>
                <w:rFonts w:ascii="Arial" w:hAnsi="Arial" w:cs="Arial"/>
              </w:rPr>
            </w:pPr>
          </w:p>
        </w:tc>
        <w:tc>
          <w:tcPr>
            <w:tcW w:w="775" w:type="dxa"/>
            <w:shd w:val="clear" w:color="auto" w:fill="auto"/>
          </w:tcPr>
          <w:p w14:paraId="65D4FB03" w14:textId="77777777" w:rsidR="007E0736" w:rsidRPr="00A74413" w:rsidRDefault="007E0736" w:rsidP="007321FF">
            <w:pPr>
              <w:rPr>
                <w:rFonts w:ascii="Wingdings" w:eastAsia="Wingdings" w:hAnsi="Wingdings" w:cs="Wingdings"/>
                <w:sz w:val="28"/>
                <w:szCs w:val="28"/>
              </w:rPr>
            </w:pPr>
          </w:p>
          <w:p w14:paraId="63B85CB8" w14:textId="77777777" w:rsidR="009A5AB6" w:rsidRPr="00A74413" w:rsidRDefault="3109B985" w:rsidP="3109B985">
            <w:pPr>
              <w:jc w:val="center"/>
              <w:rPr>
                <w:rFonts w:ascii="Arial" w:hAnsi="Arial" w:cs="Arial"/>
              </w:rPr>
            </w:pPr>
            <w:r w:rsidRPr="3109B985">
              <w:rPr>
                <w:rFonts w:ascii="Wingdings" w:eastAsia="Wingdings" w:hAnsi="Wingdings" w:cs="Wingdings"/>
                <w:sz w:val="28"/>
                <w:szCs w:val="28"/>
              </w:rPr>
              <w:t></w:t>
            </w:r>
          </w:p>
        </w:tc>
        <w:tc>
          <w:tcPr>
            <w:tcW w:w="792" w:type="dxa"/>
            <w:shd w:val="clear" w:color="auto" w:fill="auto"/>
          </w:tcPr>
          <w:p w14:paraId="1AE64B10" w14:textId="77777777" w:rsidR="009A5AB6" w:rsidRPr="00A74413" w:rsidRDefault="009A5AB6" w:rsidP="007321FF">
            <w:pPr>
              <w:rPr>
                <w:rFonts w:ascii="Arial" w:hAnsi="Arial" w:cs="Arial"/>
              </w:rPr>
            </w:pPr>
          </w:p>
        </w:tc>
        <w:tc>
          <w:tcPr>
            <w:tcW w:w="792" w:type="dxa"/>
            <w:shd w:val="clear" w:color="auto" w:fill="auto"/>
          </w:tcPr>
          <w:p w14:paraId="0F884A7A" w14:textId="77777777" w:rsidR="007E0736" w:rsidRPr="00A74413" w:rsidRDefault="007E0736" w:rsidP="007321FF">
            <w:pPr>
              <w:rPr>
                <w:rFonts w:ascii="Wingdings" w:eastAsia="Wingdings" w:hAnsi="Wingdings" w:cs="Wingdings"/>
                <w:sz w:val="28"/>
                <w:szCs w:val="28"/>
              </w:rPr>
            </w:pPr>
          </w:p>
          <w:p w14:paraId="6880FE02" w14:textId="77777777" w:rsidR="009A5AB6" w:rsidRPr="00A74413" w:rsidRDefault="3109B985" w:rsidP="3109B985">
            <w:pPr>
              <w:jc w:val="center"/>
              <w:rPr>
                <w:rFonts w:ascii="Arial" w:hAnsi="Arial" w:cs="Arial"/>
              </w:rPr>
            </w:pPr>
            <w:r w:rsidRPr="3109B985">
              <w:rPr>
                <w:rFonts w:ascii="Wingdings" w:eastAsia="Wingdings" w:hAnsi="Wingdings" w:cs="Wingdings"/>
                <w:sz w:val="28"/>
                <w:szCs w:val="28"/>
              </w:rPr>
              <w:t></w:t>
            </w:r>
          </w:p>
        </w:tc>
        <w:tc>
          <w:tcPr>
            <w:tcW w:w="726" w:type="dxa"/>
            <w:shd w:val="clear" w:color="auto" w:fill="auto"/>
          </w:tcPr>
          <w:p w14:paraId="7310672E" w14:textId="77777777" w:rsidR="009A5AB6" w:rsidRPr="00A74413" w:rsidRDefault="009A5AB6" w:rsidP="007321FF">
            <w:pPr>
              <w:rPr>
                <w:rFonts w:ascii="Arial" w:hAnsi="Arial" w:cs="Arial"/>
              </w:rPr>
            </w:pPr>
          </w:p>
        </w:tc>
        <w:tc>
          <w:tcPr>
            <w:tcW w:w="859" w:type="dxa"/>
            <w:shd w:val="clear" w:color="auto" w:fill="auto"/>
          </w:tcPr>
          <w:p w14:paraId="1B52DC58" w14:textId="77777777" w:rsidR="007E0736" w:rsidRPr="00A74413" w:rsidRDefault="007E0736" w:rsidP="007321FF">
            <w:pPr>
              <w:rPr>
                <w:rFonts w:ascii="Wingdings" w:eastAsia="Wingdings" w:hAnsi="Wingdings" w:cs="Wingdings"/>
                <w:sz w:val="28"/>
                <w:szCs w:val="28"/>
              </w:rPr>
            </w:pPr>
          </w:p>
          <w:p w14:paraId="2B10606C" w14:textId="77777777" w:rsidR="009A5AB6" w:rsidRPr="00A74413" w:rsidRDefault="3109B985" w:rsidP="3109B985">
            <w:pPr>
              <w:jc w:val="center"/>
              <w:rPr>
                <w:rFonts w:ascii="Arial" w:hAnsi="Arial" w:cs="Arial"/>
              </w:rPr>
            </w:pPr>
            <w:r w:rsidRPr="3109B985">
              <w:rPr>
                <w:rFonts w:ascii="Wingdings" w:eastAsia="Wingdings" w:hAnsi="Wingdings" w:cs="Wingdings"/>
                <w:sz w:val="28"/>
                <w:szCs w:val="28"/>
              </w:rPr>
              <w:t></w:t>
            </w:r>
          </w:p>
        </w:tc>
        <w:tc>
          <w:tcPr>
            <w:tcW w:w="785" w:type="dxa"/>
            <w:shd w:val="clear" w:color="auto" w:fill="auto"/>
          </w:tcPr>
          <w:p w14:paraId="711FC045" w14:textId="77777777" w:rsidR="007E0736" w:rsidRPr="00A74413" w:rsidRDefault="007E0736" w:rsidP="007321FF">
            <w:pPr>
              <w:rPr>
                <w:rFonts w:ascii="Wingdings" w:eastAsia="Wingdings" w:hAnsi="Wingdings" w:cs="Wingdings"/>
                <w:sz w:val="28"/>
                <w:szCs w:val="28"/>
              </w:rPr>
            </w:pPr>
          </w:p>
          <w:p w14:paraId="1D5B1746" w14:textId="77777777" w:rsidR="009A5AB6" w:rsidRPr="00A74413" w:rsidRDefault="3109B985" w:rsidP="3109B985">
            <w:pPr>
              <w:jc w:val="center"/>
              <w:rPr>
                <w:rFonts w:ascii="Arial" w:hAnsi="Arial" w:cs="Arial"/>
              </w:rPr>
            </w:pPr>
            <w:r w:rsidRPr="3109B985">
              <w:rPr>
                <w:rFonts w:ascii="Wingdings" w:eastAsia="Wingdings" w:hAnsi="Wingdings" w:cs="Wingdings"/>
                <w:sz w:val="28"/>
                <w:szCs w:val="28"/>
              </w:rPr>
              <w:t></w:t>
            </w:r>
          </w:p>
        </w:tc>
        <w:tc>
          <w:tcPr>
            <w:tcW w:w="766" w:type="dxa"/>
            <w:shd w:val="clear" w:color="auto" w:fill="auto"/>
          </w:tcPr>
          <w:p w14:paraId="6A46E356" w14:textId="77777777" w:rsidR="007E0736" w:rsidRPr="00A74413" w:rsidRDefault="007E0736" w:rsidP="007321FF">
            <w:pPr>
              <w:rPr>
                <w:rFonts w:ascii="Wingdings" w:eastAsia="Wingdings" w:hAnsi="Wingdings" w:cs="Wingdings"/>
                <w:sz w:val="28"/>
                <w:szCs w:val="28"/>
              </w:rPr>
            </w:pPr>
          </w:p>
          <w:p w14:paraId="4ED35306" w14:textId="77777777" w:rsidR="009A5AB6" w:rsidRPr="00A74413" w:rsidRDefault="009A5AB6" w:rsidP="00A74413">
            <w:pPr>
              <w:jc w:val="center"/>
              <w:rPr>
                <w:rFonts w:ascii="Arial" w:hAnsi="Arial" w:cs="Arial"/>
              </w:rPr>
            </w:pPr>
          </w:p>
        </w:tc>
        <w:tc>
          <w:tcPr>
            <w:tcW w:w="766" w:type="dxa"/>
            <w:shd w:val="clear" w:color="auto" w:fill="auto"/>
          </w:tcPr>
          <w:p w14:paraId="7E33094D" w14:textId="77777777" w:rsidR="007E0736" w:rsidRPr="00A74413" w:rsidRDefault="007E0736" w:rsidP="007321FF">
            <w:pPr>
              <w:rPr>
                <w:rFonts w:ascii="Wingdings" w:eastAsia="Wingdings" w:hAnsi="Wingdings" w:cs="Wingdings"/>
                <w:sz w:val="28"/>
                <w:szCs w:val="28"/>
              </w:rPr>
            </w:pPr>
          </w:p>
          <w:p w14:paraId="0D9F1836" w14:textId="77777777" w:rsidR="009A5AB6" w:rsidRPr="00A74413" w:rsidRDefault="3109B985" w:rsidP="3109B985">
            <w:pPr>
              <w:jc w:val="center"/>
              <w:rPr>
                <w:rFonts w:ascii="Arial" w:hAnsi="Arial" w:cs="Arial"/>
              </w:rPr>
            </w:pPr>
            <w:r w:rsidRPr="3109B985">
              <w:rPr>
                <w:rFonts w:ascii="Wingdings" w:eastAsia="Wingdings" w:hAnsi="Wingdings" w:cs="Wingdings"/>
                <w:sz w:val="28"/>
                <w:szCs w:val="28"/>
              </w:rPr>
              <w:t></w:t>
            </w:r>
          </w:p>
        </w:tc>
        <w:tc>
          <w:tcPr>
            <w:tcW w:w="785" w:type="dxa"/>
            <w:shd w:val="clear" w:color="auto" w:fill="auto"/>
          </w:tcPr>
          <w:p w14:paraId="5D92AD98" w14:textId="77777777" w:rsidR="007E0736" w:rsidRPr="00A74413" w:rsidRDefault="007E0736" w:rsidP="007321FF">
            <w:pPr>
              <w:rPr>
                <w:rFonts w:ascii="Wingdings" w:eastAsia="Wingdings" w:hAnsi="Wingdings" w:cs="Wingdings"/>
                <w:sz w:val="28"/>
                <w:szCs w:val="28"/>
              </w:rPr>
            </w:pPr>
          </w:p>
          <w:p w14:paraId="3E9E44DF" w14:textId="77777777" w:rsidR="009A5AB6" w:rsidRPr="00A74413" w:rsidRDefault="3109B985" w:rsidP="3109B985">
            <w:pPr>
              <w:jc w:val="center"/>
              <w:rPr>
                <w:rFonts w:ascii="Arial" w:hAnsi="Arial" w:cs="Arial"/>
              </w:rPr>
            </w:pPr>
            <w:r w:rsidRPr="3109B985">
              <w:rPr>
                <w:rFonts w:ascii="Wingdings" w:eastAsia="Wingdings" w:hAnsi="Wingdings" w:cs="Wingdings"/>
                <w:sz w:val="28"/>
                <w:szCs w:val="28"/>
              </w:rPr>
              <w:t></w:t>
            </w:r>
          </w:p>
        </w:tc>
      </w:tr>
      <w:tr w:rsidR="00A83F84" w:rsidRPr="00A74413" w14:paraId="358DBCB8" w14:textId="77777777" w:rsidTr="3109B985">
        <w:trPr>
          <w:trHeight w:val="620"/>
        </w:trPr>
        <w:tc>
          <w:tcPr>
            <w:tcW w:w="1802" w:type="dxa"/>
            <w:shd w:val="clear" w:color="auto" w:fill="auto"/>
          </w:tcPr>
          <w:p w14:paraId="23CD8195" w14:textId="77777777" w:rsidR="009A5AB6" w:rsidRPr="00A83F84" w:rsidRDefault="3109B985" w:rsidP="3109B985">
            <w:pPr>
              <w:rPr>
                <w:rFonts w:ascii="Arial" w:hAnsi="Arial" w:cs="Arial"/>
                <w:sz w:val="22"/>
                <w:szCs w:val="22"/>
              </w:rPr>
            </w:pPr>
            <w:r w:rsidRPr="3109B985">
              <w:rPr>
                <w:rFonts w:ascii="Arial" w:hAnsi="Arial" w:cs="Arial"/>
                <w:sz w:val="22"/>
                <w:szCs w:val="22"/>
              </w:rPr>
              <w:t>Countryside Management</w:t>
            </w:r>
          </w:p>
        </w:tc>
        <w:tc>
          <w:tcPr>
            <w:tcW w:w="784" w:type="dxa"/>
            <w:shd w:val="clear" w:color="auto" w:fill="auto"/>
          </w:tcPr>
          <w:p w14:paraId="4943645B" w14:textId="77777777" w:rsidR="007E0736" w:rsidRPr="00A74413" w:rsidRDefault="007E0736" w:rsidP="007321FF">
            <w:pPr>
              <w:rPr>
                <w:rFonts w:ascii="Wingdings" w:eastAsia="Wingdings" w:hAnsi="Wingdings" w:cs="Wingdings"/>
                <w:sz w:val="28"/>
                <w:szCs w:val="28"/>
              </w:rPr>
            </w:pPr>
          </w:p>
          <w:p w14:paraId="2C3D5A48" w14:textId="77777777" w:rsidR="009A5AB6" w:rsidRPr="00A74413" w:rsidRDefault="3109B985" w:rsidP="3109B985">
            <w:pPr>
              <w:jc w:val="center"/>
              <w:rPr>
                <w:rFonts w:ascii="Arial" w:hAnsi="Arial" w:cs="Arial"/>
              </w:rPr>
            </w:pPr>
            <w:r w:rsidRPr="3109B985">
              <w:rPr>
                <w:rFonts w:ascii="Wingdings" w:eastAsia="Wingdings" w:hAnsi="Wingdings" w:cs="Wingdings"/>
                <w:sz w:val="28"/>
                <w:szCs w:val="28"/>
              </w:rPr>
              <w:t></w:t>
            </w:r>
          </w:p>
        </w:tc>
        <w:tc>
          <w:tcPr>
            <w:tcW w:w="783" w:type="dxa"/>
            <w:shd w:val="clear" w:color="auto" w:fill="auto"/>
          </w:tcPr>
          <w:p w14:paraId="0CB26DC7" w14:textId="77777777" w:rsidR="007E0736" w:rsidRPr="00A74413" w:rsidRDefault="007E0736" w:rsidP="007321FF">
            <w:pPr>
              <w:rPr>
                <w:rFonts w:ascii="Wingdings" w:eastAsia="Wingdings" w:hAnsi="Wingdings" w:cs="Wingdings"/>
                <w:sz w:val="28"/>
                <w:szCs w:val="28"/>
              </w:rPr>
            </w:pPr>
          </w:p>
          <w:p w14:paraId="5CF3C16D" w14:textId="77777777" w:rsidR="009A5AB6" w:rsidRPr="00A74413" w:rsidRDefault="3109B985" w:rsidP="3109B985">
            <w:pPr>
              <w:jc w:val="center"/>
              <w:rPr>
                <w:rFonts w:ascii="Arial" w:hAnsi="Arial" w:cs="Arial"/>
              </w:rPr>
            </w:pPr>
            <w:r w:rsidRPr="3109B985">
              <w:rPr>
                <w:rFonts w:ascii="Wingdings" w:eastAsia="Wingdings" w:hAnsi="Wingdings" w:cs="Wingdings"/>
                <w:sz w:val="28"/>
                <w:szCs w:val="28"/>
              </w:rPr>
              <w:t></w:t>
            </w:r>
          </w:p>
        </w:tc>
        <w:tc>
          <w:tcPr>
            <w:tcW w:w="785" w:type="dxa"/>
            <w:shd w:val="clear" w:color="auto" w:fill="auto"/>
          </w:tcPr>
          <w:p w14:paraId="68B5AA76" w14:textId="77777777" w:rsidR="007E0736" w:rsidRPr="00A74413" w:rsidRDefault="007E0736" w:rsidP="007321FF">
            <w:pPr>
              <w:rPr>
                <w:rFonts w:ascii="Wingdings" w:eastAsia="Wingdings" w:hAnsi="Wingdings" w:cs="Wingdings"/>
                <w:sz w:val="28"/>
                <w:szCs w:val="28"/>
              </w:rPr>
            </w:pPr>
          </w:p>
          <w:p w14:paraId="51A3C81F" w14:textId="77777777" w:rsidR="009A5AB6" w:rsidRPr="00A74413" w:rsidRDefault="3109B985" w:rsidP="3109B985">
            <w:pPr>
              <w:jc w:val="center"/>
              <w:rPr>
                <w:rFonts w:ascii="Arial" w:hAnsi="Arial" w:cs="Arial"/>
              </w:rPr>
            </w:pPr>
            <w:r w:rsidRPr="3109B985">
              <w:rPr>
                <w:rFonts w:ascii="Wingdings" w:eastAsia="Wingdings" w:hAnsi="Wingdings" w:cs="Wingdings"/>
                <w:sz w:val="28"/>
                <w:szCs w:val="28"/>
              </w:rPr>
              <w:t></w:t>
            </w:r>
          </w:p>
        </w:tc>
        <w:tc>
          <w:tcPr>
            <w:tcW w:w="786" w:type="dxa"/>
            <w:shd w:val="clear" w:color="auto" w:fill="auto"/>
          </w:tcPr>
          <w:p w14:paraId="17857183" w14:textId="77777777" w:rsidR="009A5AB6" w:rsidRPr="00A74413" w:rsidRDefault="009A5AB6" w:rsidP="007321FF">
            <w:pPr>
              <w:rPr>
                <w:rFonts w:ascii="Arial" w:hAnsi="Arial" w:cs="Arial"/>
              </w:rPr>
            </w:pPr>
          </w:p>
        </w:tc>
        <w:tc>
          <w:tcPr>
            <w:tcW w:w="787" w:type="dxa"/>
            <w:shd w:val="clear" w:color="auto" w:fill="auto"/>
          </w:tcPr>
          <w:p w14:paraId="45BEE748" w14:textId="77777777" w:rsidR="007E0736" w:rsidRPr="00A74413" w:rsidRDefault="007E0736" w:rsidP="00A74413">
            <w:pPr>
              <w:jc w:val="center"/>
              <w:rPr>
                <w:rFonts w:ascii="Wingdings" w:eastAsia="Wingdings" w:hAnsi="Wingdings" w:cs="Wingdings"/>
                <w:sz w:val="28"/>
                <w:szCs w:val="28"/>
              </w:rPr>
            </w:pPr>
          </w:p>
          <w:p w14:paraId="5E841107" w14:textId="77777777" w:rsidR="009A5AB6" w:rsidRPr="00A74413" w:rsidRDefault="3109B985" w:rsidP="3109B985">
            <w:pPr>
              <w:jc w:val="center"/>
              <w:rPr>
                <w:rFonts w:ascii="Arial" w:hAnsi="Arial" w:cs="Arial"/>
              </w:rPr>
            </w:pPr>
            <w:r w:rsidRPr="3109B985">
              <w:rPr>
                <w:rFonts w:ascii="Wingdings" w:eastAsia="Wingdings" w:hAnsi="Wingdings" w:cs="Wingdings"/>
                <w:sz w:val="28"/>
                <w:szCs w:val="28"/>
              </w:rPr>
              <w:t></w:t>
            </w:r>
          </w:p>
        </w:tc>
        <w:tc>
          <w:tcPr>
            <w:tcW w:w="774" w:type="dxa"/>
            <w:shd w:val="clear" w:color="auto" w:fill="auto"/>
          </w:tcPr>
          <w:p w14:paraId="73D6A2EF" w14:textId="77777777" w:rsidR="007E0736" w:rsidRPr="00A74413" w:rsidRDefault="007E0736" w:rsidP="007321FF">
            <w:pPr>
              <w:rPr>
                <w:rFonts w:ascii="Wingdings" w:eastAsia="Wingdings" w:hAnsi="Wingdings" w:cs="Wingdings"/>
                <w:sz w:val="28"/>
                <w:szCs w:val="28"/>
              </w:rPr>
            </w:pPr>
          </w:p>
          <w:p w14:paraId="2AE670A7" w14:textId="77777777" w:rsidR="009A5AB6" w:rsidRPr="00A74413" w:rsidRDefault="3109B985" w:rsidP="3109B985">
            <w:pPr>
              <w:jc w:val="center"/>
              <w:rPr>
                <w:rFonts w:ascii="Arial" w:hAnsi="Arial" w:cs="Arial"/>
              </w:rPr>
            </w:pPr>
            <w:r w:rsidRPr="3109B985">
              <w:rPr>
                <w:rFonts w:ascii="Wingdings" w:eastAsia="Wingdings" w:hAnsi="Wingdings" w:cs="Wingdings"/>
                <w:sz w:val="28"/>
                <w:szCs w:val="28"/>
              </w:rPr>
              <w:t></w:t>
            </w:r>
          </w:p>
        </w:tc>
        <w:tc>
          <w:tcPr>
            <w:tcW w:w="774" w:type="dxa"/>
            <w:shd w:val="clear" w:color="auto" w:fill="auto"/>
          </w:tcPr>
          <w:p w14:paraId="283A431D" w14:textId="77777777" w:rsidR="007E0736" w:rsidRPr="00A74413" w:rsidRDefault="007E0736" w:rsidP="007321FF">
            <w:pPr>
              <w:rPr>
                <w:rFonts w:ascii="Wingdings" w:eastAsia="Wingdings" w:hAnsi="Wingdings" w:cs="Wingdings"/>
                <w:sz w:val="28"/>
                <w:szCs w:val="28"/>
              </w:rPr>
            </w:pPr>
          </w:p>
          <w:p w14:paraId="4B9266E8" w14:textId="77777777" w:rsidR="009A5AB6" w:rsidRPr="00A74413" w:rsidRDefault="3109B985" w:rsidP="3109B985">
            <w:pPr>
              <w:jc w:val="center"/>
              <w:rPr>
                <w:rFonts w:ascii="Arial" w:hAnsi="Arial" w:cs="Arial"/>
              </w:rPr>
            </w:pPr>
            <w:r w:rsidRPr="3109B985">
              <w:rPr>
                <w:rFonts w:ascii="Wingdings" w:eastAsia="Wingdings" w:hAnsi="Wingdings" w:cs="Wingdings"/>
                <w:sz w:val="28"/>
                <w:szCs w:val="28"/>
              </w:rPr>
              <w:t></w:t>
            </w:r>
          </w:p>
        </w:tc>
        <w:tc>
          <w:tcPr>
            <w:tcW w:w="774" w:type="dxa"/>
            <w:shd w:val="clear" w:color="auto" w:fill="auto"/>
          </w:tcPr>
          <w:p w14:paraId="649CCBF3" w14:textId="77777777" w:rsidR="007E0736" w:rsidRPr="00A74413" w:rsidRDefault="007E0736" w:rsidP="007321FF">
            <w:pPr>
              <w:rPr>
                <w:rFonts w:ascii="Wingdings" w:eastAsia="Wingdings" w:hAnsi="Wingdings" w:cs="Wingdings"/>
                <w:sz w:val="28"/>
                <w:szCs w:val="28"/>
              </w:rPr>
            </w:pPr>
          </w:p>
          <w:p w14:paraId="17BFA81C" w14:textId="77777777" w:rsidR="009A5AB6" w:rsidRPr="00A74413" w:rsidRDefault="3109B985" w:rsidP="3109B985">
            <w:pPr>
              <w:jc w:val="center"/>
              <w:rPr>
                <w:rFonts w:ascii="Arial" w:hAnsi="Arial" w:cs="Arial"/>
              </w:rPr>
            </w:pPr>
            <w:r w:rsidRPr="3109B985">
              <w:rPr>
                <w:rFonts w:ascii="Wingdings" w:eastAsia="Wingdings" w:hAnsi="Wingdings" w:cs="Wingdings"/>
                <w:sz w:val="28"/>
                <w:szCs w:val="28"/>
              </w:rPr>
              <w:t></w:t>
            </w:r>
          </w:p>
        </w:tc>
        <w:tc>
          <w:tcPr>
            <w:tcW w:w="774" w:type="dxa"/>
            <w:shd w:val="clear" w:color="auto" w:fill="auto"/>
          </w:tcPr>
          <w:p w14:paraId="0FF4C76B" w14:textId="77777777" w:rsidR="007E0736" w:rsidRPr="00A74413" w:rsidRDefault="007E0736" w:rsidP="007321FF">
            <w:pPr>
              <w:rPr>
                <w:rFonts w:ascii="Wingdings" w:eastAsia="Wingdings" w:hAnsi="Wingdings" w:cs="Wingdings"/>
                <w:sz w:val="28"/>
                <w:szCs w:val="28"/>
              </w:rPr>
            </w:pPr>
          </w:p>
          <w:p w14:paraId="74741046" w14:textId="77777777" w:rsidR="009A5AB6" w:rsidRPr="00A74413" w:rsidRDefault="3109B985" w:rsidP="3109B985">
            <w:pPr>
              <w:jc w:val="center"/>
              <w:rPr>
                <w:rFonts w:ascii="Arial" w:hAnsi="Arial" w:cs="Arial"/>
              </w:rPr>
            </w:pPr>
            <w:r w:rsidRPr="3109B985">
              <w:rPr>
                <w:rFonts w:ascii="Wingdings" w:eastAsia="Wingdings" w:hAnsi="Wingdings" w:cs="Wingdings"/>
                <w:sz w:val="28"/>
                <w:szCs w:val="28"/>
              </w:rPr>
              <w:t></w:t>
            </w:r>
          </w:p>
        </w:tc>
        <w:tc>
          <w:tcPr>
            <w:tcW w:w="775" w:type="dxa"/>
            <w:shd w:val="clear" w:color="auto" w:fill="auto"/>
          </w:tcPr>
          <w:p w14:paraId="1BCB2B04" w14:textId="77777777" w:rsidR="009A5AB6" w:rsidRPr="00A74413" w:rsidRDefault="009A5AB6" w:rsidP="007321FF">
            <w:pPr>
              <w:rPr>
                <w:rFonts w:ascii="Arial" w:hAnsi="Arial" w:cs="Arial"/>
              </w:rPr>
            </w:pPr>
          </w:p>
        </w:tc>
        <w:tc>
          <w:tcPr>
            <w:tcW w:w="792" w:type="dxa"/>
            <w:shd w:val="clear" w:color="auto" w:fill="auto"/>
          </w:tcPr>
          <w:p w14:paraId="2F22A9E0" w14:textId="77777777" w:rsidR="009A5AB6" w:rsidRPr="00A74413" w:rsidRDefault="009A5AB6" w:rsidP="007321FF">
            <w:pPr>
              <w:rPr>
                <w:rFonts w:ascii="Arial" w:hAnsi="Arial" w:cs="Arial"/>
              </w:rPr>
            </w:pPr>
          </w:p>
        </w:tc>
        <w:tc>
          <w:tcPr>
            <w:tcW w:w="792" w:type="dxa"/>
            <w:shd w:val="clear" w:color="auto" w:fill="auto"/>
          </w:tcPr>
          <w:p w14:paraId="748F4F01" w14:textId="77777777" w:rsidR="007E0736" w:rsidRPr="00A74413" w:rsidRDefault="007E0736" w:rsidP="007321FF">
            <w:pPr>
              <w:rPr>
                <w:rFonts w:ascii="Wingdings" w:eastAsia="Wingdings" w:hAnsi="Wingdings" w:cs="Wingdings"/>
                <w:sz w:val="28"/>
                <w:szCs w:val="28"/>
              </w:rPr>
            </w:pPr>
          </w:p>
          <w:p w14:paraId="3086D6F6" w14:textId="77777777" w:rsidR="009A5AB6" w:rsidRPr="00A74413" w:rsidRDefault="3109B985" w:rsidP="3109B985">
            <w:pPr>
              <w:jc w:val="center"/>
              <w:rPr>
                <w:rFonts w:ascii="Arial" w:hAnsi="Arial" w:cs="Arial"/>
              </w:rPr>
            </w:pPr>
            <w:r w:rsidRPr="3109B985">
              <w:rPr>
                <w:rFonts w:ascii="Wingdings" w:eastAsia="Wingdings" w:hAnsi="Wingdings" w:cs="Wingdings"/>
                <w:sz w:val="28"/>
                <w:szCs w:val="28"/>
              </w:rPr>
              <w:t></w:t>
            </w:r>
          </w:p>
        </w:tc>
        <w:tc>
          <w:tcPr>
            <w:tcW w:w="726" w:type="dxa"/>
            <w:shd w:val="clear" w:color="auto" w:fill="auto"/>
          </w:tcPr>
          <w:p w14:paraId="503AC66B" w14:textId="77777777" w:rsidR="007E0736" w:rsidRPr="00A74413" w:rsidRDefault="007E0736" w:rsidP="007321FF">
            <w:pPr>
              <w:rPr>
                <w:rFonts w:ascii="Wingdings" w:eastAsia="Wingdings" w:hAnsi="Wingdings" w:cs="Wingdings"/>
                <w:sz w:val="28"/>
                <w:szCs w:val="28"/>
              </w:rPr>
            </w:pPr>
          </w:p>
          <w:p w14:paraId="4777416B" w14:textId="77777777" w:rsidR="009A5AB6" w:rsidRPr="00A74413" w:rsidRDefault="3109B985" w:rsidP="3109B985">
            <w:pPr>
              <w:jc w:val="center"/>
              <w:rPr>
                <w:rFonts w:ascii="Arial" w:hAnsi="Arial" w:cs="Arial"/>
              </w:rPr>
            </w:pPr>
            <w:r w:rsidRPr="3109B985">
              <w:rPr>
                <w:rFonts w:ascii="Wingdings" w:eastAsia="Wingdings" w:hAnsi="Wingdings" w:cs="Wingdings"/>
                <w:sz w:val="28"/>
                <w:szCs w:val="28"/>
              </w:rPr>
              <w:t></w:t>
            </w:r>
          </w:p>
        </w:tc>
        <w:tc>
          <w:tcPr>
            <w:tcW w:w="859" w:type="dxa"/>
            <w:shd w:val="clear" w:color="auto" w:fill="auto"/>
          </w:tcPr>
          <w:p w14:paraId="4FDC5C9F" w14:textId="77777777" w:rsidR="007E0736" w:rsidRPr="00A74413" w:rsidRDefault="007E0736" w:rsidP="007321FF">
            <w:pPr>
              <w:rPr>
                <w:rFonts w:ascii="Wingdings" w:eastAsia="Wingdings" w:hAnsi="Wingdings" w:cs="Wingdings"/>
                <w:sz w:val="28"/>
                <w:szCs w:val="28"/>
              </w:rPr>
            </w:pPr>
          </w:p>
          <w:p w14:paraId="0ED89BB5" w14:textId="77777777" w:rsidR="009A5AB6" w:rsidRPr="00A74413" w:rsidRDefault="3109B985" w:rsidP="3109B985">
            <w:pPr>
              <w:jc w:val="center"/>
              <w:rPr>
                <w:rFonts w:ascii="Arial" w:hAnsi="Arial" w:cs="Arial"/>
              </w:rPr>
            </w:pPr>
            <w:r w:rsidRPr="3109B985">
              <w:rPr>
                <w:rFonts w:ascii="Wingdings" w:eastAsia="Wingdings" w:hAnsi="Wingdings" w:cs="Wingdings"/>
                <w:sz w:val="28"/>
                <w:szCs w:val="28"/>
              </w:rPr>
              <w:t></w:t>
            </w:r>
          </w:p>
        </w:tc>
        <w:tc>
          <w:tcPr>
            <w:tcW w:w="785" w:type="dxa"/>
            <w:shd w:val="clear" w:color="auto" w:fill="auto"/>
          </w:tcPr>
          <w:p w14:paraId="623CD2AD" w14:textId="77777777" w:rsidR="007E0736" w:rsidRPr="00A74413" w:rsidRDefault="007E0736" w:rsidP="007321FF">
            <w:pPr>
              <w:rPr>
                <w:rFonts w:ascii="Wingdings" w:eastAsia="Wingdings" w:hAnsi="Wingdings" w:cs="Wingdings"/>
                <w:sz w:val="28"/>
                <w:szCs w:val="28"/>
              </w:rPr>
            </w:pPr>
          </w:p>
          <w:p w14:paraId="563B4061" w14:textId="77777777" w:rsidR="009A5AB6" w:rsidRPr="00A74413" w:rsidRDefault="3109B985" w:rsidP="3109B985">
            <w:pPr>
              <w:jc w:val="center"/>
              <w:rPr>
                <w:rFonts w:ascii="Arial" w:hAnsi="Arial" w:cs="Arial"/>
              </w:rPr>
            </w:pPr>
            <w:r w:rsidRPr="3109B985">
              <w:rPr>
                <w:rFonts w:ascii="Wingdings" w:eastAsia="Wingdings" w:hAnsi="Wingdings" w:cs="Wingdings"/>
                <w:sz w:val="28"/>
                <w:szCs w:val="28"/>
              </w:rPr>
              <w:t></w:t>
            </w:r>
          </w:p>
        </w:tc>
        <w:tc>
          <w:tcPr>
            <w:tcW w:w="766" w:type="dxa"/>
            <w:shd w:val="clear" w:color="auto" w:fill="auto"/>
          </w:tcPr>
          <w:p w14:paraId="106FC3DF" w14:textId="77777777" w:rsidR="007E0736" w:rsidRPr="00A74413" w:rsidRDefault="007E0736" w:rsidP="007321FF">
            <w:pPr>
              <w:rPr>
                <w:rFonts w:ascii="Wingdings" w:eastAsia="Wingdings" w:hAnsi="Wingdings" w:cs="Wingdings"/>
                <w:sz w:val="28"/>
                <w:szCs w:val="28"/>
              </w:rPr>
            </w:pPr>
          </w:p>
          <w:p w14:paraId="2D5870B4" w14:textId="77777777" w:rsidR="009A5AB6" w:rsidRPr="00A74413" w:rsidRDefault="3109B985" w:rsidP="3109B985">
            <w:pPr>
              <w:jc w:val="center"/>
              <w:rPr>
                <w:rFonts w:ascii="Arial" w:hAnsi="Arial" w:cs="Arial"/>
              </w:rPr>
            </w:pPr>
            <w:r w:rsidRPr="3109B985">
              <w:rPr>
                <w:rFonts w:ascii="Wingdings" w:eastAsia="Wingdings" w:hAnsi="Wingdings" w:cs="Wingdings"/>
                <w:sz w:val="28"/>
                <w:szCs w:val="28"/>
              </w:rPr>
              <w:t></w:t>
            </w:r>
          </w:p>
        </w:tc>
        <w:tc>
          <w:tcPr>
            <w:tcW w:w="766" w:type="dxa"/>
            <w:shd w:val="clear" w:color="auto" w:fill="auto"/>
          </w:tcPr>
          <w:p w14:paraId="6A18C1C9" w14:textId="77777777" w:rsidR="009A5AB6" w:rsidRPr="00A74413" w:rsidRDefault="009A5AB6" w:rsidP="007321FF">
            <w:pPr>
              <w:rPr>
                <w:rFonts w:ascii="Arial" w:hAnsi="Arial" w:cs="Arial"/>
              </w:rPr>
            </w:pPr>
          </w:p>
        </w:tc>
        <w:tc>
          <w:tcPr>
            <w:tcW w:w="785" w:type="dxa"/>
            <w:shd w:val="clear" w:color="auto" w:fill="auto"/>
          </w:tcPr>
          <w:p w14:paraId="05699996" w14:textId="77777777" w:rsidR="009A5AB6" w:rsidRPr="00A74413" w:rsidRDefault="009A5AB6" w:rsidP="007321FF">
            <w:pPr>
              <w:rPr>
                <w:rFonts w:ascii="Arial" w:hAnsi="Arial" w:cs="Arial"/>
              </w:rPr>
            </w:pPr>
          </w:p>
        </w:tc>
      </w:tr>
      <w:tr w:rsidR="00A83F84" w:rsidRPr="00A74413" w14:paraId="6B1DA6CD" w14:textId="77777777" w:rsidTr="3109B985">
        <w:trPr>
          <w:trHeight w:val="568"/>
        </w:trPr>
        <w:tc>
          <w:tcPr>
            <w:tcW w:w="1802" w:type="dxa"/>
            <w:shd w:val="clear" w:color="auto" w:fill="auto"/>
          </w:tcPr>
          <w:p w14:paraId="6FCBD130" w14:textId="77777777" w:rsidR="009A5AB6" w:rsidRPr="00A83F84" w:rsidRDefault="3109B985" w:rsidP="3109B985">
            <w:pPr>
              <w:rPr>
                <w:rFonts w:ascii="Arial" w:hAnsi="Arial" w:cs="Arial"/>
                <w:sz w:val="22"/>
                <w:szCs w:val="22"/>
              </w:rPr>
            </w:pPr>
            <w:r w:rsidRPr="3109B985">
              <w:rPr>
                <w:rFonts w:ascii="Arial" w:hAnsi="Arial" w:cs="Arial"/>
                <w:sz w:val="22"/>
                <w:szCs w:val="22"/>
              </w:rPr>
              <w:t>Hons research project</w:t>
            </w:r>
          </w:p>
        </w:tc>
        <w:tc>
          <w:tcPr>
            <w:tcW w:w="784" w:type="dxa"/>
            <w:shd w:val="clear" w:color="auto" w:fill="auto"/>
          </w:tcPr>
          <w:p w14:paraId="30D23EA9" w14:textId="77777777" w:rsidR="009A5AB6" w:rsidRPr="00A74413" w:rsidRDefault="009A5AB6" w:rsidP="007321FF">
            <w:pPr>
              <w:rPr>
                <w:rFonts w:ascii="Arial" w:hAnsi="Arial" w:cs="Arial"/>
              </w:rPr>
            </w:pPr>
          </w:p>
        </w:tc>
        <w:tc>
          <w:tcPr>
            <w:tcW w:w="783" w:type="dxa"/>
            <w:shd w:val="clear" w:color="auto" w:fill="auto"/>
          </w:tcPr>
          <w:p w14:paraId="73A78AA6" w14:textId="77777777" w:rsidR="009A5AB6" w:rsidRPr="00A74413" w:rsidRDefault="009A5AB6" w:rsidP="007321FF">
            <w:pPr>
              <w:rPr>
                <w:rFonts w:ascii="Arial" w:hAnsi="Arial" w:cs="Arial"/>
              </w:rPr>
            </w:pPr>
          </w:p>
        </w:tc>
        <w:tc>
          <w:tcPr>
            <w:tcW w:w="785" w:type="dxa"/>
            <w:shd w:val="clear" w:color="auto" w:fill="auto"/>
          </w:tcPr>
          <w:p w14:paraId="71A0B643" w14:textId="77777777" w:rsidR="009A5AB6" w:rsidRPr="00A74413" w:rsidRDefault="009A5AB6" w:rsidP="007321FF">
            <w:pPr>
              <w:rPr>
                <w:rFonts w:ascii="Arial" w:hAnsi="Arial" w:cs="Arial"/>
              </w:rPr>
            </w:pPr>
          </w:p>
        </w:tc>
        <w:tc>
          <w:tcPr>
            <w:tcW w:w="786" w:type="dxa"/>
            <w:shd w:val="clear" w:color="auto" w:fill="auto"/>
          </w:tcPr>
          <w:p w14:paraId="296AA4C8" w14:textId="77777777" w:rsidR="009A5AB6" w:rsidRPr="00A74413" w:rsidRDefault="009A5AB6" w:rsidP="007321FF">
            <w:pPr>
              <w:rPr>
                <w:rFonts w:ascii="Arial" w:hAnsi="Arial" w:cs="Arial"/>
              </w:rPr>
            </w:pPr>
          </w:p>
        </w:tc>
        <w:tc>
          <w:tcPr>
            <w:tcW w:w="787" w:type="dxa"/>
            <w:shd w:val="clear" w:color="auto" w:fill="auto"/>
          </w:tcPr>
          <w:p w14:paraId="08E13996" w14:textId="77777777" w:rsidR="009A5AB6" w:rsidRPr="00A74413" w:rsidRDefault="009A5AB6" w:rsidP="007321FF">
            <w:pPr>
              <w:rPr>
                <w:rFonts w:ascii="Arial" w:hAnsi="Arial" w:cs="Arial"/>
              </w:rPr>
            </w:pPr>
          </w:p>
        </w:tc>
        <w:tc>
          <w:tcPr>
            <w:tcW w:w="774" w:type="dxa"/>
            <w:shd w:val="clear" w:color="auto" w:fill="auto"/>
          </w:tcPr>
          <w:p w14:paraId="7B02B241" w14:textId="77777777" w:rsidR="009A5AB6" w:rsidRPr="00A74413" w:rsidRDefault="009A5AB6" w:rsidP="007321FF">
            <w:pPr>
              <w:rPr>
                <w:rFonts w:ascii="Arial" w:hAnsi="Arial" w:cs="Arial"/>
              </w:rPr>
            </w:pPr>
          </w:p>
        </w:tc>
        <w:tc>
          <w:tcPr>
            <w:tcW w:w="774" w:type="dxa"/>
            <w:shd w:val="clear" w:color="auto" w:fill="auto"/>
          </w:tcPr>
          <w:p w14:paraId="494282F0" w14:textId="77777777" w:rsidR="00642861" w:rsidRPr="00A74413" w:rsidRDefault="00642861" w:rsidP="00A74413">
            <w:pPr>
              <w:jc w:val="center"/>
              <w:rPr>
                <w:rFonts w:ascii="Wingdings" w:eastAsia="Wingdings" w:hAnsi="Wingdings" w:cs="Wingdings"/>
                <w:sz w:val="28"/>
                <w:szCs w:val="28"/>
              </w:rPr>
            </w:pPr>
          </w:p>
          <w:p w14:paraId="7802D8F6" w14:textId="77777777" w:rsidR="009A5AB6" w:rsidRPr="00A74413" w:rsidRDefault="3109B985" w:rsidP="3109B985">
            <w:pPr>
              <w:jc w:val="center"/>
              <w:rPr>
                <w:rFonts w:ascii="Arial" w:hAnsi="Arial" w:cs="Arial"/>
              </w:rPr>
            </w:pPr>
            <w:r w:rsidRPr="3109B985">
              <w:rPr>
                <w:rFonts w:ascii="Wingdings" w:eastAsia="Wingdings" w:hAnsi="Wingdings" w:cs="Wingdings"/>
                <w:sz w:val="28"/>
                <w:szCs w:val="28"/>
              </w:rPr>
              <w:t></w:t>
            </w:r>
          </w:p>
        </w:tc>
        <w:tc>
          <w:tcPr>
            <w:tcW w:w="774" w:type="dxa"/>
            <w:shd w:val="clear" w:color="auto" w:fill="auto"/>
          </w:tcPr>
          <w:p w14:paraId="22C216BA" w14:textId="77777777" w:rsidR="00642861" w:rsidRPr="00A74413" w:rsidRDefault="00642861" w:rsidP="00A74413">
            <w:pPr>
              <w:jc w:val="center"/>
              <w:rPr>
                <w:rFonts w:ascii="Wingdings" w:eastAsia="Wingdings" w:hAnsi="Wingdings" w:cs="Wingdings"/>
                <w:sz w:val="28"/>
                <w:szCs w:val="28"/>
              </w:rPr>
            </w:pPr>
          </w:p>
          <w:p w14:paraId="148C5627" w14:textId="77777777" w:rsidR="009A5AB6" w:rsidRPr="00A74413" w:rsidRDefault="3109B985" w:rsidP="3109B985">
            <w:pPr>
              <w:jc w:val="center"/>
              <w:rPr>
                <w:rFonts w:ascii="Arial" w:hAnsi="Arial" w:cs="Arial"/>
              </w:rPr>
            </w:pPr>
            <w:r w:rsidRPr="3109B985">
              <w:rPr>
                <w:rFonts w:ascii="Wingdings" w:eastAsia="Wingdings" w:hAnsi="Wingdings" w:cs="Wingdings"/>
                <w:sz w:val="28"/>
                <w:szCs w:val="28"/>
              </w:rPr>
              <w:t></w:t>
            </w:r>
          </w:p>
        </w:tc>
        <w:tc>
          <w:tcPr>
            <w:tcW w:w="774" w:type="dxa"/>
            <w:shd w:val="clear" w:color="auto" w:fill="auto"/>
          </w:tcPr>
          <w:p w14:paraId="277C3968" w14:textId="77777777" w:rsidR="00642861" w:rsidRPr="00A74413" w:rsidRDefault="00642861" w:rsidP="00A74413">
            <w:pPr>
              <w:jc w:val="center"/>
              <w:rPr>
                <w:rFonts w:ascii="Wingdings" w:eastAsia="Wingdings" w:hAnsi="Wingdings" w:cs="Wingdings"/>
                <w:sz w:val="28"/>
                <w:szCs w:val="28"/>
              </w:rPr>
            </w:pPr>
          </w:p>
          <w:p w14:paraId="0029EFC5" w14:textId="77777777" w:rsidR="009A5AB6" w:rsidRPr="00A74413" w:rsidRDefault="3109B985" w:rsidP="3109B985">
            <w:pPr>
              <w:jc w:val="center"/>
              <w:rPr>
                <w:rFonts w:ascii="Arial" w:hAnsi="Arial" w:cs="Arial"/>
              </w:rPr>
            </w:pPr>
            <w:r w:rsidRPr="3109B985">
              <w:rPr>
                <w:rFonts w:ascii="Wingdings" w:eastAsia="Wingdings" w:hAnsi="Wingdings" w:cs="Wingdings"/>
                <w:sz w:val="28"/>
                <w:szCs w:val="28"/>
              </w:rPr>
              <w:t></w:t>
            </w:r>
          </w:p>
        </w:tc>
        <w:tc>
          <w:tcPr>
            <w:tcW w:w="775" w:type="dxa"/>
            <w:shd w:val="clear" w:color="auto" w:fill="auto"/>
          </w:tcPr>
          <w:p w14:paraId="48E57D28" w14:textId="77777777" w:rsidR="00642861" w:rsidRPr="00A74413" w:rsidRDefault="00642861" w:rsidP="00A74413">
            <w:pPr>
              <w:jc w:val="center"/>
              <w:rPr>
                <w:rFonts w:ascii="Wingdings" w:eastAsia="Wingdings" w:hAnsi="Wingdings" w:cs="Wingdings"/>
                <w:sz w:val="28"/>
                <w:szCs w:val="28"/>
              </w:rPr>
            </w:pPr>
          </w:p>
          <w:p w14:paraId="51C8B05D" w14:textId="77777777" w:rsidR="009A5AB6" w:rsidRPr="00A74413" w:rsidRDefault="3109B985" w:rsidP="3109B985">
            <w:pPr>
              <w:jc w:val="center"/>
              <w:rPr>
                <w:rFonts w:ascii="Arial" w:hAnsi="Arial" w:cs="Arial"/>
              </w:rPr>
            </w:pPr>
            <w:r w:rsidRPr="3109B985">
              <w:rPr>
                <w:rFonts w:ascii="Wingdings" w:eastAsia="Wingdings" w:hAnsi="Wingdings" w:cs="Wingdings"/>
                <w:sz w:val="28"/>
                <w:szCs w:val="28"/>
              </w:rPr>
              <w:t></w:t>
            </w:r>
          </w:p>
        </w:tc>
        <w:tc>
          <w:tcPr>
            <w:tcW w:w="792" w:type="dxa"/>
            <w:shd w:val="clear" w:color="auto" w:fill="auto"/>
          </w:tcPr>
          <w:p w14:paraId="05AA1763" w14:textId="77777777" w:rsidR="009A5AB6" w:rsidRPr="00A74413" w:rsidRDefault="009A5AB6" w:rsidP="007321FF">
            <w:pPr>
              <w:rPr>
                <w:rFonts w:ascii="Arial" w:hAnsi="Arial" w:cs="Arial"/>
              </w:rPr>
            </w:pPr>
          </w:p>
          <w:p w14:paraId="3713AAEA" w14:textId="77777777" w:rsidR="00642861" w:rsidRPr="00A74413" w:rsidRDefault="3109B985" w:rsidP="3109B985">
            <w:pPr>
              <w:jc w:val="center"/>
              <w:rPr>
                <w:rFonts w:ascii="Arial" w:hAnsi="Arial" w:cs="Arial"/>
              </w:rPr>
            </w:pPr>
            <w:r w:rsidRPr="3109B985">
              <w:rPr>
                <w:rFonts w:ascii="Wingdings" w:eastAsia="Wingdings" w:hAnsi="Wingdings" w:cs="Wingdings"/>
                <w:sz w:val="28"/>
                <w:szCs w:val="28"/>
              </w:rPr>
              <w:t></w:t>
            </w:r>
          </w:p>
        </w:tc>
        <w:tc>
          <w:tcPr>
            <w:tcW w:w="792" w:type="dxa"/>
            <w:shd w:val="clear" w:color="auto" w:fill="auto"/>
          </w:tcPr>
          <w:p w14:paraId="6E3E41E2" w14:textId="77777777" w:rsidR="009A5AB6" w:rsidRPr="00A74413" w:rsidRDefault="009A5AB6" w:rsidP="007321FF">
            <w:pPr>
              <w:rPr>
                <w:rFonts w:ascii="Arial" w:hAnsi="Arial" w:cs="Arial"/>
              </w:rPr>
            </w:pPr>
          </w:p>
        </w:tc>
        <w:tc>
          <w:tcPr>
            <w:tcW w:w="726" w:type="dxa"/>
            <w:shd w:val="clear" w:color="auto" w:fill="auto"/>
          </w:tcPr>
          <w:p w14:paraId="192B07EF" w14:textId="77777777" w:rsidR="00642861" w:rsidRPr="00A74413" w:rsidRDefault="00642861" w:rsidP="007321FF">
            <w:pPr>
              <w:rPr>
                <w:rFonts w:ascii="Wingdings" w:eastAsia="Wingdings" w:hAnsi="Wingdings" w:cs="Wingdings"/>
                <w:sz w:val="28"/>
                <w:szCs w:val="28"/>
              </w:rPr>
            </w:pPr>
          </w:p>
          <w:p w14:paraId="41C78294" w14:textId="77777777" w:rsidR="009A5AB6" w:rsidRPr="00A74413" w:rsidRDefault="3109B985" w:rsidP="3109B985">
            <w:pPr>
              <w:jc w:val="center"/>
              <w:rPr>
                <w:rFonts w:ascii="Arial" w:hAnsi="Arial" w:cs="Arial"/>
              </w:rPr>
            </w:pPr>
            <w:r w:rsidRPr="3109B985">
              <w:rPr>
                <w:rFonts w:ascii="Wingdings" w:eastAsia="Wingdings" w:hAnsi="Wingdings" w:cs="Wingdings"/>
                <w:sz w:val="28"/>
                <w:szCs w:val="28"/>
              </w:rPr>
              <w:t></w:t>
            </w:r>
          </w:p>
        </w:tc>
        <w:tc>
          <w:tcPr>
            <w:tcW w:w="859" w:type="dxa"/>
            <w:shd w:val="clear" w:color="auto" w:fill="auto"/>
          </w:tcPr>
          <w:p w14:paraId="0F7B9AFF" w14:textId="77777777" w:rsidR="00642861" w:rsidRPr="00A74413" w:rsidRDefault="00642861" w:rsidP="007321FF">
            <w:pPr>
              <w:rPr>
                <w:rFonts w:ascii="Wingdings" w:eastAsia="Wingdings" w:hAnsi="Wingdings" w:cs="Wingdings"/>
                <w:sz w:val="28"/>
                <w:szCs w:val="28"/>
              </w:rPr>
            </w:pPr>
          </w:p>
          <w:p w14:paraId="40FE6DB6" w14:textId="77777777" w:rsidR="009A5AB6" w:rsidRPr="00A74413" w:rsidRDefault="3109B985" w:rsidP="3109B985">
            <w:pPr>
              <w:jc w:val="center"/>
              <w:rPr>
                <w:rFonts w:ascii="Arial" w:hAnsi="Arial" w:cs="Arial"/>
              </w:rPr>
            </w:pPr>
            <w:r w:rsidRPr="3109B985">
              <w:rPr>
                <w:rFonts w:ascii="Wingdings" w:eastAsia="Wingdings" w:hAnsi="Wingdings" w:cs="Wingdings"/>
                <w:sz w:val="28"/>
                <w:szCs w:val="28"/>
              </w:rPr>
              <w:t></w:t>
            </w:r>
          </w:p>
        </w:tc>
        <w:tc>
          <w:tcPr>
            <w:tcW w:w="785" w:type="dxa"/>
            <w:shd w:val="clear" w:color="auto" w:fill="auto"/>
          </w:tcPr>
          <w:p w14:paraId="7346AA9E" w14:textId="77777777" w:rsidR="00642861" w:rsidRPr="00A74413" w:rsidRDefault="00642861" w:rsidP="00A74413">
            <w:pPr>
              <w:jc w:val="center"/>
              <w:rPr>
                <w:rFonts w:ascii="Wingdings" w:eastAsia="Wingdings" w:hAnsi="Wingdings" w:cs="Wingdings"/>
                <w:sz w:val="28"/>
                <w:szCs w:val="28"/>
              </w:rPr>
            </w:pPr>
          </w:p>
          <w:p w14:paraId="79089DEF" w14:textId="77777777" w:rsidR="00642861" w:rsidRPr="00A74413" w:rsidRDefault="3109B985" w:rsidP="3109B985">
            <w:pPr>
              <w:jc w:val="center"/>
              <w:rPr>
                <w:rFonts w:ascii="Wingdings" w:eastAsia="Wingdings" w:hAnsi="Wingdings" w:cs="Wingdings"/>
                <w:sz w:val="28"/>
                <w:szCs w:val="28"/>
              </w:rPr>
            </w:pPr>
            <w:r w:rsidRPr="3109B985">
              <w:rPr>
                <w:rFonts w:ascii="Wingdings" w:eastAsia="Wingdings" w:hAnsi="Wingdings" w:cs="Wingdings"/>
                <w:sz w:val="28"/>
                <w:szCs w:val="28"/>
              </w:rPr>
              <w:t></w:t>
            </w:r>
          </w:p>
        </w:tc>
        <w:tc>
          <w:tcPr>
            <w:tcW w:w="766" w:type="dxa"/>
            <w:shd w:val="clear" w:color="auto" w:fill="auto"/>
          </w:tcPr>
          <w:p w14:paraId="64C618DC" w14:textId="77777777" w:rsidR="00642861" w:rsidRPr="00A74413" w:rsidRDefault="00642861" w:rsidP="00A74413">
            <w:pPr>
              <w:jc w:val="center"/>
              <w:rPr>
                <w:rFonts w:ascii="Wingdings" w:eastAsia="Wingdings" w:hAnsi="Wingdings" w:cs="Wingdings"/>
                <w:sz w:val="28"/>
                <w:szCs w:val="28"/>
              </w:rPr>
            </w:pPr>
          </w:p>
          <w:p w14:paraId="3CD61127" w14:textId="77777777" w:rsidR="009A5AB6" w:rsidRPr="00A74413" w:rsidRDefault="3109B985" w:rsidP="3109B985">
            <w:pPr>
              <w:jc w:val="center"/>
              <w:rPr>
                <w:rFonts w:ascii="Arial" w:hAnsi="Arial" w:cs="Arial"/>
              </w:rPr>
            </w:pPr>
            <w:r w:rsidRPr="3109B985">
              <w:rPr>
                <w:rFonts w:ascii="Wingdings" w:eastAsia="Wingdings" w:hAnsi="Wingdings" w:cs="Wingdings"/>
                <w:sz w:val="28"/>
                <w:szCs w:val="28"/>
              </w:rPr>
              <w:t></w:t>
            </w:r>
          </w:p>
        </w:tc>
        <w:tc>
          <w:tcPr>
            <w:tcW w:w="766" w:type="dxa"/>
            <w:shd w:val="clear" w:color="auto" w:fill="auto"/>
          </w:tcPr>
          <w:p w14:paraId="4E1B25B8" w14:textId="77777777" w:rsidR="00642861" w:rsidRPr="00A74413" w:rsidRDefault="00642861" w:rsidP="00A74413">
            <w:pPr>
              <w:jc w:val="center"/>
              <w:rPr>
                <w:rFonts w:ascii="Wingdings" w:eastAsia="Wingdings" w:hAnsi="Wingdings" w:cs="Wingdings"/>
                <w:sz w:val="28"/>
                <w:szCs w:val="28"/>
              </w:rPr>
            </w:pPr>
          </w:p>
          <w:p w14:paraId="0678D7C9" w14:textId="77777777" w:rsidR="009A5AB6" w:rsidRPr="00A74413" w:rsidRDefault="3109B985" w:rsidP="3109B985">
            <w:pPr>
              <w:jc w:val="center"/>
              <w:rPr>
                <w:rFonts w:ascii="Arial" w:hAnsi="Arial" w:cs="Arial"/>
              </w:rPr>
            </w:pPr>
            <w:r w:rsidRPr="3109B985">
              <w:rPr>
                <w:rFonts w:ascii="Wingdings" w:eastAsia="Wingdings" w:hAnsi="Wingdings" w:cs="Wingdings"/>
                <w:sz w:val="28"/>
                <w:szCs w:val="28"/>
              </w:rPr>
              <w:t></w:t>
            </w:r>
          </w:p>
        </w:tc>
        <w:tc>
          <w:tcPr>
            <w:tcW w:w="785" w:type="dxa"/>
            <w:shd w:val="clear" w:color="auto" w:fill="auto"/>
          </w:tcPr>
          <w:p w14:paraId="7B6887BD" w14:textId="77777777" w:rsidR="00642861" w:rsidRPr="00A74413" w:rsidRDefault="00642861" w:rsidP="00A74413">
            <w:pPr>
              <w:jc w:val="center"/>
              <w:rPr>
                <w:rFonts w:ascii="Wingdings" w:eastAsia="Wingdings" w:hAnsi="Wingdings" w:cs="Wingdings"/>
                <w:sz w:val="28"/>
                <w:szCs w:val="28"/>
              </w:rPr>
            </w:pPr>
          </w:p>
          <w:p w14:paraId="0715ADA4" w14:textId="77777777" w:rsidR="009A5AB6" w:rsidRPr="00A74413" w:rsidRDefault="3109B985" w:rsidP="3109B985">
            <w:pPr>
              <w:jc w:val="center"/>
              <w:rPr>
                <w:rFonts w:ascii="Arial" w:hAnsi="Arial" w:cs="Arial"/>
              </w:rPr>
            </w:pPr>
            <w:r w:rsidRPr="3109B985">
              <w:rPr>
                <w:rFonts w:ascii="Wingdings" w:eastAsia="Wingdings" w:hAnsi="Wingdings" w:cs="Wingdings"/>
                <w:sz w:val="28"/>
                <w:szCs w:val="28"/>
              </w:rPr>
              <w:t></w:t>
            </w:r>
          </w:p>
        </w:tc>
      </w:tr>
      <w:tr w:rsidR="00A83F84" w:rsidRPr="00A74413" w14:paraId="18667694" w14:textId="77777777" w:rsidTr="3109B985">
        <w:trPr>
          <w:trHeight w:val="596"/>
        </w:trPr>
        <w:tc>
          <w:tcPr>
            <w:tcW w:w="1802" w:type="dxa"/>
            <w:shd w:val="clear" w:color="auto" w:fill="auto"/>
          </w:tcPr>
          <w:p w14:paraId="746B4F3D" w14:textId="77777777" w:rsidR="009A5AB6" w:rsidRPr="00A83F84" w:rsidRDefault="3109B985" w:rsidP="3109B985">
            <w:pPr>
              <w:rPr>
                <w:rFonts w:ascii="Arial" w:hAnsi="Arial" w:cs="Arial"/>
                <w:sz w:val="22"/>
                <w:szCs w:val="22"/>
              </w:rPr>
            </w:pPr>
            <w:r w:rsidRPr="3109B985">
              <w:rPr>
                <w:rFonts w:ascii="Arial" w:hAnsi="Arial" w:cs="Arial"/>
                <w:sz w:val="22"/>
                <w:szCs w:val="22"/>
              </w:rPr>
              <w:t>Work-based research project*</w:t>
            </w:r>
          </w:p>
        </w:tc>
        <w:tc>
          <w:tcPr>
            <w:tcW w:w="784" w:type="dxa"/>
            <w:shd w:val="clear" w:color="auto" w:fill="auto"/>
          </w:tcPr>
          <w:p w14:paraId="6E6D0959" w14:textId="77777777" w:rsidR="009A5AB6" w:rsidRPr="00A74413" w:rsidRDefault="009A5AB6" w:rsidP="007321FF">
            <w:pPr>
              <w:rPr>
                <w:rFonts w:ascii="Arial" w:hAnsi="Arial" w:cs="Arial"/>
              </w:rPr>
            </w:pPr>
          </w:p>
        </w:tc>
        <w:tc>
          <w:tcPr>
            <w:tcW w:w="783" w:type="dxa"/>
            <w:shd w:val="clear" w:color="auto" w:fill="auto"/>
          </w:tcPr>
          <w:p w14:paraId="3FC8C9D9" w14:textId="77777777" w:rsidR="009A5AB6" w:rsidRPr="00A74413" w:rsidRDefault="009A5AB6" w:rsidP="007321FF">
            <w:pPr>
              <w:rPr>
                <w:rFonts w:ascii="Arial" w:hAnsi="Arial" w:cs="Arial"/>
              </w:rPr>
            </w:pPr>
          </w:p>
        </w:tc>
        <w:tc>
          <w:tcPr>
            <w:tcW w:w="785" w:type="dxa"/>
            <w:shd w:val="clear" w:color="auto" w:fill="auto"/>
          </w:tcPr>
          <w:p w14:paraId="386E71EC" w14:textId="77777777" w:rsidR="009A5AB6" w:rsidRPr="00A74413" w:rsidRDefault="009A5AB6" w:rsidP="007321FF">
            <w:pPr>
              <w:rPr>
                <w:rFonts w:ascii="Arial" w:hAnsi="Arial" w:cs="Arial"/>
              </w:rPr>
            </w:pPr>
          </w:p>
        </w:tc>
        <w:tc>
          <w:tcPr>
            <w:tcW w:w="786" w:type="dxa"/>
            <w:shd w:val="clear" w:color="auto" w:fill="auto"/>
          </w:tcPr>
          <w:p w14:paraId="1AC0283F" w14:textId="77777777" w:rsidR="009A5AB6" w:rsidRPr="00A74413" w:rsidRDefault="009A5AB6" w:rsidP="007321FF">
            <w:pPr>
              <w:rPr>
                <w:rFonts w:ascii="Arial" w:hAnsi="Arial" w:cs="Arial"/>
              </w:rPr>
            </w:pPr>
          </w:p>
        </w:tc>
        <w:tc>
          <w:tcPr>
            <w:tcW w:w="787" w:type="dxa"/>
            <w:shd w:val="clear" w:color="auto" w:fill="auto"/>
          </w:tcPr>
          <w:p w14:paraId="70F5414C" w14:textId="77777777" w:rsidR="009A5AB6" w:rsidRPr="00A74413" w:rsidRDefault="009A5AB6" w:rsidP="007321FF">
            <w:pPr>
              <w:rPr>
                <w:rFonts w:ascii="Arial" w:hAnsi="Arial" w:cs="Arial"/>
              </w:rPr>
            </w:pPr>
          </w:p>
        </w:tc>
        <w:tc>
          <w:tcPr>
            <w:tcW w:w="774" w:type="dxa"/>
            <w:shd w:val="clear" w:color="auto" w:fill="auto"/>
          </w:tcPr>
          <w:p w14:paraId="261EF1D8" w14:textId="77777777" w:rsidR="009A5AB6" w:rsidRPr="00A74413" w:rsidRDefault="009A5AB6" w:rsidP="007321FF">
            <w:pPr>
              <w:rPr>
                <w:rFonts w:ascii="Arial" w:hAnsi="Arial" w:cs="Arial"/>
              </w:rPr>
            </w:pPr>
          </w:p>
        </w:tc>
        <w:tc>
          <w:tcPr>
            <w:tcW w:w="774" w:type="dxa"/>
            <w:shd w:val="clear" w:color="auto" w:fill="auto"/>
          </w:tcPr>
          <w:p w14:paraId="668A22A2" w14:textId="77777777" w:rsidR="009A5AB6" w:rsidRPr="00A74413" w:rsidRDefault="009A5AB6" w:rsidP="007321FF">
            <w:pPr>
              <w:rPr>
                <w:rFonts w:ascii="Arial" w:hAnsi="Arial" w:cs="Arial"/>
              </w:rPr>
            </w:pPr>
          </w:p>
        </w:tc>
        <w:tc>
          <w:tcPr>
            <w:tcW w:w="774" w:type="dxa"/>
            <w:shd w:val="clear" w:color="auto" w:fill="auto"/>
          </w:tcPr>
          <w:p w14:paraId="6B92D6B0" w14:textId="77777777" w:rsidR="007E0736" w:rsidRPr="00A74413" w:rsidRDefault="007E0736" w:rsidP="00A74413">
            <w:pPr>
              <w:jc w:val="center"/>
              <w:rPr>
                <w:rFonts w:ascii="Wingdings" w:eastAsia="Wingdings" w:hAnsi="Wingdings" w:cs="Wingdings"/>
                <w:sz w:val="28"/>
                <w:szCs w:val="28"/>
              </w:rPr>
            </w:pPr>
          </w:p>
          <w:p w14:paraId="20C878C2" w14:textId="77777777" w:rsidR="009A5AB6" w:rsidRPr="00A74413" w:rsidRDefault="3109B985" w:rsidP="3109B985">
            <w:pPr>
              <w:jc w:val="center"/>
              <w:rPr>
                <w:rFonts w:ascii="Arial" w:hAnsi="Arial" w:cs="Arial"/>
              </w:rPr>
            </w:pPr>
            <w:r w:rsidRPr="3109B985">
              <w:rPr>
                <w:rFonts w:ascii="Wingdings" w:eastAsia="Wingdings" w:hAnsi="Wingdings" w:cs="Wingdings"/>
                <w:sz w:val="28"/>
                <w:szCs w:val="28"/>
              </w:rPr>
              <w:t></w:t>
            </w:r>
          </w:p>
        </w:tc>
        <w:tc>
          <w:tcPr>
            <w:tcW w:w="774" w:type="dxa"/>
            <w:shd w:val="clear" w:color="auto" w:fill="auto"/>
          </w:tcPr>
          <w:p w14:paraId="65E026EF" w14:textId="77777777" w:rsidR="007E0736" w:rsidRPr="00A74413" w:rsidRDefault="007E0736" w:rsidP="007321FF">
            <w:pPr>
              <w:rPr>
                <w:rFonts w:ascii="Wingdings" w:eastAsia="Wingdings" w:hAnsi="Wingdings" w:cs="Wingdings"/>
                <w:sz w:val="28"/>
                <w:szCs w:val="28"/>
              </w:rPr>
            </w:pPr>
          </w:p>
          <w:p w14:paraId="7C8C760A" w14:textId="77777777" w:rsidR="009A5AB6" w:rsidRPr="00A74413" w:rsidRDefault="3109B985" w:rsidP="3109B985">
            <w:pPr>
              <w:jc w:val="center"/>
              <w:rPr>
                <w:rFonts w:ascii="Arial" w:hAnsi="Arial" w:cs="Arial"/>
              </w:rPr>
            </w:pPr>
            <w:r w:rsidRPr="3109B985">
              <w:rPr>
                <w:rFonts w:ascii="Wingdings" w:eastAsia="Wingdings" w:hAnsi="Wingdings" w:cs="Wingdings"/>
                <w:sz w:val="28"/>
                <w:szCs w:val="28"/>
              </w:rPr>
              <w:t></w:t>
            </w:r>
          </w:p>
        </w:tc>
        <w:tc>
          <w:tcPr>
            <w:tcW w:w="775" w:type="dxa"/>
            <w:shd w:val="clear" w:color="auto" w:fill="auto"/>
          </w:tcPr>
          <w:p w14:paraId="0DC4C03C" w14:textId="77777777" w:rsidR="007E0736" w:rsidRPr="00A74413" w:rsidRDefault="007E0736" w:rsidP="007321FF">
            <w:pPr>
              <w:rPr>
                <w:rFonts w:ascii="Wingdings" w:eastAsia="Wingdings" w:hAnsi="Wingdings" w:cs="Wingdings"/>
                <w:sz w:val="28"/>
                <w:szCs w:val="28"/>
              </w:rPr>
            </w:pPr>
          </w:p>
          <w:p w14:paraId="3BAE7044" w14:textId="77777777" w:rsidR="009A5AB6" w:rsidRPr="00A74413" w:rsidRDefault="3109B985" w:rsidP="3109B985">
            <w:pPr>
              <w:jc w:val="center"/>
              <w:rPr>
                <w:rFonts w:ascii="Arial" w:hAnsi="Arial" w:cs="Arial"/>
              </w:rPr>
            </w:pPr>
            <w:r w:rsidRPr="3109B985">
              <w:rPr>
                <w:rFonts w:ascii="Wingdings" w:eastAsia="Wingdings" w:hAnsi="Wingdings" w:cs="Wingdings"/>
                <w:sz w:val="28"/>
                <w:szCs w:val="28"/>
              </w:rPr>
              <w:t></w:t>
            </w:r>
          </w:p>
        </w:tc>
        <w:tc>
          <w:tcPr>
            <w:tcW w:w="792" w:type="dxa"/>
            <w:shd w:val="clear" w:color="auto" w:fill="auto"/>
          </w:tcPr>
          <w:p w14:paraId="1FFB0803" w14:textId="77777777" w:rsidR="007E0736" w:rsidRPr="00A74413" w:rsidRDefault="007E0736" w:rsidP="007321FF">
            <w:pPr>
              <w:rPr>
                <w:rFonts w:ascii="Wingdings" w:eastAsia="Wingdings" w:hAnsi="Wingdings" w:cs="Wingdings"/>
                <w:sz w:val="28"/>
                <w:szCs w:val="28"/>
              </w:rPr>
            </w:pPr>
          </w:p>
          <w:p w14:paraId="4FB26CDA" w14:textId="77777777" w:rsidR="009A5AB6" w:rsidRPr="00A74413" w:rsidRDefault="3109B985" w:rsidP="3109B985">
            <w:pPr>
              <w:jc w:val="center"/>
              <w:rPr>
                <w:rFonts w:ascii="Arial" w:hAnsi="Arial" w:cs="Arial"/>
              </w:rPr>
            </w:pPr>
            <w:r w:rsidRPr="3109B985">
              <w:rPr>
                <w:rFonts w:ascii="Wingdings" w:eastAsia="Wingdings" w:hAnsi="Wingdings" w:cs="Wingdings"/>
                <w:sz w:val="28"/>
                <w:szCs w:val="28"/>
              </w:rPr>
              <w:t></w:t>
            </w:r>
          </w:p>
        </w:tc>
        <w:tc>
          <w:tcPr>
            <w:tcW w:w="792" w:type="dxa"/>
            <w:shd w:val="clear" w:color="auto" w:fill="auto"/>
          </w:tcPr>
          <w:p w14:paraId="45F31E8C" w14:textId="77777777" w:rsidR="009A5AB6" w:rsidRPr="00A74413" w:rsidRDefault="009A5AB6" w:rsidP="007321FF">
            <w:pPr>
              <w:rPr>
                <w:rFonts w:ascii="Arial" w:hAnsi="Arial" w:cs="Arial"/>
              </w:rPr>
            </w:pPr>
          </w:p>
        </w:tc>
        <w:tc>
          <w:tcPr>
            <w:tcW w:w="726" w:type="dxa"/>
            <w:shd w:val="clear" w:color="auto" w:fill="auto"/>
          </w:tcPr>
          <w:p w14:paraId="10742250" w14:textId="77777777" w:rsidR="007E0736" w:rsidRPr="00A74413" w:rsidRDefault="007E0736" w:rsidP="007321FF">
            <w:pPr>
              <w:rPr>
                <w:rFonts w:ascii="Wingdings" w:eastAsia="Wingdings" w:hAnsi="Wingdings" w:cs="Wingdings"/>
                <w:sz w:val="28"/>
                <w:szCs w:val="28"/>
              </w:rPr>
            </w:pPr>
          </w:p>
          <w:p w14:paraId="509128FE" w14:textId="77777777" w:rsidR="009A5AB6" w:rsidRPr="00A74413" w:rsidRDefault="3109B985" w:rsidP="3109B985">
            <w:pPr>
              <w:jc w:val="center"/>
              <w:rPr>
                <w:rFonts w:ascii="Arial" w:hAnsi="Arial" w:cs="Arial"/>
              </w:rPr>
            </w:pPr>
            <w:r w:rsidRPr="3109B985">
              <w:rPr>
                <w:rFonts w:ascii="Wingdings" w:eastAsia="Wingdings" w:hAnsi="Wingdings" w:cs="Wingdings"/>
                <w:sz w:val="28"/>
                <w:szCs w:val="28"/>
              </w:rPr>
              <w:t></w:t>
            </w:r>
          </w:p>
        </w:tc>
        <w:tc>
          <w:tcPr>
            <w:tcW w:w="859" w:type="dxa"/>
            <w:shd w:val="clear" w:color="auto" w:fill="auto"/>
          </w:tcPr>
          <w:p w14:paraId="595C18F4" w14:textId="77777777" w:rsidR="009A5AB6" w:rsidRPr="00A74413" w:rsidRDefault="009A5AB6" w:rsidP="007321FF">
            <w:pPr>
              <w:rPr>
                <w:rFonts w:ascii="Arial" w:hAnsi="Arial" w:cs="Arial"/>
              </w:rPr>
            </w:pPr>
          </w:p>
        </w:tc>
        <w:tc>
          <w:tcPr>
            <w:tcW w:w="785" w:type="dxa"/>
            <w:shd w:val="clear" w:color="auto" w:fill="auto"/>
          </w:tcPr>
          <w:p w14:paraId="3F1A2ED1" w14:textId="77777777" w:rsidR="00642861" w:rsidRPr="00A74413" w:rsidRDefault="00642861" w:rsidP="007321FF">
            <w:pPr>
              <w:rPr>
                <w:rFonts w:ascii="Wingdings" w:eastAsia="Wingdings" w:hAnsi="Wingdings" w:cs="Wingdings"/>
                <w:sz w:val="28"/>
                <w:szCs w:val="28"/>
              </w:rPr>
            </w:pPr>
          </w:p>
          <w:p w14:paraId="50EDB9DA" w14:textId="77777777" w:rsidR="009A5AB6" w:rsidRPr="00A74413" w:rsidRDefault="3109B985" w:rsidP="3109B985">
            <w:pPr>
              <w:jc w:val="center"/>
              <w:rPr>
                <w:rFonts w:ascii="Arial" w:hAnsi="Arial" w:cs="Arial"/>
              </w:rPr>
            </w:pPr>
            <w:r w:rsidRPr="3109B985">
              <w:rPr>
                <w:rFonts w:ascii="Wingdings" w:eastAsia="Wingdings" w:hAnsi="Wingdings" w:cs="Wingdings"/>
                <w:sz w:val="28"/>
                <w:szCs w:val="28"/>
              </w:rPr>
              <w:t></w:t>
            </w:r>
          </w:p>
        </w:tc>
        <w:tc>
          <w:tcPr>
            <w:tcW w:w="766" w:type="dxa"/>
            <w:shd w:val="clear" w:color="auto" w:fill="auto"/>
          </w:tcPr>
          <w:p w14:paraId="43A21701" w14:textId="77777777" w:rsidR="009A5AB6" w:rsidRPr="00A74413" w:rsidRDefault="009A5AB6" w:rsidP="007321FF">
            <w:pPr>
              <w:rPr>
                <w:rFonts w:ascii="Arial" w:hAnsi="Arial" w:cs="Arial"/>
              </w:rPr>
            </w:pPr>
          </w:p>
          <w:p w14:paraId="5BA20BCE" w14:textId="77777777" w:rsidR="00642861" w:rsidRPr="00A74413" w:rsidRDefault="3109B985" w:rsidP="3109B985">
            <w:pPr>
              <w:jc w:val="center"/>
              <w:rPr>
                <w:rFonts w:ascii="Arial" w:hAnsi="Arial" w:cs="Arial"/>
              </w:rPr>
            </w:pPr>
            <w:r w:rsidRPr="3109B985">
              <w:rPr>
                <w:rFonts w:ascii="Wingdings" w:eastAsia="Wingdings" w:hAnsi="Wingdings" w:cs="Wingdings"/>
                <w:sz w:val="28"/>
                <w:szCs w:val="28"/>
              </w:rPr>
              <w:t></w:t>
            </w:r>
          </w:p>
        </w:tc>
        <w:tc>
          <w:tcPr>
            <w:tcW w:w="766" w:type="dxa"/>
            <w:shd w:val="clear" w:color="auto" w:fill="auto"/>
          </w:tcPr>
          <w:p w14:paraId="2ECD637A" w14:textId="77777777" w:rsidR="009A5AB6" w:rsidRPr="00A74413" w:rsidRDefault="009A5AB6" w:rsidP="007321FF">
            <w:pPr>
              <w:rPr>
                <w:rFonts w:ascii="Arial" w:hAnsi="Arial" w:cs="Arial"/>
              </w:rPr>
            </w:pPr>
          </w:p>
          <w:p w14:paraId="3D8B940A" w14:textId="77777777" w:rsidR="00642861" w:rsidRPr="00A74413" w:rsidRDefault="3109B985" w:rsidP="3109B985">
            <w:pPr>
              <w:jc w:val="center"/>
              <w:rPr>
                <w:rFonts w:ascii="Arial" w:hAnsi="Arial" w:cs="Arial"/>
              </w:rPr>
            </w:pPr>
            <w:r w:rsidRPr="3109B985">
              <w:rPr>
                <w:rFonts w:ascii="Wingdings" w:eastAsia="Wingdings" w:hAnsi="Wingdings" w:cs="Wingdings"/>
                <w:sz w:val="28"/>
                <w:szCs w:val="28"/>
              </w:rPr>
              <w:t></w:t>
            </w:r>
          </w:p>
        </w:tc>
        <w:tc>
          <w:tcPr>
            <w:tcW w:w="785" w:type="dxa"/>
            <w:shd w:val="clear" w:color="auto" w:fill="auto"/>
          </w:tcPr>
          <w:p w14:paraId="7A9EECB6" w14:textId="77777777" w:rsidR="009A5AB6" w:rsidRPr="00A74413" w:rsidRDefault="009A5AB6" w:rsidP="007321FF">
            <w:pPr>
              <w:rPr>
                <w:rFonts w:ascii="Arial" w:hAnsi="Arial" w:cs="Arial"/>
              </w:rPr>
            </w:pPr>
          </w:p>
          <w:p w14:paraId="0CDA9D67" w14:textId="77777777" w:rsidR="00642861" w:rsidRPr="00A74413" w:rsidRDefault="3109B985" w:rsidP="3109B985">
            <w:pPr>
              <w:jc w:val="center"/>
              <w:rPr>
                <w:rFonts w:ascii="Arial" w:hAnsi="Arial" w:cs="Arial"/>
              </w:rPr>
            </w:pPr>
            <w:r w:rsidRPr="3109B985">
              <w:rPr>
                <w:rFonts w:ascii="Wingdings" w:eastAsia="Wingdings" w:hAnsi="Wingdings" w:cs="Wingdings"/>
                <w:sz w:val="28"/>
                <w:szCs w:val="28"/>
              </w:rPr>
              <w:t></w:t>
            </w:r>
          </w:p>
        </w:tc>
      </w:tr>
      <w:tr w:rsidR="00A83F84" w:rsidRPr="00A74413" w14:paraId="6C9493A0" w14:textId="77777777" w:rsidTr="3109B985">
        <w:trPr>
          <w:trHeight w:val="829"/>
        </w:trPr>
        <w:tc>
          <w:tcPr>
            <w:tcW w:w="1802" w:type="dxa"/>
            <w:shd w:val="clear" w:color="auto" w:fill="auto"/>
          </w:tcPr>
          <w:p w14:paraId="3AC613DD" w14:textId="77777777" w:rsidR="00C806D5" w:rsidRPr="00A83F84" w:rsidRDefault="3109B985" w:rsidP="3109B985">
            <w:pPr>
              <w:rPr>
                <w:rFonts w:ascii="Arial" w:hAnsi="Arial" w:cs="Arial"/>
                <w:sz w:val="22"/>
                <w:szCs w:val="22"/>
              </w:rPr>
            </w:pPr>
            <w:r w:rsidRPr="3109B985">
              <w:rPr>
                <w:rFonts w:ascii="Arial" w:hAnsi="Arial" w:cs="Arial"/>
                <w:sz w:val="22"/>
                <w:szCs w:val="22"/>
              </w:rPr>
              <w:lastRenderedPageBreak/>
              <w:t>Improving personal professional practice*</w:t>
            </w:r>
          </w:p>
        </w:tc>
        <w:tc>
          <w:tcPr>
            <w:tcW w:w="784" w:type="dxa"/>
            <w:shd w:val="clear" w:color="auto" w:fill="auto"/>
          </w:tcPr>
          <w:p w14:paraId="7489DA78" w14:textId="77777777" w:rsidR="007E0736" w:rsidRPr="00A74413" w:rsidRDefault="007E0736" w:rsidP="007321FF">
            <w:pPr>
              <w:rPr>
                <w:rFonts w:ascii="Wingdings" w:eastAsia="Wingdings" w:hAnsi="Wingdings" w:cs="Wingdings"/>
                <w:sz w:val="28"/>
                <w:szCs w:val="28"/>
              </w:rPr>
            </w:pPr>
          </w:p>
          <w:p w14:paraId="4DD9FB32" w14:textId="77777777" w:rsidR="00C806D5" w:rsidRPr="00A74413" w:rsidRDefault="3109B985" w:rsidP="3109B985">
            <w:pPr>
              <w:jc w:val="center"/>
              <w:rPr>
                <w:rFonts w:ascii="Arial" w:hAnsi="Arial" w:cs="Arial"/>
              </w:rPr>
            </w:pPr>
            <w:r w:rsidRPr="3109B985">
              <w:rPr>
                <w:rFonts w:ascii="Wingdings" w:eastAsia="Wingdings" w:hAnsi="Wingdings" w:cs="Wingdings"/>
                <w:sz w:val="28"/>
                <w:szCs w:val="28"/>
              </w:rPr>
              <w:t></w:t>
            </w:r>
          </w:p>
        </w:tc>
        <w:tc>
          <w:tcPr>
            <w:tcW w:w="783" w:type="dxa"/>
            <w:shd w:val="clear" w:color="auto" w:fill="auto"/>
          </w:tcPr>
          <w:p w14:paraId="70ED2B52" w14:textId="77777777" w:rsidR="00C806D5" w:rsidRPr="00A74413" w:rsidRDefault="00C806D5" w:rsidP="007321FF">
            <w:pPr>
              <w:rPr>
                <w:rFonts w:ascii="Arial" w:hAnsi="Arial" w:cs="Arial"/>
              </w:rPr>
            </w:pPr>
          </w:p>
          <w:p w14:paraId="0A5BA026" w14:textId="77777777" w:rsidR="007E0736" w:rsidRPr="00A74413" w:rsidRDefault="3109B985" w:rsidP="3109B985">
            <w:pPr>
              <w:jc w:val="center"/>
              <w:rPr>
                <w:rFonts w:ascii="Arial" w:hAnsi="Arial" w:cs="Arial"/>
              </w:rPr>
            </w:pPr>
            <w:r w:rsidRPr="3109B985">
              <w:rPr>
                <w:rFonts w:ascii="Wingdings" w:eastAsia="Wingdings" w:hAnsi="Wingdings" w:cs="Wingdings"/>
                <w:sz w:val="28"/>
                <w:szCs w:val="28"/>
              </w:rPr>
              <w:t></w:t>
            </w:r>
          </w:p>
        </w:tc>
        <w:tc>
          <w:tcPr>
            <w:tcW w:w="785" w:type="dxa"/>
            <w:shd w:val="clear" w:color="auto" w:fill="auto"/>
          </w:tcPr>
          <w:p w14:paraId="202106E9" w14:textId="77777777" w:rsidR="007E0736" w:rsidRPr="00A74413" w:rsidRDefault="007E0736" w:rsidP="007321FF">
            <w:pPr>
              <w:rPr>
                <w:rFonts w:ascii="Wingdings" w:eastAsia="Wingdings" w:hAnsi="Wingdings" w:cs="Wingdings"/>
                <w:sz w:val="28"/>
                <w:szCs w:val="28"/>
              </w:rPr>
            </w:pPr>
          </w:p>
          <w:p w14:paraId="390F300E" w14:textId="77777777" w:rsidR="00C806D5" w:rsidRPr="00A74413" w:rsidRDefault="3109B985" w:rsidP="3109B985">
            <w:pPr>
              <w:jc w:val="center"/>
              <w:rPr>
                <w:rFonts w:ascii="Arial" w:hAnsi="Arial" w:cs="Arial"/>
              </w:rPr>
            </w:pPr>
            <w:r w:rsidRPr="3109B985">
              <w:rPr>
                <w:rFonts w:ascii="Wingdings" w:eastAsia="Wingdings" w:hAnsi="Wingdings" w:cs="Wingdings"/>
                <w:sz w:val="28"/>
                <w:szCs w:val="28"/>
              </w:rPr>
              <w:t></w:t>
            </w:r>
          </w:p>
        </w:tc>
        <w:tc>
          <w:tcPr>
            <w:tcW w:w="786" w:type="dxa"/>
            <w:shd w:val="clear" w:color="auto" w:fill="auto"/>
          </w:tcPr>
          <w:p w14:paraId="406125EB" w14:textId="77777777" w:rsidR="00C806D5" w:rsidRPr="00A74413" w:rsidRDefault="00C806D5" w:rsidP="007321FF">
            <w:pPr>
              <w:rPr>
                <w:rFonts w:ascii="Arial" w:hAnsi="Arial" w:cs="Arial"/>
              </w:rPr>
            </w:pPr>
          </w:p>
          <w:p w14:paraId="10770B3C" w14:textId="77777777" w:rsidR="007E0736" w:rsidRPr="00A74413" w:rsidRDefault="007E0736" w:rsidP="00A74413">
            <w:pPr>
              <w:jc w:val="center"/>
              <w:rPr>
                <w:rFonts w:ascii="Arial" w:hAnsi="Arial" w:cs="Arial"/>
              </w:rPr>
            </w:pPr>
          </w:p>
        </w:tc>
        <w:tc>
          <w:tcPr>
            <w:tcW w:w="787" w:type="dxa"/>
            <w:shd w:val="clear" w:color="auto" w:fill="auto"/>
          </w:tcPr>
          <w:p w14:paraId="3708881E" w14:textId="77777777" w:rsidR="007E0736" w:rsidRPr="00A74413" w:rsidRDefault="007E0736" w:rsidP="007321FF">
            <w:pPr>
              <w:rPr>
                <w:rFonts w:ascii="Arial" w:hAnsi="Arial" w:cs="Arial"/>
              </w:rPr>
            </w:pPr>
            <w:r w:rsidRPr="00A74413">
              <w:rPr>
                <w:rFonts w:ascii="Arial" w:hAnsi="Arial" w:cs="Arial"/>
              </w:rPr>
              <w:t xml:space="preserve"> </w:t>
            </w:r>
          </w:p>
          <w:p w14:paraId="14B4D616" w14:textId="77777777" w:rsidR="00C806D5" w:rsidRPr="00A74413" w:rsidRDefault="3109B985" w:rsidP="3109B985">
            <w:pPr>
              <w:jc w:val="center"/>
              <w:rPr>
                <w:rFonts w:ascii="Arial" w:hAnsi="Arial" w:cs="Arial"/>
              </w:rPr>
            </w:pPr>
            <w:r w:rsidRPr="3109B985">
              <w:rPr>
                <w:rFonts w:ascii="Wingdings" w:eastAsia="Wingdings" w:hAnsi="Wingdings" w:cs="Wingdings"/>
                <w:sz w:val="28"/>
                <w:szCs w:val="28"/>
              </w:rPr>
              <w:t></w:t>
            </w:r>
          </w:p>
        </w:tc>
        <w:tc>
          <w:tcPr>
            <w:tcW w:w="774" w:type="dxa"/>
            <w:shd w:val="clear" w:color="auto" w:fill="auto"/>
          </w:tcPr>
          <w:p w14:paraId="10F4B912" w14:textId="77777777" w:rsidR="00C806D5" w:rsidRPr="00A74413" w:rsidRDefault="00C806D5" w:rsidP="007321FF">
            <w:pPr>
              <w:rPr>
                <w:rFonts w:ascii="Arial" w:hAnsi="Arial" w:cs="Arial"/>
              </w:rPr>
            </w:pPr>
          </w:p>
        </w:tc>
        <w:tc>
          <w:tcPr>
            <w:tcW w:w="774" w:type="dxa"/>
            <w:shd w:val="clear" w:color="auto" w:fill="auto"/>
          </w:tcPr>
          <w:p w14:paraId="07B41F40" w14:textId="77777777" w:rsidR="00C806D5" w:rsidRPr="00A74413" w:rsidRDefault="00C806D5" w:rsidP="007321FF">
            <w:pPr>
              <w:rPr>
                <w:rFonts w:ascii="Arial" w:hAnsi="Arial" w:cs="Arial"/>
              </w:rPr>
            </w:pPr>
          </w:p>
        </w:tc>
        <w:tc>
          <w:tcPr>
            <w:tcW w:w="774" w:type="dxa"/>
            <w:shd w:val="clear" w:color="auto" w:fill="auto"/>
          </w:tcPr>
          <w:p w14:paraId="2D98313E" w14:textId="77777777" w:rsidR="007E0736" w:rsidRPr="00A74413" w:rsidRDefault="007E0736" w:rsidP="00A74413">
            <w:pPr>
              <w:jc w:val="center"/>
              <w:rPr>
                <w:rFonts w:ascii="Wingdings" w:eastAsia="Wingdings" w:hAnsi="Wingdings" w:cs="Wingdings"/>
                <w:sz w:val="28"/>
                <w:szCs w:val="28"/>
              </w:rPr>
            </w:pPr>
          </w:p>
          <w:p w14:paraId="20FF09D2" w14:textId="77777777" w:rsidR="00C806D5" w:rsidRPr="00A74413" w:rsidRDefault="3109B985" w:rsidP="3109B985">
            <w:pPr>
              <w:jc w:val="center"/>
              <w:rPr>
                <w:rFonts w:ascii="Wingdings" w:eastAsia="Wingdings" w:hAnsi="Wingdings" w:cs="Wingdings"/>
                <w:sz w:val="28"/>
                <w:szCs w:val="28"/>
              </w:rPr>
            </w:pPr>
            <w:r w:rsidRPr="3109B985">
              <w:rPr>
                <w:rFonts w:ascii="Wingdings" w:eastAsia="Wingdings" w:hAnsi="Wingdings" w:cs="Wingdings"/>
                <w:sz w:val="28"/>
                <w:szCs w:val="28"/>
              </w:rPr>
              <w:t></w:t>
            </w:r>
          </w:p>
          <w:p w14:paraId="299B740F" w14:textId="77777777" w:rsidR="007E0736" w:rsidRPr="00A74413" w:rsidRDefault="007E0736" w:rsidP="00A74413">
            <w:pPr>
              <w:jc w:val="center"/>
              <w:rPr>
                <w:rFonts w:ascii="Arial" w:hAnsi="Arial" w:cs="Arial"/>
              </w:rPr>
            </w:pPr>
          </w:p>
        </w:tc>
        <w:tc>
          <w:tcPr>
            <w:tcW w:w="774" w:type="dxa"/>
            <w:shd w:val="clear" w:color="auto" w:fill="auto"/>
          </w:tcPr>
          <w:p w14:paraId="4471F7AB" w14:textId="77777777" w:rsidR="007E0736" w:rsidRPr="00A74413" w:rsidRDefault="007E0736" w:rsidP="007321FF">
            <w:pPr>
              <w:rPr>
                <w:rFonts w:ascii="Wingdings" w:eastAsia="Wingdings" w:hAnsi="Wingdings" w:cs="Wingdings"/>
                <w:sz w:val="28"/>
                <w:szCs w:val="28"/>
              </w:rPr>
            </w:pPr>
          </w:p>
          <w:p w14:paraId="6581EA62" w14:textId="77777777" w:rsidR="00C806D5" w:rsidRPr="00A74413" w:rsidRDefault="3109B985" w:rsidP="3109B985">
            <w:pPr>
              <w:jc w:val="center"/>
              <w:rPr>
                <w:rFonts w:ascii="Arial" w:hAnsi="Arial" w:cs="Arial"/>
              </w:rPr>
            </w:pPr>
            <w:r w:rsidRPr="3109B985">
              <w:rPr>
                <w:rFonts w:ascii="Wingdings" w:eastAsia="Wingdings" w:hAnsi="Wingdings" w:cs="Wingdings"/>
                <w:sz w:val="28"/>
                <w:szCs w:val="28"/>
              </w:rPr>
              <w:t></w:t>
            </w:r>
          </w:p>
        </w:tc>
        <w:tc>
          <w:tcPr>
            <w:tcW w:w="775" w:type="dxa"/>
            <w:shd w:val="clear" w:color="auto" w:fill="auto"/>
          </w:tcPr>
          <w:p w14:paraId="3D5A2DAB" w14:textId="77777777" w:rsidR="00C806D5" w:rsidRPr="00A74413" w:rsidRDefault="00C806D5" w:rsidP="007321FF">
            <w:pPr>
              <w:rPr>
                <w:rFonts w:ascii="Arial" w:hAnsi="Arial" w:cs="Arial"/>
              </w:rPr>
            </w:pPr>
          </w:p>
          <w:p w14:paraId="44CB10D9" w14:textId="77777777" w:rsidR="007E0736" w:rsidRPr="00A74413" w:rsidRDefault="3109B985" w:rsidP="3109B985">
            <w:pPr>
              <w:jc w:val="center"/>
              <w:rPr>
                <w:rFonts w:ascii="Arial" w:hAnsi="Arial" w:cs="Arial"/>
              </w:rPr>
            </w:pPr>
            <w:r w:rsidRPr="3109B985">
              <w:rPr>
                <w:rFonts w:ascii="Wingdings" w:eastAsia="Wingdings" w:hAnsi="Wingdings" w:cs="Wingdings"/>
                <w:sz w:val="28"/>
                <w:szCs w:val="28"/>
              </w:rPr>
              <w:t></w:t>
            </w:r>
          </w:p>
        </w:tc>
        <w:tc>
          <w:tcPr>
            <w:tcW w:w="792" w:type="dxa"/>
            <w:shd w:val="clear" w:color="auto" w:fill="auto"/>
          </w:tcPr>
          <w:p w14:paraId="6D23A44C" w14:textId="77777777" w:rsidR="007E0736" w:rsidRPr="00A74413" w:rsidRDefault="007E0736" w:rsidP="007321FF">
            <w:pPr>
              <w:rPr>
                <w:rFonts w:ascii="Wingdings" w:eastAsia="Wingdings" w:hAnsi="Wingdings" w:cs="Wingdings"/>
                <w:sz w:val="28"/>
                <w:szCs w:val="28"/>
              </w:rPr>
            </w:pPr>
          </w:p>
          <w:p w14:paraId="0828072C" w14:textId="77777777" w:rsidR="00C806D5" w:rsidRPr="00A74413" w:rsidRDefault="3109B985" w:rsidP="3109B985">
            <w:pPr>
              <w:jc w:val="center"/>
              <w:rPr>
                <w:rFonts w:ascii="Arial" w:hAnsi="Arial" w:cs="Arial"/>
              </w:rPr>
            </w:pPr>
            <w:r w:rsidRPr="3109B985">
              <w:rPr>
                <w:rFonts w:ascii="Wingdings" w:eastAsia="Wingdings" w:hAnsi="Wingdings" w:cs="Wingdings"/>
                <w:sz w:val="28"/>
                <w:szCs w:val="28"/>
              </w:rPr>
              <w:t></w:t>
            </w:r>
          </w:p>
        </w:tc>
        <w:tc>
          <w:tcPr>
            <w:tcW w:w="792" w:type="dxa"/>
            <w:shd w:val="clear" w:color="auto" w:fill="auto"/>
          </w:tcPr>
          <w:p w14:paraId="7604B578" w14:textId="77777777" w:rsidR="00C806D5" w:rsidRPr="00A74413" w:rsidRDefault="00C806D5" w:rsidP="007321FF">
            <w:pPr>
              <w:rPr>
                <w:rFonts w:ascii="Arial" w:hAnsi="Arial" w:cs="Arial"/>
              </w:rPr>
            </w:pPr>
          </w:p>
        </w:tc>
        <w:tc>
          <w:tcPr>
            <w:tcW w:w="726" w:type="dxa"/>
            <w:shd w:val="clear" w:color="auto" w:fill="auto"/>
          </w:tcPr>
          <w:p w14:paraId="2AD75EBF" w14:textId="77777777" w:rsidR="007E0736" w:rsidRPr="00A74413" w:rsidRDefault="007E0736" w:rsidP="007321FF">
            <w:pPr>
              <w:rPr>
                <w:rFonts w:ascii="Wingdings" w:eastAsia="Wingdings" w:hAnsi="Wingdings" w:cs="Wingdings"/>
                <w:sz w:val="28"/>
                <w:szCs w:val="28"/>
              </w:rPr>
            </w:pPr>
          </w:p>
          <w:p w14:paraId="2DB994AF" w14:textId="77777777" w:rsidR="00C806D5" w:rsidRPr="00A74413" w:rsidRDefault="3109B985" w:rsidP="3109B985">
            <w:pPr>
              <w:jc w:val="center"/>
              <w:rPr>
                <w:rFonts w:ascii="Arial" w:hAnsi="Arial" w:cs="Arial"/>
              </w:rPr>
            </w:pPr>
            <w:r w:rsidRPr="3109B985">
              <w:rPr>
                <w:rFonts w:ascii="Wingdings" w:eastAsia="Wingdings" w:hAnsi="Wingdings" w:cs="Wingdings"/>
                <w:sz w:val="28"/>
                <w:szCs w:val="28"/>
              </w:rPr>
              <w:t></w:t>
            </w:r>
          </w:p>
        </w:tc>
        <w:tc>
          <w:tcPr>
            <w:tcW w:w="859" w:type="dxa"/>
            <w:shd w:val="clear" w:color="auto" w:fill="auto"/>
          </w:tcPr>
          <w:p w14:paraId="594C47C2" w14:textId="77777777" w:rsidR="00C806D5" w:rsidRPr="00A74413" w:rsidRDefault="00C806D5" w:rsidP="007321FF">
            <w:pPr>
              <w:rPr>
                <w:rFonts w:ascii="Arial" w:hAnsi="Arial" w:cs="Arial"/>
              </w:rPr>
            </w:pPr>
          </w:p>
        </w:tc>
        <w:tc>
          <w:tcPr>
            <w:tcW w:w="785" w:type="dxa"/>
            <w:shd w:val="clear" w:color="auto" w:fill="auto"/>
          </w:tcPr>
          <w:p w14:paraId="237D9563" w14:textId="77777777" w:rsidR="007E0736" w:rsidRPr="00A74413" w:rsidRDefault="007E0736" w:rsidP="007321FF">
            <w:pPr>
              <w:rPr>
                <w:rFonts w:ascii="Wingdings" w:eastAsia="Wingdings" w:hAnsi="Wingdings" w:cs="Wingdings"/>
                <w:sz w:val="28"/>
                <w:szCs w:val="28"/>
              </w:rPr>
            </w:pPr>
          </w:p>
          <w:p w14:paraId="2ACAF258" w14:textId="77777777" w:rsidR="00C806D5" w:rsidRPr="00A74413" w:rsidRDefault="3109B985" w:rsidP="3109B985">
            <w:pPr>
              <w:jc w:val="center"/>
              <w:rPr>
                <w:rFonts w:ascii="Arial" w:hAnsi="Arial" w:cs="Arial"/>
              </w:rPr>
            </w:pPr>
            <w:r w:rsidRPr="3109B985">
              <w:rPr>
                <w:rFonts w:ascii="Wingdings" w:eastAsia="Wingdings" w:hAnsi="Wingdings" w:cs="Wingdings"/>
                <w:sz w:val="28"/>
                <w:szCs w:val="28"/>
              </w:rPr>
              <w:t></w:t>
            </w:r>
          </w:p>
        </w:tc>
        <w:tc>
          <w:tcPr>
            <w:tcW w:w="766" w:type="dxa"/>
            <w:shd w:val="clear" w:color="auto" w:fill="auto"/>
          </w:tcPr>
          <w:p w14:paraId="6426BE0A" w14:textId="77777777" w:rsidR="00C806D5" w:rsidRPr="00A74413" w:rsidRDefault="00C806D5" w:rsidP="007321FF">
            <w:pPr>
              <w:rPr>
                <w:rFonts w:ascii="Arial" w:hAnsi="Arial" w:cs="Arial"/>
              </w:rPr>
            </w:pPr>
          </w:p>
          <w:p w14:paraId="09A10E72" w14:textId="77777777" w:rsidR="007E0736" w:rsidRPr="00A74413" w:rsidRDefault="3109B985" w:rsidP="3109B985">
            <w:pPr>
              <w:jc w:val="center"/>
              <w:rPr>
                <w:rFonts w:ascii="Arial" w:hAnsi="Arial" w:cs="Arial"/>
              </w:rPr>
            </w:pPr>
            <w:r w:rsidRPr="3109B985">
              <w:rPr>
                <w:rFonts w:ascii="Wingdings" w:eastAsia="Wingdings" w:hAnsi="Wingdings" w:cs="Wingdings"/>
                <w:sz w:val="28"/>
                <w:szCs w:val="28"/>
              </w:rPr>
              <w:t></w:t>
            </w:r>
          </w:p>
        </w:tc>
        <w:tc>
          <w:tcPr>
            <w:tcW w:w="766" w:type="dxa"/>
            <w:shd w:val="clear" w:color="auto" w:fill="auto"/>
          </w:tcPr>
          <w:p w14:paraId="5D349434" w14:textId="77777777" w:rsidR="007E0736" w:rsidRPr="00A74413" w:rsidRDefault="007E0736" w:rsidP="007321FF">
            <w:pPr>
              <w:rPr>
                <w:rFonts w:ascii="Wingdings" w:eastAsia="Wingdings" w:hAnsi="Wingdings" w:cs="Wingdings"/>
                <w:sz w:val="28"/>
                <w:szCs w:val="28"/>
              </w:rPr>
            </w:pPr>
          </w:p>
          <w:p w14:paraId="76565495" w14:textId="77777777" w:rsidR="00C806D5" w:rsidRPr="00A74413" w:rsidRDefault="3109B985" w:rsidP="3109B985">
            <w:pPr>
              <w:jc w:val="center"/>
              <w:rPr>
                <w:rFonts w:ascii="Arial" w:hAnsi="Arial" w:cs="Arial"/>
              </w:rPr>
            </w:pPr>
            <w:r w:rsidRPr="3109B985">
              <w:rPr>
                <w:rFonts w:ascii="Wingdings" w:eastAsia="Wingdings" w:hAnsi="Wingdings" w:cs="Wingdings"/>
                <w:sz w:val="28"/>
                <w:szCs w:val="28"/>
              </w:rPr>
              <w:t></w:t>
            </w:r>
          </w:p>
        </w:tc>
        <w:tc>
          <w:tcPr>
            <w:tcW w:w="785" w:type="dxa"/>
            <w:shd w:val="clear" w:color="auto" w:fill="auto"/>
          </w:tcPr>
          <w:p w14:paraId="19445471" w14:textId="77777777" w:rsidR="007E0736" w:rsidRPr="00A74413" w:rsidRDefault="007E0736" w:rsidP="007321FF">
            <w:pPr>
              <w:rPr>
                <w:rFonts w:ascii="Wingdings" w:eastAsia="Wingdings" w:hAnsi="Wingdings" w:cs="Wingdings"/>
                <w:sz w:val="28"/>
                <w:szCs w:val="28"/>
              </w:rPr>
            </w:pPr>
          </w:p>
          <w:p w14:paraId="79F58F01" w14:textId="77777777" w:rsidR="00C806D5" w:rsidRPr="00A74413" w:rsidRDefault="3109B985" w:rsidP="3109B985">
            <w:pPr>
              <w:jc w:val="center"/>
              <w:rPr>
                <w:rFonts w:ascii="Arial" w:hAnsi="Arial" w:cs="Arial"/>
              </w:rPr>
            </w:pPr>
            <w:r w:rsidRPr="3109B985">
              <w:rPr>
                <w:rFonts w:ascii="Wingdings" w:eastAsia="Wingdings" w:hAnsi="Wingdings" w:cs="Wingdings"/>
                <w:sz w:val="28"/>
                <w:szCs w:val="28"/>
              </w:rPr>
              <w:t></w:t>
            </w:r>
          </w:p>
        </w:tc>
      </w:tr>
      <w:tr w:rsidR="00A83F84" w:rsidRPr="00A74413" w14:paraId="30CCC2D3" w14:textId="77777777" w:rsidTr="3109B985">
        <w:trPr>
          <w:trHeight w:val="404"/>
        </w:trPr>
        <w:tc>
          <w:tcPr>
            <w:tcW w:w="15869" w:type="dxa"/>
            <w:gridSpan w:val="19"/>
            <w:shd w:val="clear" w:color="auto" w:fill="auto"/>
          </w:tcPr>
          <w:p w14:paraId="2C3E9E49" w14:textId="77777777" w:rsidR="00A83F84" w:rsidRPr="00A83F84" w:rsidRDefault="00A83F84" w:rsidP="3109B985">
            <w:pPr>
              <w:pStyle w:val="BodyText"/>
              <w:ind w:left="0" w:right="337"/>
              <w:rPr>
                <w:sz w:val="20"/>
                <w:szCs w:val="20"/>
              </w:rPr>
            </w:pPr>
            <w:r w:rsidRPr="00A83F84">
              <w:rPr>
                <w:sz w:val="20"/>
                <w:szCs w:val="20"/>
              </w:rPr>
              <w:t xml:space="preserve">* Students should note that the Work-based Research Project and Improving Personal Professional Practice modules are </w:t>
            </w:r>
            <w:r w:rsidRPr="3109B985">
              <w:rPr>
                <w:b/>
                <w:bCs/>
                <w:sz w:val="20"/>
                <w:szCs w:val="20"/>
              </w:rPr>
              <w:t xml:space="preserve">only </w:t>
            </w:r>
            <w:r w:rsidRPr="00A83F84">
              <w:rPr>
                <w:sz w:val="20"/>
                <w:szCs w:val="20"/>
              </w:rPr>
              <w:t>available to those with current and continuing positions of</w:t>
            </w:r>
            <w:r w:rsidRPr="00A83F84">
              <w:rPr>
                <w:spacing w:val="-20"/>
                <w:sz w:val="20"/>
                <w:szCs w:val="20"/>
              </w:rPr>
              <w:t xml:space="preserve"> </w:t>
            </w:r>
            <w:r w:rsidRPr="00A83F84">
              <w:rPr>
                <w:sz w:val="20"/>
                <w:szCs w:val="20"/>
              </w:rPr>
              <w:t>employment.</w:t>
            </w:r>
          </w:p>
        </w:tc>
      </w:tr>
    </w:tbl>
    <w:p w14:paraId="18062BBD" w14:textId="77777777" w:rsidR="009A5AB6" w:rsidRDefault="009A5AB6" w:rsidP="007321FF">
      <w:pPr>
        <w:rPr>
          <w:rFonts w:ascii="Arial" w:hAnsi="Arial" w:cs="Arial"/>
        </w:rPr>
      </w:pPr>
    </w:p>
    <w:p w14:paraId="6BF0B25D" w14:textId="77777777" w:rsidR="004B0F16" w:rsidRDefault="004B0F16" w:rsidP="3109B985">
      <w:pPr>
        <w:rPr>
          <w:rFonts w:ascii="Arial" w:hAnsi="Arial" w:cs="Arial"/>
          <w:b/>
          <w:bCs/>
        </w:rPr>
      </w:pPr>
    </w:p>
    <w:p w14:paraId="0BF783E3" w14:textId="77777777" w:rsidR="004B0F16" w:rsidRDefault="004B0F16" w:rsidP="3109B985">
      <w:pPr>
        <w:rPr>
          <w:rFonts w:ascii="Arial" w:hAnsi="Arial" w:cs="Arial"/>
          <w:b/>
          <w:bCs/>
        </w:rPr>
      </w:pPr>
    </w:p>
    <w:p w14:paraId="318B56BC" w14:textId="77777777" w:rsidR="004B0F16" w:rsidRDefault="004B0F16" w:rsidP="3109B985">
      <w:pPr>
        <w:rPr>
          <w:rFonts w:ascii="Arial" w:hAnsi="Arial" w:cs="Arial"/>
          <w:b/>
          <w:bCs/>
        </w:rPr>
      </w:pPr>
    </w:p>
    <w:p w14:paraId="498B37C6" w14:textId="77777777" w:rsidR="004B0F16" w:rsidRDefault="004B0F16" w:rsidP="3109B985">
      <w:pPr>
        <w:rPr>
          <w:rFonts w:ascii="Arial" w:hAnsi="Arial" w:cs="Arial"/>
          <w:b/>
          <w:bCs/>
        </w:rPr>
      </w:pPr>
    </w:p>
    <w:p w14:paraId="7CE779B9" w14:textId="77777777" w:rsidR="004B0F16" w:rsidRDefault="004B0F16" w:rsidP="3109B985">
      <w:pPr>
        <w:rPr>
          <w:rFonts w:ascii="Arial" w:hAnsi="Arial" w:cs="Arial"/>
          <w:b/>
          <w:bCs/>
        </w:rPr>
      </w:pPr>
    </w:p>
    <w:p w14:paraId="5735A365" w14:textId="77777777" w:rsidR="004B0F16" w:rsidRDefault="004B0F16" w:rsidP="3109B985">
      <w:pPr>
        <w:rPr>
          <w:rFonts w:ascii="Arial" w:hAnsi="Arial" w:cs="Arial"/>
          <w:b/>
          <w:bCs/>
        </w:rPr>
      </w:pPr>
    </w:p>
    <w:p w14:paraId="3FCA36D4" w14:textId="77777777" w:rsidR="004B0F16" w:rsidRDefault="004B0F16" w:rsidP="3109B985">
      <w:pPr>
        <w:rPr>
          <w:rFonts w:ascii="Arial" w:hAnsi="Arial" w:cs="Arial"/>
          <w:b/>
          <w:bCs/>
        </w:rPr>
      </w:pPr>
    </w:p>
    <w:p w14:paraId="4BA63463" w14:textId="77777777" w:rsidR="004B0F16" w:rsidRDefault="004B0F16" w:rsidP="3109B985">
      <w:pPr>
        <w:rPr>
          <w:rFonts w:ascii="Arial" w:hAnsi="Arial" w:cs="Arial"/>
          <w:b/>
          <w:bCs/>
        </w:rPr>
      </w:pPr>
    </w:p>
    <w:p w14:paraId="42349DD8" w14:textId="77777777" w:rsidR="004B0F16" w:rsidRDefault="004B0F16" w:rsidP="3109B985">
      <w:pPr>
        <w:rPr>
          <w:rFonts w:ascii="Arial" w:hAnsi="Arial" w:cs="Arial"/>
          <w:b/>
          <w:bCs/>
        </w:rPr>
      </w:pPr>
    </w:p>
    <w:p w14:paraId="7798462D" w14:textId="77777777" w:rsidR="004B0F16" w:rsidRDefault="004B0F16" w:rsidP="3109B985">
      <w:pPr>
        <w:rPr>
          <w:rFonts w:ascii="Arial" w:hAnsi="Arial" w:cs="Arial"/>
          <w:b/>
          <w:bCs/>
        </w:rPr>
      </w:pPr>
    </w:p>
    <w:p w14:paraId="27C91CF7" w14:textId="77777777" w:rsidR="004B0F16" w:rsidRDefault="004B0F16" w:rsidP="3109B985">
      <w:pPr>
        <w:rPr>
          <w:rFonts w:ascii="Arial" w:hAnsi="Arial" w:cs="Arial"/>
          <w:b/>
          <w:bCs/>
        </w:rPr>
      </w:pPr>
    </w:p>
    <w:p w14:paraId="696909DE" w14:textId="77777777" w:rsidR="004B0F16" w:rsidRDefault="004B0F16" w:rsidP="3109B985">
      <w:pPr>
        <w:rPr>
          <w:rFonts w:ascii="Arial" w:hAnsi="Arial" w:cs="Arial"/>
          <w:b/>
          <w:bCs/>
        </w:rPr>
      </w:pPr>
    </w:p>
    <w:p w14:paraId="7DAC7731" w14:textId="77777777" w:rsidR="004B0F16" w:rsidRDefault="004B0F16" w:rsidP="3109B985">
      <w:pPr>
        <w:rPr>
          <w:rFonts w:ascii="Arial" w:hAnsi="Arial" w:cs="Arial"/>
          <w:b/>
          <w:bCs/>
        </w:rPr>
      </w:pPr>
    </w:p>
    <w:p w14:paraId="5C658211" w14:textId="77777777" w:rsidR="004B0F16" w:rsidRDefault="004B0F16" w:rsidP="3109B985">
      <w:pPr>
        <w:rPr>
          <w:rFonts w:ascii="Arial" w:hAnsi="Arial" w:cs="Arial"/>
          <w:b/>
          <w:bCs/>
        </w:rPr>
      </w:pPr>
    </w:p>
    <w:p w14:paraId="3D3BBC57" w14:textId="77777777" w:rsidR="004B0F16" w:rsidRDefault="004B0F16" w:rsidP="3109B985">
      <w:pPr>
        <w:rPr>
          <w:rFonts w:ascii="Arial" w:hAnsi="Arial" w:cs="Arial"/>
          <w:b/>
          <w:bCs/>
        </w:rPr>
      </w:pPr>
    </w:p>
    <w:p w14:paraId="37B51A3E" w14:textId="77777777" w:rsidR="004B0F16" w:rsidRDefault="004B0F16" w:rsidP="3109B985">
      <w:pPr>
        <w:rPr>
          <w:rFonts w:ascii="Arial" w:hAnsi="Arial" w:cs="Arial"/>
          <w:b/>
          <w:bCs/>
        </w:rPr>
      </w:pPr>
    </w:p>
    <w:p w14:paraId="39BC7EB0" w14:textId="77777777" w:rsidR="004B0F16" w:rsidRDefault="004B0F16" w:rsidP="3109B985">
      <w:pPr>
        <w:rPr>
          <w:rFonts w:ascii="Arial" w:hAnsi="Arial" w:cs="Arial"/>
          <w:b/>
          <w:bCs/>
        </w:rPr>
      </w:pPr>
    </w:p>
    <w:p w14:paraId="0F54E854" w14:textId="77777777" w:rsidR="004B0F16" w:rsidRDefault="004B0F16" w:rsidP="3109B985">
      <w:pPr>
        <w:rPr>
          <w:rFonts w:ascii="Arial" w:hAnsi="Arial" w:cs="Arial"/>
          <w:b/>
          <w:bCs/>
        </w:rPr>
      </w:pPr>
    </w:p>
    <w:p w14:paraId="47618F72" w14:textId="77777777" w:rsidR="004B0F16" w:rsidRDefault="004B0F16" w:rsidP="3109B985">
      <w:pPr>
        <w:rPr>
          <w:rFonts w:ascii="Arial" w:hAnsi="Arial" w:cs="Arial"/>
          <w:b/>
          <w:bCs/>
        </w:rPr>
      </w:pPr>
    </w:p>
    <w:p w14:paraId="04C8D359" w14:textId="77777777" w:rsidR="004B0F16" w:rsidRDefault="004B0F16" w:rsidP="3109B985">
      <w:pPr>
        <w:rPr>
          <w:rFonts w:ascii="Arial" w:hAnsi="Arial" w:cs="Arial"/>
          <w:b/>
          <w:bCs/>
        </w:rPr>
      </w:pPr>
    </w:p>
    <w:p w14:paraId="2760A306" w14:textId="77777777" w:rsidR="004B0F16" w:rsidRDefault="004B0F16" w:rsidP="3109B985">
      <w:pPr>
        <w:rPr>
          <w:rFonts w:ascii="Arial" w:hAnsi="Arial" w:cs="Arial"/>
          <w:b/>
          <w:bCs/>
        </w:rPr>
      </w:pPr>
    </w:p>
    <w:p w14:paraId="415ADEAB" w14:textId="77777777" w:rsidR="004B0F16" w:rsidRDefault="004B0F16" w:rsidP="3109B985">
      <w:pPr>
        <w:rPr>
          <w:rFonts w:ascii="Arial" w:hAnsi="Arial" w:cs="Arial"/>
          <w:b/>
          <w:bCs/>
        </w:rPr>
      </w:pPr>
    </w:p>
    <w:p w14:paraId="561D1685" w14:textId="77777777" w:rsidR="004B0F16" w:rsidRDefault="004B0F16" w:rsidP="3109B985">
      <w:pPr>
        <w:rPr>
          <w:rFonts w:ascii="Arial" w:hAnsi="Arial" w:cs="Arial"/>
          <w:b/>
          <w:bCs/>
        </w:rPr>
      </w:pPr>
    </w:p>
    <w:p w14:paraId="66EBD7F4" w14:textId="77777777" w:rsidR="003C4024" w:rsidRDefault="003C4024" w:rsidP="007321FF">
      <w:pPr>
        <w:rPr>
          <w:rFonts w:ascii="Arial"/>
        </w:rPr>
      </w:pPr>
    </w:p>
    <w:tbl>
      <w:tblPr>
        <w:tblpPr w:leftFromText="180" w:rightFromText="180" w:vertAnchor="text" w:horzAnchor="page" w:tblpX="946" w:tblpY="-68"/>
        <w:tblW w:w="15072" w:type="dxa"/>
        <w:tblLayout w:type="fixed"/>
        <w:tblCellMar>
          <w:left w:w="0" w:type="dxa"/>
          <w:right w:w="0" w:type="dxa"/>
        </w:tblCellMar>
        <w:tblLook w:val="01E0" w:firstRow="1" w:lastRow="1" w:firstColumn="1" w:lastColumn="1" w:noHBand="0" w:noVBand="0"/>
      </w:tblPr>
      <w:tblGrid>
        <w:gridCol w:w="1017"/>
        <w:gridCol w:w="4489"/>
        <w:gridCol w:w="2579"/>
        <w:gridCol w:w="2007"/>
        <w:gridCol w:w="2484"/>
        <w:gridCol w:w="2496"/>
      </w:tblGrid>
      <w:tr w:rsidR="007E5461" w14:paraId="332D07C4" w14:textId="77777777" w:rsidTr="007E5461">
        <w:trPr>
          <w:trHeight w:hRule="exact" w:val="716"/>
        </w:trPr>
        <w:tc>
          <w:tcPr>
            <w:tcW w:w="15072" w:type="dxa"/>
            <w:gridSpan w:val="6"/>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auto"/>
          </w:tcPr>
          <w:p w14:paraId="271FC7B2" w14:textId="77777777" w:rsidR="007E5461" w:rsidRDefault="007E5461" w:rsidP="007E5461">
            <w:pPr>
              <w:rPr>
                <w:rFonts w:ascii="Arial" w:hAnsi="Arial" w:cs="Arial"/>
                <w:b/>
                <w:bCs/>
              </w:rPr>
            </w:pPr>
            <w:r w:rsidRPr="3109B985">
              <w:rPr>
                <w:rFonts w:ascii="Arial" w:hAnsi="Arial" w:cs="Arial"/>
                <w:b/>
                <w:bCs/>
              </w:rPr>
              <w:lastRenderedPageBreak/>
              <w:t>Appendix 2. Module structure over the year.</w:t>
            </w:r>
          </w:p>
          <w:p w14:paraId="6E50F752" w14:textId="767A1EE9" w:rsidR="007E5461" w:rsidRPr="007E5461" w:rsidRDefault="007E5461" w:rsidP="007E5461">
            <w:pPr>
              <w:rPr>
                <w:rFonts w:ascii="Arial" w:hAnsi="Arial" w:cs="Arial"/>
              </w:rPr>
            </w:pPr>
            <w:r w:rsidRPr="3109B985">
              <w:rPr>
                <w:rFonts w:ascii="Arial" w:hAnsi="Arial" w:cs="Arial"/>
              </w:rPr>
              <w:t>All elective modules are subject to approval by the Programme Manager and scheduling within the timetable.</w:t>
            </w:r>
          </w:p>
        </w:tc>
      </w:tr>
      <w:tr w:rsidR="00723EE9" w14:paraId="0F5146EF" w14:textId="77777777" w:rsidTr="007E5461">
        <w:trPr>
          <w:trHeight w:hRule="exact" w:val="567"/>
        </w:trPr>
        <w:tc>
          <w:tcPr>
            <w:tcW w:w="1017"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A8D08D" w:themeFill="accent6" w:themeFillTint="99"/>
          </w:tcPr>
          <w:p w14:paraId="357C1350" w14:textId="77777777" w:rsidR="00723EE9" w:rsidRPr="003C4024" w:rsidRDefault="00723EE9" w:rsidP="3109B985">
            <w:pPr>
              <w:pStyle w:val="TableParagraph"/>
              <w:spacing w:before="12"/>
              <w:ind w:left="103"/>
              <w:rPr>
                <w:rFonts w:ascii="Arial" w:eastAsia="Arial" w:hAnsi="Arial" w:cs="Arial"/>
              </w:rPr>
            </w:pPr>
            <w:r w:rsidRPr="3109B985">
              <w:rPr>
                <w:rFonts w:ascii="Arial" w:hAnsi="Arial" w:cs="Arial"/>
                <w:b/>
                <w:bCs/>
              </w:rPr>
              <w:t>Code</w:t>
            </w:r>
          </w:p>
        </w:tc>
        <w:tc>
          <w:tcPr>
            <w:tcW w:w="4489"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A8D08D" w:themeFill="accent6" w:themeFillTint="99"/>
          </w:tcPr>
          <w:p w14:paraId="596B9A31" w14:textId="77777777" w:rsidR="00723EE9" w:rsidRPr="003C4024" w:rsidRDefault="00723EE9" w:rsidP="3109B985">
            <w:pPr>
              <w:pStyle w:val="TableParagraph"/>
              <w:spacing w:before="12"/>
              <w:ind w:left="99" w:right="370"/>
              <w:rPr>
                <w:rFonts w:ascii="Arial" w:eastAsia="Arial" w:hAnsi="Arial" w:cs="Arial"/>
              </w:rPr>
            </w:pPr>
            <w:r w:rsidRPr="3109B985">
              <w:rPr>
                <w:rFonts w:ascii="Arial" w:hAnsi="Arial" w:cs="Arial"/>
                <w:b/>
                <w:bCs/>
              </w:rPr>
              <w:t>Module</w:t>
            </w:r>
          </w:p>
        </w:tc>
        <w:tc>
          <w:tcPr>
            <w:tcW w:w="2579"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A8D08D" w:themeFill="accent6" w:themeFillTint="99"/>
          </w:tcPr>
          <w:p w14:paraId="3BDC52E8" w14:textId="77777777" w:rsidR="00723EE9" w:rsidRPr="003C4024" w:rsidRDefault="00723EE9" w:rsidP="3109B985">
            <w:pPr>
              <w:pStyle w:val="TableParagraph"/>
              <w:spacing w:before="12"/>
              <w:ind w:left="100" w:right="270"/>
              <w:rPr>
                <w:rFonts w:ascii="Arial" w:eastAsia="Arial" w:hAnsi="Arial" w:cs="Arial"/>
              </w:rPr>
            </w:pPr>
            <w:r w:rsidRPr="3109B985">
              <w:rPr>
                <w:rFonts w:ascii="Arial" w:hAnsi="Arial" w:cs="Arial"/>
                <w:b/>
                <w:bCs/>
              </w:rPr>
              <w:t>Module</w:t>
            </w:r>
            <w:r w:rsidRPr="3109B985">
              <w:rPr>
                <w:rFonts w:ascii="Arial" w:hAnsi="Arial" w:cs="Arial"/>
                <w:b/>
                <w:bCs/>
                <w:spacing w:val="-2"/>
              </w:rPr>
              <w:t xml:space="preserve"> </w:t>
            </w:r>
            <w:r w:rsidRPr="3109B985">
              <w:rPr>
                <w:rFonts w:ascii="Arial" w:hAnsi="Arial" w:cs="Arial"/>
                <w:b/>
                <w:bCs/>
              </w:rPr>
              <w:t>leader</w:t>
            </w:r>
          </w:p>
        </w:tc>
        <w:tc>
          <w:tcPr>
            <w:tcW w:w="2007"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A8D08D" w:themeFill="accent6" w:themeFillTint="99"/>
          </w:tcPr>
          <w:p w14:paraId="48675FE2" w14:textId="77777777" w:rsidR="00723EE9" w:rsidRPr="003C4024" w:rsidRDefault="00723EE9" w:rsidP="3109B985">
            <w:pPr>
              <w:pStyle w:val="TableParagraph"/>
              <w:spacing w:before="12" w:line="242" w:lineRule="auto"/>
              <w:ind w:left="104" w:right="539"/>
              <w:rPr>
                <w:rFonts w:ascii="Arial" w:eastAsia="Arial" w:hAnsi="Arial" w:cs="Arial"/>
              </w:rPr>
            </w:pPr>
            <w:r w:rsidRPr="3109B985">
              <w:rPr>
                <w:rFonts w:ascii="Arial" w:hAnsi="Arial" w:cs="Arial"/>
                <w:b/>
                <w:bCs/>
              </w:rPr>
              <w:t>Core/ Elective</w:t>
            </w:r>
          </w:p>
        </w:tc>
        <w:tc>
          <w:tcPr>
            <w:tcW w:w="2484"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A8D08D" w:themeFill="accent6" w:themeFillTint="99"/>
          </w:tcPr>
          <w:p w14:paraId="37660F91" w14:textId="0EA25D2E" w:rsidR="00723EE9" w:rsidRPr="003C4024" w:rsidRDefault="00723EE9" w:rsidP="3109B985">
            <w:pPr>
              <w:pStyle w:val="TableParagraph"/>
              <w:spacing w:before="12"/>
              <w:ind w:left="103"/>
              <w:rPr>
                <w:rFonts w:ascii="Arial" w:eastAsia="Arial" w:hAnsi="Arial" w:cs="Arial"/>
              </w:rPr>
            </w:pPr>
            <w:r>
              <w:rPr>
                <w:rFonts w:ascii="Arial" w:hAnsi="Arial" w:cs="Arial"/>
                <w:b/>
                <w:bCs/>
              </w:rPr>
              <w:t>Semester</w:t>
            </w:r>
            <w:r w:rsidRPr="3109B985">
              <w:rPr>
                <w:rFonts w:ascii="Arial" w:hAnsi="Arial" w:cs="Arial"/>
                <w:b/>
                <w:bCs/>
                <w:spacing w:val="-4"/>
              </w:rPr>
              <w:t xml:space="preserve"> </w:t>
            </w:r>
            <w:r w:rsidRPr="3109B985">
              <w:rPr>
                <w:rFonts w:ascii="Arial" w:hAnsi="Arial" w:cs="Arial"/>
                <w:b/>
                <w:bCs/>
              </w:rPr>
              <w:t>1</w:t>
            </w:r>
          </w:p>
        </w:tc>
        <w:tc>
          <w:tcPr>
            <w:tcW w:w="2496"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A8D08D" w:themeFill="accent6" w:themeFillTint="99"/>
          </w:tcPr>
          <w:p w14:paraId="2355889C" w14:textId="77E28D31" w:rsidR="00723EE9" w:rsidRPr="003C4024" w:rsidRDefault="00723EE9" w:rsidP="3109B985">
            <w:pPr>
              <w:pStyle w:val="TableParagraph"/>
              <w:spacing w:before="12"/>
              <w:ind w:left="104" w:right="563"/>
              <w:rPr>
                <w:rFonts w:ascii="Arial" w:eastAsia="Arial" w:hAnsi="Arial" w:cs="Arial"/>
              </w:rPr>
            </w:pPr>
            <w:r>
              <w:rPr>
                <w:rFonts w:ascii="Arial" w:hAnsi="Arial" w:cs="Arial"/>
                <w:b/>
                <w:bCs/>
              </w:rPr>
              <w:t>Semester 2</w:t>
            </w:r>
          </w:p>
        </w:tc>
      </w:tr>
      <w:tr w:rsidR="00723EE9" w14:paraId="320697BF" w14:textId="77777777" w:rsidTr="007E5461">
        <w:trPr>
          <w:trHeight w:hRule="exact" w:val="589"/>
        </w:trPr>
        <w:tc>
          <w:tcPr>
            <w:tcW w:w="1017"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6A5B6BCE" w14:textId="77777777" w:rsidR="00723EE9" w:rsidRPr="003C4024" w:rsidRDefault="00723EE9" w:rsidP="004B0F16">
            <w:pPr>
              <w:pStyle w:val="TableParagraph"/>
              <w:spacing w:before="120" w:after="120"/>
              <w:rPr>
                <w:rFonts w:ascii="Arial" w:eastAsia="Arial" w:hAnsi="Arial" w:cs="Arial"/>
              </w:rPr>
            </w:pPr>
            <w:r w:rsidRPr="6F3C86AD">
              <w:rPr>
                <w:rFonts w:ascii="Arial" w:hAnsi="Arial" w:cs="Arial"/>
              </w:rPr>
              <w:t xml:space="preserve">  3222</w:t>
            </w:r>
          </w:p>
        </w:tc>
        <w:tc>
          <w:tcPr>
            <w:tcW w:w="4489"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809A9A7" w14:textId="77777777" w:rsidR="00723EE9" w:rsidRPr="003C4024" w:rsidRDefault="00723EE9" w:rsidP="004B0F16">
            <w:pPr>
              <w:pStyle w:val="TableParagraph"/>
              <w:spacing w:before="120" w:after="120"/>
              <w:ind w:left="99" w:right="370"/>
              <w:rPr>
                <w:rFonts w:ascii="Arial" w:eastAsia="Arial" w:hAnsi="Arial" w:cs="Arial"/>
              </w:rPr>
            </w:pPr>
            <w:r w:rsidRPr="3109B985">
              <w:rPr>
                <w:rFonts w:ascii="Arial" w:hAnsi="Arial" w:cs="Arial"/>
              </w:rPr>
              <w:t>Animal Ecology</w:t>
            </w:r>
          </w:p>
        </w:tc>
        <w:tc>
          <w:tcPr>
            <w:tcW w:w="2579"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3D44BF0B" w14:textId="77777777" w:rsidR="00723EE9" w:rsidRPr="003C4024" w:rsidRDefault="00723EE9" w:rsidP="004B0F16">
            <w:pPr>
              <w:pStyle w:val="TableParagraph"/>
              <w:spacing w:before="120" w:after="120"/>
              <w:ind w:left="100" w:right="270"/>
              <w:rPr>
                <w:rFonts w:ascii="Arial" w:eastAsia="Arial" w:hAnsi="Arial" w:cs="Arial"/>
              </w:rPr>
            </w:pPr>
            <w:r w:rsidRPr="3109B985">
              <w:rPr>
                <w:rFonts w:ascii="Arial" w:hAnsi="Arial" w:cs="Arial"/>
              </w:rPr>
              <w:t>Stephanie Masefield</w:t>
            </w:r>
          </w:p>
        </w:tc>
        <w:tc>
          <w:tcPr>
            <w:tcW w:w="2007"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480F8C8D" w14:textId="77777777" w:rsidR="00723EE9" w:rsidRPr="003C4024" w:rsidRDefault="00723EE9" w:rsidP="004B0F16">
            <w:pPr>
              <w:pStyle w:val="TableParagraph"/>
              <w:spacing w:before="120" w:after="120"/>
              <w:ind w:left="104" w:right="539"/>
              <w:rPr>
                <w:rFonts w:ascii="Arial" w:eastAsia="Arial" w:hAnsi="Arial" w:cs="Arial"/>
              </w:rPr>
            </w:pPr>
            <w:r w:rsidRPr="3109B985">
              <w:rPr>
                <w:rFonts w:ascii="Arial" w:hAnsi="Arial" w:cs="Arial"/>
              </w:rPr>
              <w:t xml:space="preserve">Core </w:t>
            </w:r>
          </w:p>
        </w:tc>
        <w:tc>
          <w:tcPr>
            <w:tcW w:w="2484"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auto"/>
          </w:tcPr>
          <w:p w14:paraId="7F70EF53" w14:textId="77777777" w:rsidR="00723EE9" w:rsidRPr="003C4024" w:rsidRDefault="00723EE9" w:rsidP="004B0F16">
            <w:pPr>
              <w:spacing w:before="120" w:after="120"/>
              <w:rPr>
                <w:rFonts w:ascii="Arial" w:hAnsi="Arial" w:cs="Arial"/>
                <w:sz w:val="22"/>
                <w:szCs w:val="22"/>
              </w:rPr>
            </w:pPr>
          </w:p>
        </w:tc>
        <w:tc>
          <w:tcPr>
            <w:tcW w:w="2496"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9A9A9A"/>
          </w:tcPr>
          <w:p w14:paraId="329E0CB1" w14:textId="77777777" w:rsidR="00723EE9" w:rsidRPr="003C4024" w:rsidRDefault="00723EE9" w:rsidP="004B0F16">
            <w:pPr>
              <w:spacing w:before="120" w:after="120"/>
              <w:rPr>
                <w:rFonts w:ascii="Arial" w:hAnsi="Arial" w:cs="Arial"/>
                <w:sz w:val="22"/>
                <w:szCs w:val="22"/>
              </w:rPr>
            </w:pPr>
          </w:p>
        </w:tc>
      </w:tr>
      <w:tr w:rsidR="00723EE9" w14:paraId="433396A3" w14:textId="77777777" w:rsidTr="007E5461">
        <w:trPr>
          <w:trHeight w:hRule="exact" w:val="555"/>
        </w:trPr>
        <w:tc>
          <w:tcPr>
            <w:tcW w:w="1017"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310F5863" w14:textId="77777777" w:rsidR="00723EE9" w:rsidRPr="003C4024" w:rsidRDefault="00723EE9" w:rsidP="004B0F16">
            <w:pPr>
              <w:pStyle w:val="TableParagraph"/>
              <w:spacing w:before="120" w:after="120"/>
              <w:ind w:left="103"/>
              <w:rPr>
                <w:rFonts w:ascii="Arial" w:hAnsi="Arial" w:cs="Arial"/>
              </w:rPr>
            </w:pPr>
            <w:r w:rsidRPr="6F3C86AD">
              <w:rPr>
                <w:rFonts w:ascii="Arial" w:hAnsi="Arial" w:cs="Arial"/>
              </w:rPr>
              <w:t>3223</w:t>
            </w:r>
          </w:p>
        </w:tc>
        <w:tc>
          <w:tcPr>
            <w:tcW w:w="4489"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7CA37185" w14:textId="77777777" w:rsidR="00723EE9" w:rsidRPr="003C4024" w:rsidRDefault="00723EE9" w:rsidP="004B0F16">
            <w:pPr>
              <w:pStyle w:val="TableParagraph"/>
              <w:spacing w:before="120" w:after="120"/>
              <w:ind w:left="99" w:right="370"/>
              <w:rPr>
                <w:rFonts w:ascii="Arial" w:hAnsi="Arial" w:cs="Arial"/>
              </w:rPr>
            </w:pPr>
            <w:r w:rsidRPr="3109B985">
              <w:rPr>
                <w:rFonts w:ascii="Arial" w:hAnsi="Arial" w:cs="Arial"/>
              </w:rPr>
              <w:t xml:space="preserve">Ecological Consultancy </w:t>
            </w:r>
          </w:p>
        </w:tc>
        <w:tc>
          <w:tcPr>
            <w:tcW w:w="2579"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0E443DB6" w14:textId="09FE06CA" w:rsidR="00723EE9" w:rsidRPr="003C4024" w:rsidRDefault="004B0F16" w:rsidP="004B0F16">
            <w:pPr>
              <w:pStyle w:val="TableParagraph"/>
              <w:spacing w:before="120" w:after="120"/>
              <w:ind w:left="100" w:right="270"/>
              <w:rPr>
                <w:rFonts w:ascii="Arial" w:hAnsi="Arial" w:cs="Arial"/>
              </w:rPr>
            </w:pPr>
            <w:r>
              <w:rPr>
                <w:rFonts w:ascii="Arial" w:hAnsi="Arial" w:cs="Arial"/>
              </w:rPr>
              <w:t xml:space="preserve">Dr </w:t>
            </w:r>
            <w:r w:rsidR="00723EE9" w:rsidRPr="3109B985">
              <w:rPr>
                <w:rFonts w:ascii="Arial" w:hAnsi="Arial" w:cs="Arial"/>
              </w:rPr>
              <w:t>Kelly Swallow</w:t>
            </w:r>
          </w:p>
        </w:tc>
        <w:tc>
          <w:tcPr>
            <w:tcW w:w="2007"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C3A67E0" w14:textId="77777777" w:rsidR="00723EE9" w:rsidRPr="003C4024" w:rsidRDefault="00723EE9" w:rsidP="004B0F16">
            <w:pPr>
              <w:pStyle w:val="TableParagraph"/>
              <w:spacing w:before="120" w:after="120"/>
              <w:ind w:left="104" w:right="539"/>
              <w:rPr>
                <w:rFonts w:ascii="Arial" w:hAnsi="Arial" w:cs="Arial"/>
              </w:rPr>
            </w:pPr>
            <w:r w:rsidRPr="3109B985">
              <w:rPr>
                <w:rFonts w:ascii="Arial" w:hAnsi="Arial" w:cs="Arial"/>
              </w:rPr>
              <w:t>Core</w:t>
            </w:r>
          </w:p>
        </w:tc>
        <w:tc>
          <w:tcPr>
            <w:tcW w:w="2484"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A6A6A6" w:themeFill="background1" w:themeFillShade="A6"/>
          </w:tcPr>
          <w:p w14:paraId="06D5FCCA" w14:textId="77777777" w:rsidR="00723EE9" w:rsidRPr="003C4024" w:rsidRDefault="00723EE9" w:rsidP="004B0F16">
            <w:pPr>
              <w:spacing w:before="120" w:after="120"/>
              <w:rPr>
                <w:rFonts w:ascii="Arial" w:hAnsi="Arial" w:cs="Arial"/>
                <w:sz w:val="22"/>
                <w:szCs w:val="22"/>
              </w:rPr>
            </w:pPr>
          </w:p>
        </w:tc>
        <w:tc>
          <w:tcPr>
            <w:tcW w:w="2496"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auto"/>
          </w:tcPr>
          <w:p w14:paraId="59D3F3E9" w14:textId="77777777" w:rsidR="00723EE9" w:rsidRPr="003C4024" w:rsidRDefault="00723EE9" w:rsidP="004B0F16">
            <w:pPr>
              <w:spacing w:before="120" w:after="120"/>
              <w:rPr>
                <w:rFonts w:ascii="Arial" w:hAnsi="Arial" w:cs="Arial"/>
                <w:sz w:val="22"/>
                <w:szCs w:val="22"/>
              </w:rPr>
            </w:pPr>
          </w:p>
        </w:tc>
      </w:tr>
      <w:tr w:rsidR="00723EE9" w14:paraId="0DBE903E" w14:textId="77777777" w:rsidTr="007E5461">
        <w:trPr>
          <w:trHeight w:hRule="exact" w:val="435"/>
        </w:trPr>
        <w:tc>
          <w:tcPr>
            <w:tcW w:w="1017"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7CCB6E6A" w14:textId="77777777" w:rsidR="00723EE9" w:rsidRPr="003C4024" w:rsidRDefault="00723EE9" w:rsidP="004B0F16">
            <w:pPr>
              <w:pStyle w:val="TableParagraph"/>
              <w:spacing w:before="120" w:after="120"/>
              <w:ind w:left="103"/>
              <w:rPr>
                <w:rFonts w:ascii="Arial" w:hAnsi="Arial" w:cs="Arial"/>
              </w:rPr>
            </w:pPr>
            <w:r w:rsidRPr="6F3C86AD">
              <w:rPr>
                <w:rFonts w:ascii="Arial" w:hAnsi="Arial" w:cs="Arial"/>
              </w:rPr>
              <w:t>3092</w:t>
            </w:r>
          </w:p>
        </w:tc>
        <w:tc>
          <w:tcPr>
            <w:tcW w:w="4489"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74C06B88" w14:textId="77777777" w:rsidR="00723EE9" w:rsidRPr="003C4024" w:rsidRDefault="00723EE9" w:rsidP="004B0F16">
            <w:pPr>
              <w:pStyle w:val="TableParagraph"/>
              <w:spacing w:before="120" w:after="120"/>
              <w:ind w:left="99" w:right="370"/>
              <w:rPr>
                <w:rFonts w:ascii="Arial" w:hAnsi="Arial" w:cs="Arial"/>
              </w:rPr>
            </w:pPr>
            <w:r w:rsidRPr="3109B985">
              <w:rPr>
                <w:rFonts w:ascii="Arial" w:hAnsi="Arial" w:cs="Arial"/>
              </w:rPr>
              <w:t>Countryside Management</w:t>
            </w:r>
          </w:p>
        </w:tc>
        <w:tc>
          <w:tcPr>
            <w:tcW w:w="2579"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11954852" w14:textId="77777777" w:rsidR="00723EE9" w:rsidRPr="003C4024" w:rsidRDefault="00723EE9" w:rsidP="004B0F16">
            <w:pPr>
              <w:pStyle w:val="TableParagraph"/>
              <w:spacing w:before="120" w:after="120"/>
              <w:ind w:left="100" w:right="270"/>
              <w:rPr>
                <w:rFonts w:ascii="Arial" w:hAnsi="Arial" w:cs="Arial"/>
              </w:rPr>
            </w:pPr>
            <w:r>
              <w:rPr>
                <w:rFonts w:ascii="Arial" w:hAnsi="Arial" w:cs="Arial"/>
              </w:rPr>
              <w:t xml:space="preserve">Dr </w:t>
            </w:r>
            <w:r w:rsidRPr="003C4024">
              <w:rPr>
                <w:rFonts w:ascii="Arial" w:hAnsi="Arial" w:cs="Arial"/>
              </w:rPr>
              <w:t>Ian</w:t>
            </w:r>
            <w:r w:rsidRPr="003C4024">
              <w:rPr>
                <w:rFonts w:ascii="Arial" w:hAnsi="Arial" w:cs="Arial"/>
                <w:spacing w:val="-3"/>
              </w:rPr>
              <w:t xml:space="preserve"> </w:t>
            </w:r>
            <w:r w:rsidRPr="003C4024">
              <w:rPr>
                <w:rFonts w:ascii="Arial" w:hAnsi="Arial" w:cs="Arial"/>
              </w:rPr>
              <w:t>Grange</w:t>
            </w:r>
          </w:p>
        </w:tc>
        <w:tc>
          <w:tcPr>
            <w:tcW w:w="2007"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38D2ACF3" w14:textId="77777777" w:rsidR="00723EE9" w:rsidRPr="003C4024" w:rsidRDefault="00723EE9" w:rsidP="004B0F16">
            <w:pPr>
              <w:pStyle w:val="TableParagraph"/>
              <w:spacing w:before="120" w:after="120"/>
              <w:ind w:left="104" w:right="539"/>
              <w:rPr>
                <w:rFonts w:ascii="Arial" w:hAnsi="Arial" w:cs="Arial"/>
              </w:rPr>
            </w:pPr>
            <w:r w:rsidRPr="3109B985">
              <w:rPr>
                <w:rFonts w:ascii="Arial" w:hAnsi="Arial" w:cs="Arial"/>
              </w:rPr>
              <w:t>Core</w:t>
            </w:r>
          </w:p>
        </w:tc>
        <w:tc>
          <w:tcPr>
            <w:tcW w:w="2484"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A6A6A6" w:themeFill="background1" w:themeFillShade="A6"/>
          </w:tcPr>
          <w:p w14:paraId="6218CA4C" w14:textId="77777777" w:rsidR="00723EE9" w:rsidRPr="003C4024" w:rsidRDefault="00723EE9" w:rsidP="004B0F16">
            <w:pPr>
              <w:spacing w:before="120" w:after="120"/>
              <w:rPr>
                <w:rFonts w:ascii="Arial" w:hAnsi="Arial" w:cs="Arial"/>
                <w:sz w:val="22"/>
                <w:szCs w:val="22"/>
              </w:rPr>
            </w:pPr>
          </w:p>
        </w:tc>
        <w:tc>
          <w:tcPr>
            <w:tcW w:w="2496"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auto"/>
          </w:tcPr>
          <w:p w14:paraId="21CCC450" w14:textId="77777777" w:rsidR="00723EE9" w:rsidRPr="003C4024" w:rsidRDefault="00723EE9" w:rsidP="004B0F16">
            <w:pPr>
              <w:spacing w:before="120" w:after="120"/>
              <w:rPr>
                <w:rFonts w:ascii="Arial" w:hAnsi="Arial" w:cs="Arial"/>
                <w:sz w:val="22"/>
                <w:szCs w:val="22"/>
              </w:rPr>
            </w:pPr>
          </w:p>
        </w:tc>
      </w:tr>
      <w:tr w:rsidR="00723EE9" w14:paraId="655234CC" w14:textId="77777777" w:rsidTr="007E5461">
        <w:trPr>
          <w:trHeight w:hRule="exact" w:val="573"/>
        </w:trPr>
        <w:tc>
          <w:tcPr>
            <w:tcW w:w="1017"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21E63831" w14:textId="77777777" w:rsidR="00723EE9" w:rsidRPr="003C4024" w:rsidRDefault="00723EE9" w:rsidP="004B0F16">
            <w:pPr>
              <w:pStyle w:val="TableParagraph"/>
              <w:spacing w:before="120" w:after="120"/>
              <w:rPr>
                <w:rFonts w:ascii="Arial" w:hAnsi="Arial" w:cs="Arial"/>
              </w:rPr>
            </w:pPr>
            <w:r w:rsidRPr="6F3C86AD">
              <w:rPr>
                <w:rFonts w:ascii="Arial" w:hAnsi="Arial" w:cs="Arial"/>
              </w:rPr>
              <w:t xml:space="preserve">  3230</w:t>
            </w:r>
          </w:p>
        </w:tc>
        <w:tc>
          <w:tcPr>
            <w:tcW w:w="4489"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00280CC7" w14:textId="77777777" w:rsidR="00723EE9" w:rsidRPr="003C4024" w:rsidRDefault="00723EE9" w:rsidP="004B0F16">
            <w:pPr>
              <w:pStyle w:val="TableParagraph"/>
              <w:spacing w:before="120" w:after="120"/>
              <w:ind w:left="99" w:right="370"/>
              <w:rPr>
                <w:rFonts w:ascii="Arial" w:hAnsi="Arial" w:cs="Arial"/>
              </w:rPr>
            </w:pPr>
            <w:r w:rsidRPr="3109B985">
              <w:rPr>
                <w:rFonts w:ascii="Arial" w:hAnsi="Arial" w:cs="Arial"/>
              </w:rPr>
              <w:t>Ecology Field tour</w:t>
            </w:r>
          </w:p>
        </w:tc>
        <w:tc>
          <w:tcPr>
            <w:tcW w:w="2579"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0827E529" w14:textId="77777777" w:rsidR="00723EE9" w:rsidRPr="003C4024" w:rsidRDefault="00723EE9" w:rsidP="004B0F16">
            <w:pPr>
              <w:pStyle w:val="TableParagraph"/>
              <w:spacing w:before="120" w:after="120"/>
              <w:ind w:left="100" w:right="270"/>
              <w:rPr>
                <w:rFonts w:ascii="Arial" w:hAnsi="Arial" w:cs="Arial"/>
              </w:rPr>
            </w:pPr>
            <w:r w:rsidRPr="3109B985">
              <w:rPr>
                <w:rFonts w:ascii="Arial" w:hAnsi="Arial" w:cs="Arial"/>
              </w:rPr>
              <w:t>Prof. David Hopkins</w:t>
            </w:r>
          </w:p>
        </w:tc>
        <w:tc>
          <w:tcPr>
            <w:tcW w:w="2007"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3220264B" w14:textId="77777777" w:rsidR="00723EE9" w:rsidRPr="003C4024" w:rsidRDefault="00723EE9" w:rsidP="004B0F16">
            <w:pPr>
              <w:pStyle w:val="TableParagraph"/>
              <w:spacing w:before="120" w:after="120"/>
              <w:ind w:left="104" w:right="539"/>
              <w:rPr>
                <w:rFonts w:ascii="Arial" w:hAnsi="Arial" w:cs="Arial"/>
              </w:rPr>
            </w:pPr>
            <w:r w:rsidRPr="3109B985">
              <w:rPr>
                <w:rFonts w:ascii="Arial" w:hAnsi="Arial" w:cs="Arial"/>
              </w:rPr>
              <w:t>Elective</w:t>
            </w:r>
          </w:p>
        </w:tc>
        <w:tc>
          <w:tcPr>
            <w:tcW w:w="2484"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A6A6A6" w:themeFill="background1" w:themeFillShade="A6"/>
          </w:tcPr>
          <w:p w14:paraId="1F45A2A3" w14:textId="77777777" w:rsidR="00723EE9" w:rsidRPr="003C4024" w:rsidRDefault="00723EE9" w:rsidP="004B0F16">
            <w:pPr>
              <w:spacing w:before="120" w:after="120"/>
              <w:rPr>
                <w:rFonts w:ascii="Arial" w:hAnsi="Arial" w:cs="Arial"/>
                <w:sz w:val="22"/>
                <w:szCs w:val="22"/>
              </w:rPr>
            </w:pPr>
            <w:r w:rsidRPr="3109B985">
              <w:rPr>
                <w:rFonts w:ascii="Arial" w:hAnsi="Arial" w:cs="Arial"/>
                <w:sz w:val="22"/>
                <w:szCs w:val="22"/>
              </w:rPr>
              <w:t>Planning meetings</w:t>
            </w:r>
          </w:p>
        </w:tc>
        <w:tc>
          <w:tcPr>
            <w:tcW w:w="2496"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A6A6A6" w:themeFill="background1" w:themeFillShade="A6"/>
          </w:tcPr>
          <w:p w14:paraId="052AEA8D" w14:textId="77777777" w:rsidR="00723EE9" w:rsidRPr="003C4024" w:rsidRDefault="00723EE9" w:rsidP="004B0F16">
            <w:pPr>
              <w:spacing w:before="120" w:after="120"/>
              <w:rPr>
                <w:rFonts w:ascii="Arial" w:hAnsi="Arial" w:cs="Arial"/>
                <w:sz w:val="22"/>
                <w:szCs w:val="22"/>
              </w:rPr>
            </w:pPr>
            <w:r w:rsidRPr="3109B985">
              <w:rPr>
                <w:rFonts w:ascii="Arial" w:hAnsi="Arial" w:cs="Arial"/>
                <w:sz w:val="22"/>
                <w:szCs w:val="22"/>
              </w:rPr>
              <w:t>Planning and the field tour</w:t>
            </w:r>
          </w:p>
        </w:tc>
      </w:tr>
      <w:tr w:rsidR="00723EE9" w14:paraId="7A849FAD" w14:textId="77777777" w:rsidTr="007E5461">
        <w:trPr>
          <w:trHeight w:hRule="exact" w:val="709"/>
        </w:trPr>
        <w:tc>
          <w:tcPr>
            <w:tcW w:w="1017"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7E2EB621" w14:textId="77777777" w:rsidR="00723EE9" w:rsidRPr="003C4024" w:rsidRDefault="00723EE9" w:rsidP="004B0F16">
            <w:pPr>
              <w:pStyle w:val="TableParagraph"/>
              <w:spacing w:before="120" w:after="120"/>
              <w:ind w:left="103"/>
              <w:rPr>
                <w:rFonts w:ascii="Arial" w:eastAsia="Arial" w:hAnsi="Arial" w:cs="Arial"/>
              </w:rPr>
            </w:pPr>
            <w:r w:rsidRPr="6F3C86AD">
              <w:rPr>
                <w:rFonts w:ascii="Arial" w:hAnsi="Arial" w:cs="Arial"/>
              </w:rPr>
              <w:t>3093</w:t>
            </w:r>
          </w:p>
        </w:tc>
        <w:tc>
          <w:tcPr>
            <w:tcW w:w="4489"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2DB97949" w14:textId="77777777" w:rsidR="00723EE9" w:rsidRPr="003C4024" w:rsidRDefault="00723EE9" w:rsidP="004B0F16">
            <w:pPr>
              <w:pStyle w:val="TableParagraph"/>
              <w:spacing w:before="120" w:after="120"/>
              <w:ind w:left="99" w:right="370"/>
              <w:rPr>
                <w:rFonts w:ascii="Arial" w:eastAsia="Arial" w:hAnsi="Arial" w:cs="Arial"/>
              </w:rPr>
            </w:pPr>
            <w:r w:rsidRPr="003C4024">
              <w:rPr>
                <w:rFonts w:ascii="Arial" w:hAnsi="Arial" w:cs="Arial"/>
              </w:rPr>
              <w:t>Farmland</w:t>
            </w:r>
            <w:r w:rsidRPr="003C4024">
              <w:rPr>
                <w:rFonts w:ascii="Arial" w:hAnsi="Arial" w:cs="Arial"/>
                <w:spacing w:val="-5"/>
              </w:rPr>
              <w:t xml:space="preserve"> </w:t>
            </w:r>
            <w:r w:rsidRPr="003C4024">
              <w:rPr>
                <w:rFonts w:ascii="Arial" w:hAnsi="Arial" w:cs="Arial"/>
              </w:rPr>
              <w:t>Ecology</w:t>
            </w:r>
          </w:p>
        </w:tc>
        <w:tc>
          <w:tcPr>
            <w:tcW w:w="2579"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75038F49" w14:textId="77777777" w:rsidR="00723EE9" w:rsidRPr="003C4024" w:rsidRDefault="00723EE9" w:rsidP="004B0F16">
            <w:pPr>
              <w:pStyle w:val="TableParagraph"/>
              <w:spacing w:before="120" w:after="120"/>
              <w:ind w:left="100" w:right="270"/>
              <w:rPr>
                <w:rFonts w:ascii="Arial" w:eastAsia="Arial" w:hAnsi="Arial" w:cs="Arial"/>
              </w:rPr>
            </w:pPr>
            <w:r w:rsidRPr="6F3C86AD">
              <w:rPr>
                <w:rFonts w:ascii="Arial" w:hAnsi="Arial" w:cs="Arial"/>
              </w:rPr>
              <w:t>Jenny Phelps/ Dr Ian Grange</w:t>
            </w:r>
          </w:p>
        </w:tc>
        <w:tc>
          <w:tcPr>
            <w:tcW w:w="2007"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486BB414" w14:textId="77777777" w:rsidR="00723EE9" w:rsidRPr="003C4024" w:rsidRDefault="00723EE9" w:rsidP="004B0F16">
            <w:pPr>
              <w:pStyle w:val="TableParagraph"/>
              <w:spacing w:before="120" w:after="120"/>
              <w:ind w:left="104" w:right="539"/>
              <w:rPr>
                <w:rFonts w:ascii="Arial" w:eastAsia="Arial" w:hAnsi="Arial" w:cs="Arial"/>
              </w:rPr>
            </w:pPr>
            <w:r w:rsidRPr="3109B985">
              <w:rPr>
                <w:rFonts w:ascii="Arial" w:hAnsi="Arial" w:cs="Arial"/>
              </w:rPr>
              <w:t>Elective</w:t>
            </w:r>
          </w:p>
        </w:tc>
        <w:tc>
          <w:tcPr>
            <w:tcW w:w="2484"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auto"/>
          </w:tcPr>
          <w:p w14:paraId="5259C7B2" w14:textId="77777777" w:rsidR="00723EE9" w:rsidRPr="003C4024" w:rsidRDefault="00723EE9" w:rsidP="004B0F16">
            <w:pPr>
              <w:spacing w:before="120" w:after="120"/>
              <w:rPr>
                <w:rFonts w:ascii="Arial" w:hAnsi="Arial" w:cs="Arial"/>
                <w:sz w:val="22"/>
                <w:szCs w:val="22"/>
              </w:rPr>
            </w:pPr>
          </w:p>
        </w:tc>
        <w:tc>
          <w:tcPr>
            <w:tcW w:w="2496"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9A9A9A"/>
          </w:tcPr>
          <w:p w14:paraId="1EE9F7D5" w14:textId="77777777" w:rsidR="00723EE9" w:rsidRPr="003C4024" w:rsidRDefault="00723EE9" w:rsidP="004B0F16">
            <w:pPr>
              <w:spacing w:before="120" w:after="120"/>
              <w:rPr>
                <w:rFonts w:ascii="Arial" w:hAnsi="Arial" w:cs="Arial"/>
                <w:sz w:val="22"/>
                <w:szCs w:val="22"/>
              </w:rPr>
            </w:pPr>
          </w:p>
        </w:tc>
      </w:tr>
      <w:tr w:rsidR="00723EE9" w14:paraId="7D44C1F2" w14:textId="77777777" w:rsidTr="007E5461">
        <w:trPr>
          <w:trHeight w:hRule="exact" w:val="719"/>
        </w:trPr>
        <w:tc>
          <w:tcPr>
            <w:tcW w:w="1017"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0EC7DD9F" w14:textId="4F782B40" w:rsidR="00723EE9" w:rsidRPr="6F3C86AD" w:rsidRDefault="00723EE9" w:rsidP="004B0F16">
            <w:pPr>
              <w:pStyle w:val="TableParagraph"/>
              <w:spacing w:before="120" w:after="120"/>
              <w:ind w:left="103"/>
              <w:rPr>
                <w:rFonts w:ascii="Arial" w:hAnsi="Arial" w:cs="Arial"/>
              </w:rPr>
            </w:pPr>
            <w:r>
              <w:rPr>
                <w:rFonts w:ascii="Arial" w:hAnsi="Arial" w:cs="Arial"/>
              </w:rPr>
              <w:t>3207</w:t>
            </w:r>
          </w:p>
        </w:tc>
        <w:tc>
          <w:tcPr>
            <w:tcW w:w="4489"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248DD123" w14:textId="73E07598" w:rsidR="00723EE9" w:rsidRPr="3109B985" w:rsidRDefault="007E5461" w:rsidP="004B0F16">
            <w:pPr>
              <w:pStyle w:val="TableParagraph"/>
              <w:spacing w:before="120" w:after="120" w:line="242" w:lineRule="auto"/>
              <w:ind w:left="99" w:right="1082"/>
              <w:rPr>
                <w:rFonts w:ascii="Arial" w:hAnsi="Arial" w:cs="Arial"/>
              </w:rPr>
            </w:pPr>
            <w:r>
              <w:rPr>
                <w:rFonts w:ascii="Arial" w:hAnsi="Arial" w:cs="Arial"/>
              </w:rPr>
              <w:t xml:space="preserve">Farming and Integrated Local </w:t>
            </w:r>
            <w:r w:rsidR="00723EE9">
              <w:rPr>
                <w:rFonts w:ascii="Arial" w:hAnsi="Arial" w:cs="Arial"/>
              </w:rPr>
              <w:t>Delivery (FIELD)</w:t>
            </w:r>
          </w:p>
        </w:tc>
        <w:tc>
          <w:tcPr>
            <w:tcW w:w="2579"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6F9D0447" w14:textId="09EBC0AE" w:rsidR="00723EE9" w:rsidRPr="003C4024" w:rsidRDefault="00723EE9" w:rsidP="004B0F16">
            <w:pPr>
              <w:pStyle w:val="TableParagraph"/>
              <w:spacing w:before="120" w:after="120"/>
              <w:ind w:left="100" w:right="270"/>
              <w:rPr>
                <w:rFonts w:ascii="Arial" w:hAnsi="Arial" w:cs="Arial"/>
              </w:rPr>
            </w:pPr>
            <w:r w:rsidRPr="6F3C86AD">
              <w:rPr>
                <w:rFonts w:ascii="Arial" w:hAnsi="Arial" w:cs="Arial"/>
              </w:rPr>
              <w:t>Jenny Phelps/ Dr Ian Grange</w:t>
            </w:r>
          </w:p>
        </w:tc>
        <w:tc>
          <w:tcPr>
            <w:tcW w:w="2007"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75BA0C74" w14:textId="344B7FF2" w:rsidR="00723EE9" w:rsidRPr="3109B985" w:rsidRDefault="00723EE9" w:rsidP="004B0F16">
            <w:pPr>
              <w:pStyle w:val="TableParagraph"/>
              <w:spacing w:before="120" w:after="120"/>
              <w:ind w:left="104" w:right="539"/>
              <w:rPr>
                <w:rFonts w:ascii="Arial" w:hAnsi="Arial" w:cs="Arial"/>
              </w:rPr>
            </w:pPr>
            <w:r>
              <w:rPr>
                <w:rFonts w:ascii="Arial" w:hAnsi="Arial" w:cs="Arial"/>
              </w:rPr>
              <w:t>Elective</w:t>
            </w:r>
          </w:p>
        </w:tc>
        <w:tc>
          <w:tcPr>
            <w:tcW w:w="2484"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auto"/>
          </w:tcPr>
          <w:p w14:paraId="7D7CB74C" w14:textId="77777777" w:rsidR="00723EE9" w:rsidRPr="003C4024" w:rsidRDefault="00723EE9" w:rsidP="004B0F16">
            <w:pPr>
              <w:spacing w:before="120" w:after="120"/>
              <w:rPr>
                <w:rFonts w:ascii="Arial" w:hAnsi="Arial" w:cs="Arial"/>
                <w:sz w:val="22"/>
                <w:szCs w:val="22"/>
              </w:rPr>
            </w:pPr>
          </w:p>
        </w:tc>
        <w:tc>
          <w:tcPr>
            <w:tcW w:w="2496"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9A9A9A"/>
          </w:tcPr>
          <w:p w14:paraId="3490D3E0" w14:textId="77777777" w:rsidR="00723EE9" w:rsidRPr="003C4024" w:rsidRDefault="00723EE9" w:rsidP="004B0F16">
            <w:pPr>
              <w:spacing w:before="120" w:after="120"/>
              <w:rPr>
                <w:rFonts w:ascii="Arial" w:hAnsi="Arial" w:cs="Arial"/>
                <w:sz w:val="22"/>
                <w:szCs w:val="22"/>
              </w:rPr>
            </w:pPr>
          </w:p>
        </w:tc>
      </w:tr>
      <w:tr w:rsidR="00723EE9" w14:paraId="2EA61686" w14:textId="77777777" w:rsidTr="007E5461">
        <w:trPr>
          <w:trHeight w:hRule="exact" w:val="714"/>
        </w:trPr>
        <w:tc>
          <w:tcPr>
            <w:tcW w:w="1017"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7F97A647" w14:textId="77777777" w:rsidR="00723EE9" w:rsidRPr="003C4024" w:rsidRDefault="00723EE9" w:rsidP="004B0F16">
            <w:pPr>
              <w:pStyle w:val="TableParagraph"/>
              <w:spacing w:before="120" w:after="120"/>
              <w:ind w:left="103"/>
              <w:rPr>
                <w:rFonts w:ascii="Arial" w:eastAsia="Arial" w:hAnsi="Arial" w:cs="Arial"/>
              </w:rPr>
            </w:pPr>
            <w:r w:rsidRPr="6F3C86AD">
              <w:rPr>
                <w:rFonts w:ascii="Arial" w:hAnsi="Arial" w:cs="Arial"/>
              </w:rPr>
              <w:t>3090</w:t>
            </w:r>
          </w:p>
        </w:tc>
        <w:tc>
          <w:tcPr>
            <w:tcW w:w="4489"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1D7DD168" w14:textId="631CC06D" w:rsidR="00723EE9" w:rsidRPr="003C4024" w:rsidRDefault="007E5461" w:rsidP="007E5461">
            <w:pPr>
              <w:pStyle w:val="TableParagraph"/>
              <w:spacing w:before="120" w:after="120" w:line="242" w:lineRule="auto"/>
              <w:ind w:left="99" w:right="1082"/>
              <w:rPr>
                <w:rFonts w:ascii="Arial" w:eastAsia="Arial" w:hAnsi="Arial" w:cs="Arial"/>
              </w:rPr>
            </w:pPr>
            <w:r>
              <w:rPr>
                <w:rFonts w:ascii="Arial" w:hAnsi="Arial" w:cs="Arial"/>
              </w:rPr>
              <w:t xml:space="preserve">Forestry &amp; Woodland </w:t>
            </w:r>
            <w:r w:rsidRPr="3109B985">
              <w:rPr>
                <w:rFonts w:ascii="Arial" w:hAnsi="Arial" w:cs="Arial"/>
              </w:rPr>
              <w:t xml:space="preserve"> Management</w:t>
            </w:r>
          </w:p>
        </w:tc>
        <w:tc>
          <w:tcPr>
            <w:tcW w:w="2579"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0B6FB41" w14:textId="77777777" w:rsidR="00723EE9" w:rsidRPr="003C4024" w:rsidRDefault="00723EE9" w:rsidP="004B0F16">
            <w:pPr>
              <w:pStyle w:val="TableParagraph"/>
              <w:spacing w:before="120" w:after="120"/>
              <w:ind w:left="100" w:right="270"/>
              <w:rPr>
                <w:rFonts w:ascii="Arial" w:eastAsia="Arial" w:hAnsi="Arial" w:cs="Arial"/>
              </w:rPr>
            </w:pPr>
            <w:r w:rsidRPr="003C4024">
              <w:rPr>
                <w:rFonts w:ascii="Arial" w:hAnsi="Arial" w:cs="Arial"/>
              </w:rPr>
              <w:t>David</w:t>
            </w:r>
            <w:r w:rsidRPr="003C4024">
              <w:rPr>
                <w:rFonts w:ascii="Arial" w:hAnsi="Arial" w:cs="Arial"/>
                <w:spacing w:val="-4"/>
              </w:rPr>
              <w:t xml:space="preserve"> </w:t>
            </w:r>
            <w:r w:rsidRPr="003C4024">
              <w:rPr>
                <w:rFonts w:ascii="Arial" w:hAnsi="Arial" w:cs="Arial"/>
              </w:rPr>
              <w:t>Lewis</w:t>
            </w:r>
          </w:p>
        </w:tc>
        <w:tc>
          <w:tcPr>
            <w:tcW w:w="2007"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29A77F53" w14:textId="77777777" w:rsidR="00723EE9" w:rsidRPr="003C4024" w:rsidRDefault="00723EE9" w:rsidP="004B0F16">
            <w:pPr>
              <w:pStyle w:val="TableParagraph"/>
              <w:spacing w:before="120" w:after="120"/>
              <w:ind w:left="104" w:right="539"/>
              <w:rPr>
                <w:rFonts w:ascii="Arial" w:eastAsia="Arial" w:hAnsi="Arial" w:cs="Arial"/>
              </w:rPr>
            </w:pPr>
            <w:r w:rsidRPr="3109B985">
              <w:rPr>
                <w:rFonts w:ascii="Arial" w:hAnsi="Arial" w:cs="Arial"/>
              </w:rPr>
              <w:t>Elective</w:t>
            </w:r>
          </w:p>
        </w:tc>
        <w:tc>
          <w:tcPr>
            <w:tcW w:w="2484"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9A9A9A"/>
          </w:tcPr>
          <w:p w14:paraId="268A1A31" w14:textId="77777777" w:rsidR="00723EE9" w:rsidRPr="003C4024" w:rsidRDefault="00723EE9" w:rsidP="004B0F16">
            <w:pPr>
              <w:spacing w:before="120" w:after="120"/>
              <w:rPr>
                <w:rFonts w:ascii="Arial" w:hAnsi="Arial" w:cs="Arial"/>
                <w:sz w:val="22"/>
                <w:szCs w:val="22"/>
              </w:rPr>
            </w:pPr>
          </w:p>
        </w:tc>
        <w:tc>
          <w:tcPr>
            <w:tcW w:w="2496"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auto"/>
          </w:tcPr>
          <w:p w14:paraId="2DE2A1A6" w14:textId="77777777" w:rsidR="00723EE9" w:rsidRPr="003C4024" w:rsidRDefault="00723EE9" w:rsidP="004B0F16">
            <w:pPr>
              <w:spacing w:before="120" w:after="120"/>
              <w:rPr>
                <w:rFonts w:ascii="Arial" w:hAnsi="Arial" w:cs="Arial"/>
                <w:sz w:val="22"/>
                <w:szCs w:val="22"/>
              </w:rPr>
            </w:pPr>
          </w:p>
        </w:tc>
      </w:tr>
      <w:tr w:rsidR="00723EE9" w14:paraId="7C7B64BE" w14:textId="77777777" w:rsidTr="007E5461">
        <w:trPr>
          <w:trHeight w:hRule="exact" w:val="417"/>
        </w:trPr>
        <w:tc>
          <w:tcPr>
            <w:tcW w:w="1017"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675453E4" w14:textId="77777777" w:rsidR="00723EE9" w:rsidRDefault="00723EE9" w:rsidP="004B0F16">
            <w:pPr>
              <w:pStyle w:val="TableParagraph"/>
              <w:spacing w:before="120" w:after="120"/>
              <w:ind w:left="103"/>
              <w:rPr>
                <w:rFonts w:ascii="Arial" w:hAnsi="Arial" w:cs="Arial"/>
              </w:rPr>
            </w:pPr>
            <w:r w:rsidRPr="6F3C86AD">
              <w:rPr>
                <w:rFonts w:ascii="Arial" w:hAnsi="Arial" w:cs="Arial"/>
              </w:rPr>
              <w:t>3010</w:t>
            </w:r>
          </w:p>
          <w:p w14:paraId="061C588D" w14:textId="77777777" w:rsidR="00723EE9" w:rsidRPr="003C4024" w:rsidRDefault="00723EE9" w:rsidP="004B0F16">
            <w:pPr>
              <w:pStyle w:val="TableParagraph"/>
              <w:spacing w:before="120" w:after="120"/>
              <w:ind w:left="103"/>
              <w:rPr>
                <w:rFonts w:ascii="Arial" w:eastAsia="Arial" w:hAnsi="Arial" w:cs="Arial"/>
              </w:rPr>
            </w:pPr>
          </w:p>
        </w:tc>
        <w:tc>
          <w:tcPr>
            <w:tcW w:w="4489"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2448D813" w14:textId="77777777" w:rsidR="00723EE9" w:rsidRDefault="00723EE9" w:rsidP="004B0F16">
            <w:pPr>
              <w:pStyle w:val="TableParagraph"/>
              <w:spacing w:before="120" w:after="120"/>
              <w:ind w:left="99"/>
              <w:rPr>
                <w:rFonts w:ascii="Arial" w:hAnsi="Arial" w:cs="Arial"/>
              </w:rPr>
            </w:pPr>
            <w:r w:rsidRPr="003C4024">
              <w:rPr>
                <w:rFonts w:ascii="Arial" w:hAnsi="Arial" w:cs="Arial"/>
              </w:rPr>
              <w:t>Game and Deer</w:t>
            </w:r>
            <w:r w:rsidRPr="003C4024">
              <w:rPr>
                <w:rFonts w:ascii="Arial" w:hAnsi="Arial" w:cs="Arial"/>
                <w:spacing w:val="-16"/>
              </w:rPr>
              <w:t xml:space="preserve"> </w:t>
            </w:r>
            <w:r w:rsidRPr="003C4024">
              <w:rPr>
                <w:rFonts w:ascii="Arial" w:hAnsi="Arial" w:cs="Arial"/>
              </w:rPr>
              <w:t>Management</w:t>
            </w:r>
          </w:p>
          <w:p w14:paraId="199619F6" w14:textId="77777777" w:rsidR="00723EE9" w:rsidRDefault="00723EE9" w:rsidP="004B0F16">
            <w:pPr>
              <w:pStyle w:val="TableParagraph"/>
              <w:spacing w:before="120" w:after="120"/>
              <w:ind w:left="99"/>
              <w:rPr>
                <w:rFonts w:ascii="Arial" w:hAnsi="Arial" w:cs="Arial"/>
              </w:rPr>
            </w:pPr>
          </w:p>
          <w:p w14:paraId="2A1A4195" w14:textId="77777777" w:rsidR="00723EE9" w:rsidRPr="003C4024" w:rsidRDefault="00723EE9" w:rsidP="004B0F16">
            <w:pPr>
              <w:pStyle w:val="TableParagraph"/>
              <w:spacing w:before="120" w:after="120"/>
              <w:ind w:left="99"/>
              <w:rPr>
                <w:rFonts w:ascii="Arial" w:eastAsia="Arial" w:hAnsi="Arial" w:cs="Arial"/>
              </w:rPr>
            </w:pPr>
          </w:p>
        </w:tc>
        <w:tc>
          <w:tcPr>
            <w:tcW w:w="2579"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2E6EA9AA" w14:textId="77777777" w:rsidR="00723EE9" w:rsidRDefault="00723EE9" w:rsidP="004B0F16">
            <w:pPr>
              <w:pStyle w:val="TableParagraph"/>
              <w:spacing w:before="120" w:after="120"/>
              <w:ind w:left="100" w:right="270"/>
              <w:rPr>
                <w:rFonts w:ascii="Arial" w:hAnsi="Arial" w:cs="Arial"/>
              </w:rPr>
            </w:pPr>
            <w:r w:rsidRPr="003C4024">
              <w:rPr>
                <w:rFonts w:ascii="Arial" w:hAnsi="Arial" w:cs="Arial"/>
              </w:rPr>
              <w:t>Andrew</w:t>
            </w:r>
            <w:r w:rsidRPr="003C4024">
              <w:rPr>
                <w:rFonts w:ascii="Arial" w:hAnsi="Arial" w:cs="Arial"/>
                <w:spacing w:val="-4"/>
              </w:rPr>
              <w:t xml:space="preserve"> </w:t>
            </w:r>
            <w:r w:rsidRPr="003C4024">
              <w:rPr>
                <w:rFonts w:ascii="Arial" w:hAnsi="Arial" w:cs="Arial"/>
              </w:rPr>
              <w:t>Davis</w:t>
            </w:r>
          </w:p>
          <w:p w14:paraId="67905A26" w14:textId="77777777" w:rsidR="00723EE9" w:rsidRPr="003C4024" w:rsidRDefault="00723EE9" w:rsidP="004B0F16">
            <w:pPr>
              <w:pStyle w:val="TableParagraph"/>
              <w:spacing w:before="120" w:after="120"/>
              <w:ind w:left="100" w:right="270"/>
              <w:rPr>
                <w:rFonts w:ascii="Arial" w:eastAsia="Arial" w:hAnsi="Arial" w:cs="Arial"/>
              </w:rPr>
            </w:pPr>
          </w:p>
        </w:tc>
        <w:tc>
          <w:tcPr>
            <w:tcW w:w="2007"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666FBA8B" w14:textId="77777777" w:rsidR="00723EE9" w:rsidRDefault="00723EE9" w:rsidP="004B0F16">
            <w:pPr>
              <w:pStyle w:val="TableParagraph"/>
              <w:spacing w:before="120" w:after="120"/>
              <w:ind w:left="104" w:right="539"/>
              <w:rPr>
                <w:rFonts w:ascii="Arial" w:hAnsi="Arial" w:cs="Arial"/>
              </w:rPr>
            </w:pPr>
            <w:r w:rsidRPr="3109B985">
              <w:rPr>
                <w:rFonts w:ascii="Arial" w:hAnsi="Arial" w:cs="Arial"/>
              </w:rPr>
              <w:t>Elective</w:t>
            </w:r>
          </w:p>
          <w:p w14:paraId="54A9095C" w14:textId="77777777" w:rsidR="00723EE9" w:rsidRPr="003C4024" w:rsidRDefault="00723EE9" w:rsidP="004B0F16">
            <w:pPr>
              <w:pStyle w:val="TableParagraph"/>
              <w:spacing w:before="120" w:after="120"/>
              <w:ind w:left="104" w:right="539"/>
              <w:rPr>
                <w:rFonts w:ascii="Arial" w:eastAsia="Arial" w:hAnsi="Arial" w:cs="Arial"/>
              </w:rPr>
            </w:pPr>
          </w:p>
        </w:tc>
        <w:tc>
          <w:tcPr>
            <w:tcW w:w="2484"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auto"/>
          </w:tcPr>
          <w:p w14:paraId="654CEBF5" w14:textId="77777777" w:rsidR="00723EE9" w:rsidRPr="003C4024" w:rsidRDefault="00723EE9" w:rsidP="004B0F16">
            <w:pPr>
              <w:spacing w:before="120" w:after="120"/>
              <w:rPr>
                <w:rFonts w:ascii="Arial" w:hAnsi="Arial" w:cs="Arial"/>
                <w:sz w:val="22"/>
                <w:szCs w:val="22"/>
              </w:rPr>
            </w:pPr>
          </w:p>
        </w:tc>
        <w:tc>
          <w:tcPr>
            <w:tcW w:w="2496"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9A9A9A"/>
          </w:tcPr>
          <w:p w14:paraId="267B9CBD" w14:textId="77777777" w:rsidR="00723EE9" w:rsidRPr="003C4024" w:rsidRDefault="00723EE9" w:rsidP="004B0F16">
            <w:pPr>
              <w:spacing w:before="120" w:after="120"/>
              <w:rPr>
                <w:rFonts w:ascii="Arial" w:hAnsi="Arial" w:cs="Arial"/>
                <w:sz w:val="22"/>
                <w:szCs w:val="22"/>
              </w:rPr>
            </w:pPr>
          </w:p>
        </w:tc>
      </w:tr>
      <w:tr w:rsidR="00723EE9" w14:paraId="4706F23F" w14:textId="77777777" w:rsidTr="007E5461">
        <w:trPr>
          <w:trHeight w:hRule="exact" w:val="816"/>
        </w:trPr>
        <w:tc>
          <w:tcPr>
            <w:tcW w:w="1017"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1C91B908" w14:textId="77777777" w:rsidR="00723EE9" w:rsidRPr="003C4024" w:rsidRDefault="00723EE9" w:rsidP="004B0F16">
            <w:pPr>
              <w:pStyle w:val="TableParagraph"/>
              <w:spacing w:before="120" w:after="120"/>
              <w:ind w:left="103"/>
              <w:rPr>
                <w:rFonts w:ascii="Arial" w:eastAsia="Arial" w:hAnsi="Arial" w:cs="Arial"/>
              </w:rPr>
            </w:pPr>
            <w:r w:rsidRPr="6F3C86AD">
              <w:rPr>
                <w:rFonts w:ascii="Arial" w:hAnsi="Arial" w:cs="Arial"/>
              </w:rPr>
              <w:t>3013</w:t>
            </w:r>
          </w:p>
        </w:tc>
        <w:tc>
          <w:tcPr>
            <w:tcW w:w="4489"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18D0347B" w14:textId="77777777" w:rsidR="00723EE9" w:rsidRDefault="00723EE9" w:rsidP="004B0F16">
            <w:pPr>
              <w:pStyle w:val="TableParagraph"/>
              <w:spacing w:before="120" w:after="120" w:line="242" w:lineRule="auto"/>
              <w:ind w:left="99" w:right="470"/>
              <w:rPr>
                <w:rFonts w:ascii="Arial" w:hAnsi="Arial" w:cs="Arial"/>
              </w:rPr>
            </w:pPr>
            <w:r w:rsidRPr="003C4024">
              <w:rPr>
                <w:rFonts w:ascii="Arial" w:hAnsi="Arial" w:cs="Arial"/>
              </w:rPr>
              <w:t>Sustainable Management of Soil and</w:t>
            </w:r>
            <w:r w:rsidRPr="003C4024">
              <w:rPr>
                <w:rFonts w:ascii="Arial" w:hAnsi="Arial" w:cs="Arial"/>
                <w:spacing w:val="-4"/>
              </w:rPr>
              <w:t xml:space="preserve"> </w:t>
            </w:r>
            <w:r w:rsidRPr="003C4024">
              <w:rPr>
                <w:rFonts w:ascii="Arial" w:hAnsi="Arial" w:cs="Arial"/>
              </w:rPr>
              <w:t>Water</w:t>
            </w:r>
          </w:p>
          <w:p w14:paraId="067A1440" w14:textId="77777777" w:rsidR="00723EE9" w:rsidRDefault="00723EE9" w:rsidP="004B0F16">
            <w:pPr>
              <w:pStyle w:val="TableParagraph"/>
              <w:spacing w:before="120" w:after="120" w:line="242" w:lineRule="auto"/>
              <w:ind w:left="99" w:right="470"/>
              <w:rPr>
                <w:rFonts w:ascii="Arial" w:hAnsi="Arial" w:cs="Arial"/>
              </w:rPr>
            </w:pPr>
          </w:p>
          <w:p w14:paraId="7066F8DE" w14:textId="77777777" w:rsidR="00723EE9" w:rsidRPr="003C4024" w:rsidRDefault="00723EE9" w:rsidP="004B0F16">
            <w:pPr>
              <w:pStyle w:val="TableParagraph"/>
              <w:spacing w:before="120" w:after="120" w:line="242" w:lineRule="auto"/>
              <w:ind w:left="99" w:right="470"/>
              <w:rPr>
                <w:rFonts w:ascii="Arial" w:eastAsia="Arial" w:hAnsi="Arial" w:cs="Arial"/>
              </w:rPr>
            </w:pPr>
          </w:p>
        </w:tc>
        <w:tc>
          <w:tcPr>
            <w:tcW w:w="2579"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0FBF029A" w14:textId="77777777" w:rsidR="00723EE9" w:rsidRPr="003C4024" w:rsidRDefault="00723EE9" w:rsidP="004B0F16">
            <w:pPr>
              <w:pStyle w:val="TableParagraph"/>
              <w:spacing w:before="120" w:after="120"/>
              <w:ind w:left="100" w:right="270"/>
              <w:rPr>
                <w:rFonts w:ascii="Arial" w:eastAsia="Arial" w:hAnsi="Arial" w:cs="Arial"/>
              </w:rPr>
            </w:pPr>
            <w:r>
              <w:rPr>
                <w:rFonts w:ascii="Arial" w:hAnsi="Arial" w:cs="Arial"/>
              </w:rPr>
              <w:t xml:space="preserve">Dr </w:t>
            </w:r>
            <w:r w:rsidRPr="003C4024">
              <w:rPr>
                <w:rFonts w:ascii="Arial" w:hAnsi="Arial" w:cs="Arial"/>
              </w:rPr>
              <w:t>John</w:t>
            </w:r>
            <w:r w:rsidRPr="003C4024">
              <w:rPr>
                <w:rFonts w:ascii="Arial" w:hAnsi="Arial" w:cs="Arial"/>
                <w:spacing w:val="-6"/>
              </w:rPr>
              <w:t xml:space="preserve"> </w:t>
            </w:r>
            <w:r w:rsidRPr="003C4024">
              <w:rPr>
                <w:rFonts w:ascii="Arial" w:hAnsi="Arial" w:cs="Arial"/>
              </w:rPr>
              <w:t>Conway</w:t>
            </w:r>
          </w:p>
        </w:tc>
        <w:tc>
          <w:tcPr>
            <w:tcW w:w="2007"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02E2CC7B" w14:textId="77777777" w:rsidR="00723EE9" w:rsidRPr="003C4024" w:rsidRDefault="00723EE9" w:rsidP="004B0F16">
            <w:pPr>
              <w:pStyle w:val="TableParagraph"/>
              <w:spacing w:before="120" w:after="120"/>
              <w:ind w:left="104" w:right="539"/>
              <w:rPr>
                <w:rFonts w:ascii="Arial" w:eastAsia="Arial" w:hAnsi="Arial" w:cs="Arial"/>
              </w:rPr>
            </w:pPr>
            <w:r w:rsidRPr="3109B985">
              <w:rPr>
                <w:rFonts w:ascii="Arial" w:hAnsi="Arial" w:cs="Arial"/>
              </w:rPr>
              <w:t>Elective</w:t>
            </w:r>
          </w:p>
        </w:tc>
        <w:tc>
          <w:tcPr>
            <w:tcW w:w="2484"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9A9A9A"/>
          </w:tcPr>
          <w:p w14:paraId="05379EA6" w14:textId="77777777" w:rsidR="00723EE9" w:rsidRPr="003C4024" w:rsidRDefault="00723EE9" w:rsidP="004B0F16">
            <w:pPr>
              <w:spacing w:before="120" w:after="120"/>
              <w:rPr>
                <w:rFonts w:ascii="Arial" w:hAnsi="Arial" w:cs="Arial"/>
                <w:sz w:val="22"/>
                <w:szCs w:val="22"/>
              </w:rPr>
            </w:pPr>
          </w:p>
        </w:tc>
        <w:tc>
          <w:tcPr>
            <w:tcW w:w="2496"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auto"/>
          </w:tcPr>
          <w:p w14:paraId="2ABB7E4F" w14:textId="77777777" w:rsidR="00723EE9" w:rsidRPr="003C4024" w:rsidRDefault="00723EE9" w:rsidP="004B0F16">
            <w:pPr>
              <w:spacing w:before="120" w:after="120"/>
              <w:rPr>
                <w:rFonts w:ascii="Arial" w:hAnsi="Arial" w:cs="Arial"/>
                <w:sz w:val="22"/>
                <w:szCs w:val="22"/>
              </w:rPr>
            </w:pPr>
          </w:p>
        </w:tc>
      </w:tr>
      <w:tr w:rsidR="00723EE9" w14:paraId="58E60DB7" w14:textId="77777777" w:rsidTr="007E5461">
        <w:trPr>
          <w:trHeight w:hRule="exact" w:val="445"/>
        </w:trPr>
        <w:tc>
          <w:tcPr>
            <w:tcW w:w="1017"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1E3C9D4C" w14:textId="77777777" w:rsidR="00723EE9" w:rsidRPr="003C4024" w:rsidRDefault="00723EE9" w:rsidP="004B0F16">
            <w:pPr>
              <w:pStyle w:val="TableParagraph"/>
              <w:spacing w:before="120" w:after="120"/>
              <w:ind w:left="103"/>
              <w:rPr>
                <w:rFonts w:ascii="Arial" w:hAnsi="Arial" w:cs="Arial"/>
              </w:rPr>
            </w:pPr>
            <w:r w:rsidRPr="6F3C86AD">
              <w:rPr>
                <w:rFonts w:ascii="Arial" w:hAnsi="Arial" w:cs="Arial"/>
              </w:rPr>
              <w:t>3203</w:t>
            </w:r>
          </w:p>
        </w:tc>
        <w:tc>
          <w:tcPr>
            <w:tcW w:w="4489"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4BCD6F90" w14:textId="77777777" w:rsidR="00723EE9" w:rsidRPr="003C4024" w:rsidRDefault="00723EE9" w:rsidP="004B0F16">
            <w:pPr>
              <w:pStyle w:val="TableParagraph"/>
              <w:spacing w:before="120" w:after="120"/>
              <w:ind w:left="99" w:right="370"/>
              <w:rPr>
                <w:rFonts w:ascii="Arial" w:hAnsi="Arial" w:cs="Arial"/>
              </w:rPr>
            </w:pPr>
            <w:r w:rsidRPr="3109B985">
              <w:rPr>
                <w:rFonts w:ascii="Arial" w:hAnsi="Arial" w:cs="Arial"/>
              </w:rPr>
              <w:t>Natural Resource Management</w:t>
            </w:r>
          </w:p>
        </w:tc>
        <w:tc>
          <w:tcPr>
            <w:tcW w:w="2579"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40FBFEAD" w14:textId="77777777" w:rsidR="00723EE9" w:rsidRPr="003C4024" w:rsidRDefault="00723EE9" w:rsidP="004B0F16">
            <w:pPr>
              <w:pStyle w:val="TableParagraph"/>
              <w:spacing w:before="120" w:after="120"/>
              <w:ind w:left="100" w:right="270"/>
              <w:rPr>
                <w:rFonts w:ascii="Arial" w:hAnsi="Arial" w:cs="Arial"/>
              </w:rPr>
            </w:pPr>
            <w:r>
              <w:rPr>
                <w:rFonts w:ascii="Arial" w:hAnsi="Arial" w:cs="Arial"/>
              </w:rPr>
              <w:t xml:space="preserve">Dr </w:t>
            </w:r>
            <w:r w:rsidRPr="003C4024">
              <w:rPr>
                <w:rFonts w:ascii="Arial" w:hAnsi="Arial" w:cs="Arial"/>
              </w:rPr>
              <w:t>John</w:t>
            </w:r>
            <w:r w:rsidRPr="003C4024">
              <w:rPr>
                <w:rFonts w:ascii="Arial" w:hAnsi="Arial" w:cs="Arial"/>
                <w:spacing w:val="-6"/>
              </w:rPr>
              <w:t xml:space="preserve"> </w:t>
            </w:r>
            <w:r w:rsidRPr="003C4024">
              <w:rPr>
                <w:rFonts w:ascii="Arial" w:hAnsi="Arial" w:cs="Arial"/>
              </w:rPr>
              <w:t>Conway</w:t>
            </w:r>
          </w:p>
        </w:tc>
        <w:tc>
          <w:tcPr>
            <w:tcW w:w="2007"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6A8A523D" w14:textId="77777777" w:rsidR="00723EE9" w:rsidRPr="003C4024" w:rsidRDefault="00723EE9" w:rsidP="004B0F16">
            <w:pPr>
              <w:pStyle w:val="TableParagraph"/>
              <w:spacing w:before="120" w:after="120"/>
              <w:ind w:left="104" w:right="539"/>
              <w:rPr>
                <w:rFonts w:ascii="Arial" w:hAnsi="Arial" w:cs="Arial"/>
              </w:rPr>
            </w:pPr>
            <w:r w:rsidRPr="3109B985">
              <w:rPr>
                <w:rFonts w:ascii="Arial" w:hAnsi="Arial" w:cs="Arial"/>
              </w:rPr>
              <w:t>Elective</w:t>
            </w:r>
          </w:p>
        </w:tc>
        <w:tc>
          <w:tcPr>
            <w:tcW w:w="2484"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auto"/>
          </w:tcPr>
          <w:p w14:paraId="4330A780" w14:textId="77777777" w:rsidR="00723EE9" w:rsidRPr="003C4024" w:rsidRDefault="00723EE9" w:rsidP="004B0F16">
            <w:pPr>
              <w:spacing w:before="120" w:after="120"/>
              <w:rPr>
                <w:rFonts w:ascii="Arial" w:hAnsi="Arial" w:cs="Arial"/>
                <w:sz w:val="22"/>
                <w:szCs w:val="22"/>
              </w:rPr>
            </w:pPr>
          </w:p>
        </w:tc>
        <w:tc>
          <w:tcPr>
            <w:tcW w:w="2496"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9A9A9A"/>
          </w:tcPr>
          <w:p w14:paraId="226E9316" w14:textId="77777777" w:rsidR="00723EE9" w:rsidRPr="003C4024" w:rsidRDefault="00723EE9" w:rsidP="004B0F16">
            <w:pPr>
              <w:spacing w:before="120" w:after="120"/>
              <w:rPr>
                <w:rFonts w:ascii="Arial" w:hAnsi="Arial" w:cs="Arial"/>
                <w:sz w:val="22"/>
                <w:szCs w:val="22"/>
              </w:rPr>
            </w:pPr>
          </w:p>
        </w:tc>
      </w:tr>
      <w:tr w:rsidR="00723EE9" w14:paraId="2A3B5E84" w14:textId="77777777" w:rsidTr="007E5461">
        <w:trPr>
          <w:trHeight w:hRule="exact" w:val="642"/>
        </w:trPr>
        <w:tc>
          <w:tcPr>
            <w:tcW w:w="1017"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166D8EC3" w14:textId="77777777" w:rsidR="00723EE9" w:rsidRPr="003C4024" w:rsidRDefault="00723EE9" w:rsidP="004B0F16">
            <w:pPr>
              <w:pStyle w:val="TableParagraph"/>
              <w:spacing w:before="120" w:after="120"/>
              <w:ind w:left="103"/>
              <w:rPr>
                <w:rFonts w:ascii="Arial" w:eastAsia="Arial" w:hAnsi="Arial" w:cs="Arial"/>
              </w:rPr>
            </w:pPr>
            <w:r w:rsidRPr="6F3C86AD">
              <w:rPr>
                <w:rFonts w:ascii="Arial" w:hAnsi="Arial" w:cs="Arial"/>
              </w:rPr>
              <w:t>3015</w:t>
            </w:r>
          </w:p>
        </w:tc>
        <w:tc>
          <w:tcPr>
            <w:tcW w:w="4489"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27ED61E8" w14:textId="77777777" w:rsidR="00723EE9" w:rsidRPr="003C4024" w:rsidRDefault="00723EE9" w:rsidP="004B0F16">
            <w:pPr>
              <w:pStyle w:val="TableParagraph"/>
              <w:spacing w:before="120" w:after="120"/>
              <w:ind w:left="99" w:right="370"/>
              <w:rPr>
                <w:rFonts w:ascii="Arial" w:eastAsia="Arial" w:hAnsi="Arial" w:cs="Arial"/>
              </w:rPr>
            </w:pPr>
            <w:proofErr w:type="spellStart"/>
            <w:r w:rsidRPr="003C4024">
              <w:rPr>
                <w:rFonts w:ascii="Arial" w:hAnsi="Arial" w:cs="Arial"/>
              </w:rPr>
              <w:t>Honours</w:t>
            </w:r>
            <w:proofErr w:type="spellEnd"/>
            <w:r w:rsidRPr="003C4024">
              <w:rPr>
                <w:rFonts w:ascii="Arial" w:hAnsi="Arial" w:cs="Arial"/>
              </w:rPr>
              <w:t xml:space="preserve"> Research</w:t>
            </w:r>
            <w:r w:rsidRPr="003C4024">
              <w:rPr>
                <w:rFonts w:ascii="Arial" w:hAnsi="Arial" w:cs="Arial"/>
                <w:spacing w:val="-10"/>
              </w:rPr>
              <w:t xml:space="preserve"> </w:t>
            </w:r>
            <w:r w:rsidRPr="003C4024">
              <w:rPr>
                <w:rFonts w:ascii="Arial" w:hAnsi="Arial" w:cs="Arial"/>
              </w:rPr>
              <w:t>Project</w:t>
            </w:r>
          </w:p>
        </w:tc>
        <w:tc>
          <w:tcPr>
            <w:tcW w:w="2579"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66DBAF66" w14:textId="77777777" w:rsidR="00723EE9" w:rsidRPr="003C4024" w:rsidRDefault="00723EE9" w:rsidP="004B0F16">
            <w:pPr>
              <w:pStyle w:val="TableParagraph"/>
              <w:spacing w:before="120" w:after="120"/>
              <w:ind w:left="100" w:right="270"/>
              <w:rPr>
                <w:rFonts w:ascii="Arial" w:eastAsia="Arial" w:hAnsi="Arial" w:cs="Arial"/>
              </w:rPr>
            </w:pPr>
            <w:r>
              <w:rPr>
                <w:rFonts w:ascii="Arial" w:hAnsi="Arial" w:cs="Arial"/>
              </w:rPr>
              <w:t xml:space="preserve">Dr </w:t>
            </w:r>
            <w:r w:rsidRPr="003C4024">
              <w:rPr>
                <w:rFonts w:ascii="Arial" w:hAnsi="Arial" w:cs="Arial"/>
              </w:rPr>
              <w:t>Hugh</w:t>
            </w:r>
            <w:r w:rsidRPr="003C4024">
              <w:rPr>
                <w:rFonts w:ascii="Arial" w:hAnsi="Arial" w:cs="Arial"/>
                <w:spacing w:val="-4"/>
              </w:rPr>
              <w:t xml:space="preserve"> </w:t>
            </w:r>
            <w:r w:rsidRPr="003C4024">
              <w:rPr>
                <w:rFonts w:ascii="Arial" w:hAnsi="Arial" w:cs="Arial"/>
              </w:rPr>
              <w:t>Martin</w:t>
            </w:r>
          </w:p>
        </w:tc>
        <w:tc>
          <w:tcPr>
            <w:tcW w:w="2007"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03DF9665" w14:textId="77777777" w:rsidR="00723EE9" w:rsidRPr="003C4024" w:rsidRDefault="00723EE9" w:rsidP="004B0F16">
            <w:pPr>
              <w:pStyle w:val="TableParagraph"/>
              <w:spacing w:before="120" w:after="120"/>
              <w:ind w:left="104" w:right="539"/>
              <w:rPr>
                <w:rFonts w:ascii="Arial" w:eastAsia="Arial" w:hAnsi="Arial" w:cs="Arial"/>
              </w:rPr>
            </w:pPr>
            <w:r w:rsidRPr="3109B985">
              <w:rPr>
                <w:rFonts w:ascii="Arial" w:hAnsi="Arial" w:cs="Arial"/>
              </w:rPr>
              <w:t>Core</w:t>
            </w:r>
          </w:p>
        </w:tc>
        <w:tc>
          <w:tcPr>
            <w:tcW w:w="2484"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9A9A9A"/>
          </w:tcPr>
          <w:p w14:paraId="4121C5FC" w14:textId="77777777" w:rsidR="00723EE9" w:rsidRPr="003C4024" w:rsidRDefault="00723EE9" w:rsidP="004B0F16">
            <w:pPr>
              <w:spacing w:before="120" w:after="120"/>
              <w:rPr>
                <w:rFonts w:ascii="Arial" w:hAnsi="Arial" w:cs="Arial"/>
                <w:sz w:val="22"/>
                <w:szCs w:val="22"/>
              </w:rPr>
            </w:pPr>
          </w:p>
        </w:tc>
        <w:tc>
          <w:tcPr>
            <w:tcW w:w="2496"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6631DCC0" w14:textId="77777777" w:rsidR="00723EE9" w:rsidRPr="005373F1" w:rsidRDefault="00723EE9" w:rsidP="004B0F16">
            <w:pPr>
              <w:pStyle w:val="TableParagraph"/>
              <w:spacing w:before="120" w:after="120"/>
              <w:ind w:left="104" w:right="185"/>
              <w:rPr>
                <w:rFonts w:ascii="Arial" w:eastAsia="Arial" w:hAnsi="Arial" w:cs="Arial"/>
              </w:rPr>
            </w:pPr>
            <w:r w:rsidRPr="005373F1">
              <w:rPr>
                <w:rFonts w:ascii="Arial" w:hAnsi="Arial" w:cs="Arial"/>
              </w:rPr>
              <w:t>Individual research</w:t>
            </w:r>
          </w:p>
        </w:tc>
      </w:tr>
      <w:tr w:rsidR="00723EE9" w14:paraId="64F8B502" w14:textId="77777777" w:rsidTr="007E5461">
        <w:trPr>
          <w:trHeight w:hRule="exact" w:val="746"/>
        </w:trPr>
        <w:tc>
          <w:tcPr>
            <w:tcW w:w="1017"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76E313A6" w14:textId="77777777" w:rsidR="00723EE9" w:rsidRPr="003C4024" w:rsidRDefault="00723EE9" w:rsidP="004B0F16">
            <w:pPr>
              <w:pStyle w:val="TableParagraph"/>
              <w:spacing w:before="120" w:after="120"/>
              <w:ind w:left="103"/>
              <w:rPr>
                <w:rFonts w:ascii="Arial" w:eastAsia="Arial" w:hAnsi="Arial" w:cs="Arial"/>
              </w:rPr>
            </w:pPr>
            <w:r w:rsidRPr="6F3C86AD">
              <w:rPr>
                <w:rFonts w:ascii="Arial" w:hAnsi="Arial" w:cs="Arial"/>
              </w:rPr>
              <w:t>3101</w:t>
            </w:r>
          </w:p>
        </w:tc>
        <w:tc>
          <w:tcPr>
            <w:tcW w:w="4489"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3BEC3B80" w14:textId="77777777" w:rsidR="00723EE9" w:rsidRPr="003C4024" w:rsidRDefault="00723EE9" w:rsidP="004B0F16">
            <w:pPr>
              <w:pStyle w:val="TableParagraph"/>
              <w:spacing w:before="120" w:after="120"/>
              <w:ind w:left="99"/>
              <w:rPr>
                <w:rFonts w:ascii="Arial" w:eastAsia="Arial" w:hAnsi="Arial" w:cs="Arial"/>
              </w:rPr>
            </w:pPr>
            <w:r w:rsidRPr="003C4024">
              <w:rPr>
                <w:rFonts w:ascii="Arial" w:hAnsi="Arial" w:cs="Arial"/>
              </w:rPr>
              <w:t>Work Based Research</w:t>
            </w:r>
            <w:r w:rsidRPr="003C4024">
              <w:rPr>
                <w:rFonts w:ascii="Arial" w:hAnsi="Arial" w:cs="Arial"/>
                <w:spacing w:val="-11"/>
              </w:rPr>
              <w:t xml:space="preserve"> </w:t>
            </w:r>
            <w:r w:rsidRPr="003C4024">
              <w:rPr>
                <w:rFonts w:ascii="Arial" w:hAnsi="Arial" w:cs="Arial"/>
              </w:rPr>
              <w:t>Project</w:t>
            </w:r>
          </w:p>
        </w:tc>
        <w:tc>
          <w:tcPr>
            <w:tcW w:w="2579"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44EA94B9" w14:textId="77777777" w:rsidR="00723EE9" w:rsidRPr="003C4024" w:rsidRDefault="00723EE9" w:rsidP="004B0F16">
            <w:pPr>
              <w:pStyle w:val="TableParagraph"/>
              <w:spacing w:before="120" w:after="120"/>
              <w:ind w:left="100" w:right="270"/>
              <w:rPr>
                <w:rFonts w:ascii="Arial" w:eastAsia="Arial" w:hAnsi="Arial" w:cs="Arial"/>
              </w:rPr>
            </w:pPr>
            <w:r>
              <w:rPr>
                <w:rFonts w:ascii="Arial" w:hAnsi="Arial" w:cs="Arial"/>
              </w:rPr>
              <w:t xml:space="preserve">Dr </w:t>
            </w:r>
            <w:r w:rsidRPr="003C4024">
              <w:rPr>
                <w:rFonts w:ascii="Arial" w:hAnsi="Arial" w:cs="Arial"/>
              </w:rPr>
              <w:t>Ian</w:t>
            </w:r>
            <w:r w:rsidRPr="003C4024">
              <w:rPr>
                <w:rFonts w:ascii="Arial" w:hAnsi="Arial" w:cs="Arial"/>
                <w:spacing w:val="-3"/>
              </w:rPr>
              <w:t xml:space="preserve"> </w:t>
            </w:r>
            <w:r w:rsidRPr="003C4024">
              <w:rPr>
                <w:rFonts w:ascii="Arial" w:hAnsi="Arial" w:cs="Arial"/>
              </w:rPr>
              <w:t>Grange</w:t>
            </w:r>
          </w:p>
        </w:tc>
        <w:tc>
          <w:tcPr>
            <w:tcW w:w="2007"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628A562D" w14:textId="77777777" w:rsidR="00723EE9" w:rsidRPr="005373F1" w:rsidRDefault="00723EE9" w:rsidP="004B0F16">
            <w:pPr>
              <w:pStyle w:val="TableParagraph"/>
              <w:spacing w:before="120" w:after="120"/>
              <w:ind w:left="104" w:right="315"/>
              <w:rPr>
                <w:rFonts w:ascii="Arial" w:eastAsia="Arial" w:hAnsi="Arial" w:cs="Arial"/>
              </w:rPr>
            </w:pPr>
            <w:r w:rsidRPr="005373F1">
              <w:rPr>
                <w:rFonts w:ascii="Arial" w:eastAsia="Arial" w:hAnsi="Arial" w:cs="Arial"/>
              </w:rPr>
              <w:t xml:space="preserve">Optional  core work-based </w:t>
            </w:r>
          </w:p>
        </w:tc>
        <w:tc>
          <w:tcPr>
            <w:tcW w:w="2484"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9A9A9A"/>
          </w:tcPr>
          <w:p w14:paraId="4946284B" w14:textId="77777777" w:rsidR="00723EE9" w:rsidRPr="003C4024" w:rsidRDefault="00723EE9" w:rsidP="004B0F16">
            <w:pPr>
              <w:spacing w:before="120" w:after="120"/>
              <w:rPr>
                <w:rFonts w:ascii="Arial" w:hAnsi="Arial" w:cs="Arial"/>
                <w:sz w:val="22"/>
                <w:szCs w:val="22"/>
              </w:rPr>
            </w:pPr>
          </w:p>
        </w:tc>
        <w:tc>
          <w:tcPr>
            <w:tcW w:w="2496"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9A9A9A"/>
          </w:tcPr>
          <w:p w14:paraId="16EA6754" w14:textId="77777777" w:rsidR="00723EE9" w:rsidRPr="003C4024" w:rsidRDefault="00723EE9" w:rsidP="004B0F16">
            <w:pPr>
              <w:spacing w:before="120" w:after="120"/>
              <w:rPr>
                <w:rFonts w:ascii="Arial" w:hAnsi="Arial" w:cs="Arial"/>
                <w:sz w:val="22"/>
                <w:szCs w:val="22"/>
              </w:rPr>
            </w:pPr>
          </w:p>
        </w:tc>
      </w:tr>
      <w:tr w:rsidR="00723EE9" w14:paraId="2BD7150A" w14:textId="77777777" w:rsidTr="007E5461">
        <w:trPr>
          <w:trHeight w:hRule="exact" w:val="716"/>
        </w:trPr>
        <w:tc>
          <w:tcPr>
            <w:tcW w:w="1017"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186B6AB7" w14:textId="77777777" w:rsidR="00723EE9" w:rsidRPr="003C4024" w:rsidRDefault="00723EE9" w:rsidP="004B0F16">
            <w:pPr>
              <w:pStyle w:val="TableParagraph"/>
              <w:spacing w:before="120" w:after="120"/>
              <w:ind w:left="103"/>
              <w:rPr>
                <w:rFonts w:ascii="Arial" w:eastAsia="Arial" w:hAnsi="Arial" w:cs="Arial"/>
              </w:rPr>
            </w:pPr>
            <w:r w:rsidRPr="6F3C86AD">
              <w:rPr>
                <w:rFonts w:ascii="Arial" w:hAnsi="Arial" w:cs="Arial"/>
              </w:rPr>
              <w:t>3102</w:t>
            </w:r>
          </w:p>
        </w:tc>
        <w:tc>
          <w:tcPr>
            <w:tcW w:w="4489"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79D3765E" w14:textId="77777777" w:rsidR="00723EE9" w:rsidRPr="003C4024" w:rsidRDefault="00723EE9" w:rsidP="004B0F16">
            <w:pPr>
              <w:pStyle w:val="TableParagraph"/>
              <w:spacing w:before="120" w:after="120"/>
              <w:ind w:left="99" w:right="370"/>
              <w:rPr>
                <w:rFonts w:ascii="Arial" w:eastAsia="Arial" w:hAnsi="Arial" w:cs="Arial"/>
              </w:rPr>
            </w:pPr>
            <w:r w:rsidRPr="003C4024">
              <w:rPr>
                <w:rFonts w:ascii="Arial" w:hAnsi="Arial" w:cs="Arial"/>
              </w:rPr>
              <w:t>Improving Personal Professional</w:t>
            </w:r>
            <w:r w:rsidRPr="003C4024">
              <w:rPr>
                <w:rFonts w:ascii="Arial" w:hAnsi="Arial" w:cs="Arial"/>
                <w:spacing w:val="-5"/>
              </w:rPr>
              <w:t xml:space="preserve"> </w:t>
            </w:r>
            <w:r w:rsidRPr="003C4024">
              <w:rPr>
                <w:rFonts w:ascii="Arial" w:hAnsi="Arial" w:cs="Arial"/>
              </w:rPr>
              <w:t>Practice</w:t>
            </w:r>
          </w:p>
        </w:tc>
        <w:tc>
          <w:tcPr>
            <w:tcW w:w="2579"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456EFE2A" w14:textId="77777777" w:rsidR="00723EE9" w:rsidRPr="003C4024" w:rsidRDefault="00723EE9" w:rsidP="004B0F16">
            <w:pPr>
              <w:pStyle w:val="TableParagraph"/>
              <w:spacing w:before="120" w:after="120"/>
              <w:ind w:left="100" w:right="270"/>
              <w:rPr>
                <w:rFonts w:ascii="Arial" w:eastAsia="Arial" w:hAnsi="Arial" w:cs="Arial"/>
              </w:rPr>
            </w:pPr>
            <w:r>
              <w:rPr>
                <w:rFonts w:ascii="Arial" w:hAnsi="Arial" w:cs="Arial"/>
              </w:rPr>
              <w:t xml:space="preserve">Dr </w:t>
            </w:r>
            <w:r w:rsidRPr="003C4024">
              <w:rPr>
                <w:rFonts w:ascii="Arial" w:hAnsi="Arial" w:cs="Arial"/>
              </w:rPr>
              <w:t>Ian</w:t>
            </w:r>
            <w:r w:rsidRPr="003C4024">
              <w:rPr>
                <w:rFonts w:ascii="Arial" w:hAnsi="Arial" w:cs="Arial"/>
                <w:spacing w:val="-3"/>
              </w:rPr>
              <w:t xml:space="preserve"> </w:t>
            </w:r>
            <w:r w:rsidRPr="003C4024">
              <w:rPr>
                <w:rFonts w:ascii="Arial" w:hAnsi="Arial" w:cs="Arial"/>
              </w:rPr>
              <w:t>Grange</w:t>
            </w:r>
          </w:p>
        </w:tc>
        <w:tc>
          <w:tcPr>
            <w:tcW w:w="2007"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47B35126" w14:textId="77777777" w:rsidR="00723EE9" w:rsidRPr="003C4024" w:rsidRDefault="00723EE9" w:rsidP="004B0F16">
            <w:pPr>
              <w:pStyle w:val="TableParagraph"/>
              <w:spacing w:before="120" w:after="120" w:line="228" w:lineRule="exact"/>
              <w:ind w:left="104" w:right="315"/>
              <w:rPr>
                <w:rFonts w:ascii="Arial" w:eastAsia="Arial" w:hAnsi="Arial" w:cs="Arial"/>
              </w:rPr>
            </w:pPr>
            <w:r w:rsidRPr="3109B985">
              <w:rPr>
                <w:rFonts w:ascii="Arial" w:eastAsia="Arial" w:hAnsi="Arial" w:cs="Arial"/>
              </w:rPr>
              <w:t xml:space="preserve">Elective </w:t>
            </w:r>
          </w:p>
          <w:p w14:paraId="3F772882" w14:textId="77777777" w:rsidR="00723EE9" w:rsidRPr="003C4024" w:rsidRDefault="00723EE9" w:rsidP="004B0F16">
            <w:pPr>
              <w:pStyle w:val="TableParagraph"/>
              <w:spacing w:before="120" w:after="120" w:line="205" w:lineRule="exact"/>
              <w:ind w:left="104" w:right="315"/>
              <w:rPr>
                <w:rFonts w:ascii="Arial" w:eastAsia="Arial" w:hAnsi="Arial" w:cs="Arial"/>
              </w:rPr>
            </w:pPr>
            <w:r w:rsidRPr="003C4024">
              <w:rPr>
                <w:rFonts w:ascii="Arial" w:hAnsi="Arial" w:cs="Arial"/>
              </w:rPr>
              <w:t>work</w:t>
            </w:r>
            <w:r w:rsidRPr="003C4024">
              <w:rPr>
                <w:rFonts w:ascii="Arial" w:hAnsi="Arial" w:cs="Arial"/>
                <w:spacing w:val="-1"/>
              </w:rPr>
              <w:t xml:space="preserve"> </w:t>
            </w:r>
            <w:r w:rsidRPr="003C4024">
              <w:rPr>
                <w:rFonts w:ascii="Arial" w:hAnsi="Arial" w:cs="Arial"/>
              </w:rPr>
              <w:t>based</w:t>
            </w:r>
          </w:p>
        </w:tc>
        <w:tc>
          <w:tcPr>
            <w:tcW w:w="2484"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9A9A9A"/>
          </w:tcPr>
          <w:p w14:paraId="3A53E2D8" w14:textId="77777777" w:rsidR="00723EE9" w:rsidRPr="003C4024" w:rsidRDefault="00723EE9" w:rsidP="004B0F16">
            <w:pPr>
              <w:spacing w:before="120" w:after="120"/>
              <w:rPr>
                <w:rFonts w:ascii="Arial" w:hAnsi="Arial" w:cs="Arial"/>
                <w:sz w:val="22"/>
                <w:szCs w:val="22"/>
              </w:rPr>
            </w:pPr>
          </w:p>
        </w:tc>
        <w:tc>
          <w:tcPr>
            <w:tcW w:w="2496"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9A9A9A"/>
          </w:tcPr>
          <w:p w14:paraId="60601AFC" w14:textId="77777777" w:rsidR="00723EE9" w:rsidRPr="003C4024" w:rsidRDefault="00723EE9" w:rsidP="004B0F16">
            <w:pPr>
              <w:spacing w:before="120" w:after="120"/>
              <w:rPr>
                <w:rFonts w:ascii="Arial" w:hAnsi="Arial" w:cs="Arial"/>
                <w:sz w:val="22"/>
                <w:szCs w:val="22"/>
              </w:rPr>
            </w:pPr>
          </w:p>
        </w:tc>
      </w:tr>
    </w:tbl>
    <w:p w14:paraId="102FD42F" w14:textId="378F5E9C" w:rsidR="6F3C86AD" w:rsidRDefault="6F3C86AD" w:rsidP="6F3C86AD">
      <w:pPr>
        <w:rPr>
          <w:rFonts w:ascii="Arial" w:hAnsi="Arial" w:cs="Arial"/>
          <w:b/>
          <w:bCs/>
        </w:rPr>
        <w:sectPr w:rsidR="6F3C86AD" w:rsidSect="00A83F84">
          <w:headerReference w:type="default" r:id="rId23"/>
          <w:footerReference w:type="default" r:id="rId24"/>
          <w:pgSz w:w="16840" w:h="11910" w:orient="landscape"/>
          <w:pgMar w:top="567" w:right="1440" w:bottom="567" w:left="1440" w:header="0" w:footer="1089" w:gutter="0"/>
          <w:cols w:space="720"/>
        </w:sectPr>
      </w:pPr>
    </w:p>
    <w:tbl>
      <w:tblPr>
        <w:tblpPr w:leftFromText="180" w:rightFromText="180" w:vertAnchor="text" w:horzAnchor="page" w:tblpX="901" w:tblpY="485"/>
        <w:tblW w:w="15356" w:type="dxa"/>
        <w:tblLayout w:type="fixed"/>
        <w:tblCellMar>
          <w:left w:w="0" w:type="dxa"/>
          <w:right w:w="0" w:type="dxa"/>
        </w:tblCellMar>
        <w:tblLook w:val="01E0" w:firstRow="1" w:lastRow="1" w:firstColumn="1" w:lastColumn="1" w:noHBand="0" w:noVBand="0"/>
      </w:tblPr>
      <w:tblGrid>
        <w:gridCol w:w="1251"/>
        <w:gridCol w:w="4132"/>
        <w:gridCol w:w="1843"/>
        <w:gridCol w:w="8130"/>
      </w:tblGrid>
      <w:tr w:rsidR="007E5461" w14:paraId="01A8A267" w14:textId="77777777" w:rsidTr="007E5461">
        <w:trPr>
          <w:trHeight w:hRule="exact" w:val="433"/>
        </w:trPr>
        <w:tc>
          <w:tcPr>
            <w:tcW w:w="15356" w:type="dxa"/>
            <w:gridSpan w:val="4"/>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auto"/>
          </w:tcPr>
          <w:p w14:paraId="55FA62AE" w14:textId="63473629" w:rsidR="007E5461" w:rsidRPr="3109B985" w:rsidRDefault="007E5461" w:rsidP="3109B985">
            <w:pPr>
              <w:pStyle w:val="TableParagraph"/>
              <w:spacing w:before="12" w:line="242" w:lineRule="auto"/>
              <w:ind w:left="104" w:right="539"/>
              <w:rPr>
                <w:rFonts w:ascii="Arial" w:hAnsi="Arial" w:cs="Arial"/>
                <w:b/>
                <w:bCs/>
              </w:rPr>
            </w:pPr>
            <w:r>
              <w:rPr>
                <w:rFonts w:ascii="Arial" w:hAnsi="Arial" w:cs="Arial"/>
                <w:b/>
                <w:bCs/>
              </w:rPr>
              <w:lastRenderedPageBreak/>
              <w:t>Appendix 3. Module reference s</w:t>
            </w:r>
            <w:r w:rsidRPr="6F3C86AD">
              <w:rPr>
                <w:rFonts w:ascii="Arial" w:hAnsi="Arial" w:cs="Arial"/>
                <w:b/>
                <w:bCs/>
              </w:rPr>
              <w:t>heets</w:t>
            </w:r>
          </w:p>
        </w:tc>
      </w:tr>
      <w:tr w:rsidR="00990F9F" w14:paraId="05DCA6A1" w14:textId="77777777" w:rsidTr="008B3955">
        <w:trPr>
          <w:trHeight w:hRule="exact" w:val="298"/>
        </w:trPr>
        <w:tc>
          <w:tcPr>
            <w:tcW w:w="1251"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A8D08D" w:themeFill="accent6" w:themeFillTint="99"/>
          </w:tcPr>
          <w:p w14:paraId="4C8E5B19" w14:textId="77777777" w:rsidR="00990F9F" w:rsidRPr="003C4024" w:rsidRDefault="3109B985" w:rsidP="3109B985">
            <w:pPr>
              <w:pStyle w:val="TableParagraph"/>
              <w:spacing w:before="12"/>
              <w:ind w:left="103"/>
              <w:rPr>
                <w:rFonts w:ascii="Arial" w:eastAsia="Arial" w:hAnsi="Arial" w:cs="Arial"/>
              </w:rPr>
            </w:pPr>
            <w:r w:rsidRPr="3109B985">
              <w:rPr>
                <w:rFonts w:ascii="Arial" w:hAnsi="Arial" w:cs="Arial"/>
                <w:b/>
                <w:bCs/>
              </w:rPr>
              <w:t>Code</w:t>
            </w:r>
          </w:p>
        </w:tc>
        <w:tc>
          <w:tcPr>
            <w:tcW w:w="4132"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A8D08D" w:themeFill="accent6" w:themeFillTint="99"/>
          </w:tcPr>
          <w:p w14:paraId="60743964" w14:textId="77777777" w:rsidR="00990F9F" w:rsidRPr="003C4024" w:rsidRDefault="3109B985" w:rsidP="3109B985">
            <w:pPr>
              <w:pStyle w:val="TableParagraph"/>
              <w:spacing w:before="12"/>
              <w:ind w:left="99" w:right="370"/>
              <w:rPr>
                <w:rFonts w:ascii="Arial" w:eastAsia="Arial" w:hAnsi="Arial" w:cs="Arial"/>
              </w:rPr>
            </w:pPr>
            <w:r w:rsidRPr="3109B985">
              <w:rPr>
                <w:rFonts w:ascii="Arial" w:hAnsi="Arial" w:cs="Arial"/>
                <w:b/>
                <w:bCs/>
              </w:rPr>
              <w:t>Module</w:t>
            </w:r>
          </w:p>
        </w:tc>
        <w:tc>
          <w:tcPr>
            <w:tcW w:w="1843"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A8D08D" w:themeFill="accent6" w:themeFillTint="99"/>
          </w:tcPr>
          <w:p w14:paraId="32AC5CF4" w14:textId="77777777" w:rsidR="00990F9F" w:rsidRPr="003C4024" w:rsidRDefault="3109B985" w:rsidP="3109B985">
            <w:pPr>
              <w:pStyle w:val="TableParagraph"/>
              <w:spacing w:before="12" w:line="242" w:lineRule="auto"/>
              <w:ind w:left="104" w:right="539"/>
              <w:rPr>
                <w:rFonts w:ascii="Arial" w:eastAsia="Arial" w:hAnsi="Arial" w:cs="Arial"/>
              </w:rPr>
            </w:pPr>
            <w:r w:rsidRPr="3109B985">
              <w:rPr>
                <w:rFonts w:ascii="Arial" w:hAnsi="Arial" w:cs="Arial"/>
                <w:b/>
                <w:bCs/>
              </w:rPr>
              <w:t>Core/ Elective</w:t>
            </w:r>
          </w:p>
        </w:tc>
        <w:tc>
          <w:tcPr>
            <w:tcW w:w="8130"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A8D08D" w:themeFill="accent6" w:themeFillTint="99"/>
          </w:tcPr>
          <w:p w14:paraId="21BEE0D6" w14:textId="77777777" w:rsidR="00990F9F" w:rsidRPr="003C4024" w:rsidRDefault="3109B985" w:rsidP="3109B985">
            <w:pPr>
              <w:pStyle w:val="TableParagraph"/>
              <w:spacing w:before="12" w:line="242" w:lineRule="auto"/>
              <w:ind w:left="104" w:right="539"/>
              <w:rPr>
                <w:rFonts w:ascii="Arial" w:hAnsi="Arial" w:cs="Arial"/>
                <w:b/>
                <w:bCs/>
              </w:rPr>
            </w:pPr>
            <w:proofErr w:type="spellStart"/>
            <w:r w:rsidRPr="3109B985">
              <w:rPr>
                <w:rFonts w:ascii="Arial" w:hAnsi="Arial" w:cs="Arial"/>
                <w:b/>
                <w:bCs/>
              </w:rPr>
              <w:t>Weblink</w:t>
            </w:r>
            <w:proofErr w:type="spellEnd"/>
            <w:r w:rsidRPr="3109B985">
              <w:rPr>
                <w:rFonts w:ascii="Arial" w:hAnsi="Arial" w:cs="Arial"/>
                <w:b/>
                <w:bCs/>
              </w:rPr>
              <w:t xml:space="preserve"> for detailed module reference sheet</w:t>
            </w:r>
          </w:p>
        </w:tc>
      </w:tr>
      <w:tr w:rsidR="00990F9F" w14:paraId="5CF020F5" w14:textId="77777777" w:rsidTr="008B3955">
        <w:trPr>
          <w:trHeight w:hRule="exact" w:val="549"/>
        </w:trPr>
        <w:tc>
          <w:tcPr>
            <w:tcW w:w="1251"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7212D813" w14:textId="77777777" w:rsidR="00990F9F" w:rsidRPr="003C4024" w:rsidRDefault="6F3C86AD" w:rsidP="6F3C86AD">
            <w:pPr>
              <w:pStyle w:val="TableParagraph"/>
              <w:spacing w:before="20"/>
              <w:rPr>
                <w:rFonts w:ascii="Arial" w:eastAsia="Arial" w:hAnsi="Arial" w:cs="Arial"/>
              </w:rPr>
            </w:pPr>
            <w:r w:rsidRPr="6F3C86AD">
              <w:rPr>
                <w:rFonts w:ascii="Arial" w:hAnsi="Arial" w:cs="Arial"/>
              </w:rPr>
              <w:t xml:space="preserve">  3222</w:t>
            </w:r>
          </w:p>
        </w:tc>
        <w:tc>
          <w:tcPr>
            <w:tcW w:w="4132"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194C54FC" w14:textId="77777777" w:rsidR="00990F9F" w:rsidRPr="003C4024" w:rsidRDefault="3109B985" w:rsidP="3109B985">
            <w:pPr>
              <w:pStyle w:val="TableParagraph"/>
              <w:spacing w:before="20"/>
              <w:ind w:left="99" w:right="370"/>
              <w:rPr>
                <w:rFonts w:ascii="Arial" w:eastAsia="Arial" w:hAnsi="Arial" w:cs="Arial"/>
              </w:rPr>
            </w:pPr>
            <w:r w:rsidRPr="3109B985">
              <w:rPr>
                <w:rFonts w:ascii="Arial" w:hAnsi="Arial" w:cs="Arial"/>
              </w:rPr>
              <w:t>Animal Ecology</w:t>
            </w:r>
          </w:p>
        </w:tc>
        <w:tc>
          <w:tcPr>
            <w:tcW w:w="184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6A5FDB06" w14:textId="77777777" w:rsidR="00990F9F" w:rsidRPr="003C4024" w:rsidRDefault="3109B985" w:rsidP="3109B985">
            <w:pPr>
              <w:pStyle w:val="TableParagraph"/>
              <w:spacing w:before="20"/>
              <w:ind w:left="104" w:right="539"/>
              <w:rPr>
                <w:rFonts w:ascii="Arial" w:eastAsia="Arial" w:hAnsi="Arial" w:cs="Arial"/>
              </w:rPr>
            </w:pPr>
            <w:r w:rsidRPr="3109B985">
              <w:rPr>
                <w:rFonts w:ascii="Arial" w:hAnsi="Arial" w:cs="Arial"/>
              </w:rPr>
              <w:t xml:space="preserve">Core </w:t>
            </w:r>
          </w:p>
        </w:tc>
        <w:tc>
          <w:tcPr>
            <w:tcW w:w="8130"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61D12A1A" w14:textId="77777777" w:rsidR="00990F9F" w:rsidRPr="008B3955" w:rsidRDefault="00812DC7" w:rsidP="00990F9F">
            <w:pPr>
              <w:pStyle w:val="TableParagraph"/>
              <w:spacing w:before="20"/>
              <w:ind w:left="104" w:right="539"/>
              <w:rPr>
                <w:rFonts w:ascii="Arial" w:hAnsi="Arial" w:cs="Arial"/>
                <w:sz w:val="16"/>
                <w:szCs w:val="16"/>
              </w:rPr>
            </w:pPr>
            <w:hyperlink r:id="rId25" w:history="1">
              <w:r w:rsidR="00990F9F" w:rsidRPr="008B3955">
                <w:rPr>
                  <w:rStyle w:val="Hyperlink"/>
                  <w:rFonts w:ascii="Arial" w:hAnsi="Arial" w:cs="Arial"/>
                  <w:sz w:val="16"/>
                  <w:szCs w:val="16"/>
                </w:rPr>
                <w:t>https://www.rau.ac.uk/about/organisation/public-information/academic-information/modules/3222-animal-ecology</w:t>
              </w:r>
            </w:hyperlink>
            <w:r w:rsidR="00990F9F" w:rsidRPr="008B3955">
              <w:rPr>
                <w:rFonts w:ascii="Arial" w:hAnsi="Arial" w:cs="Arial"/>
                <w:sz w:val="16"/>
                <w:szCs w:val="16"/>
              </w:rPr>
              <w:t xml:space="preserve"> </w:t>
            </w:r>
          </w:p>
        </w:tc>
      </w:tr>
      <w:tr w:rsidR="00990F9F" w14:paraId="31B090AD" w14:textId="77777777" w:rsidTr="008B3955">
        <w:trPr>
          <w:trHeight w:hRule="exact" w:val="429"/>
        </w:trPr>
        <w:tc>
          <w:tcPr>
            <w:tcW w:w="1251"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7369941B" w14:textId="77777777" w:rsidR="00990F9F" w:rsidRPr="003C4024" w:rsidRDefault="6F3C86AD" w:rsidP="6F3C86AD">
            <w:pPr>
              <w:pStyle w:val="TableParagraph"/>
              <w:spacing w:before="20"/>
              <w:ind w:left="103"/>
              <w:rPr>
                <w:rFonts w:ascii="Arial" w:hAnsi="Arial" w:cs="Arial"/>
              </w:rPr>
            </w:pPr>
            <w:r w:rsidRPr="6F3C86AD">
              <w:rPr>
                <w:rFonts w:ascii="Arial" w:hAnsi="Arial" w:cs="Arial"/>
              </w:rPr>
              <w:t>3223</w:t>
            </w:r>
          </w:p>
        </w:tc>
        <w:tc>
          <w:tcPr>
            <w:tcW w:w="4132"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0DCF4079" w14:textId="77777777" w:rsidR="00990F9F" w:rsidRPr="003C4024" w:rsidRDefault="3109B985" w:rsidP="3109B985">
            <w:pPr>
              <w:pStyle w:val="TableParagraph"/>
              <w:spacing w:before="20"/>
              <w:ind w:left="99" w:right="370"/>
              <w:rPr>
                <w:rFonts w:ascii="Arial" w:hAnsi="Arial" w:cs="Arial"/>
              </w:rPr>
            </w:pPr>
            <w:r w:rsidRPr="3109B985">
              <w:rPr>
                <w:rFonts w:ascii="Arial" w:hAnsi="Arial" w:cs="Arial"/>
              </w:rPr>
              <w:t xml:space="preserve">Ecological Consultancy </w:t>
            </w:r>
          </w:p>
        </w:tc>
        <w:tc>
          <w:tcPr>
            <w:tcW w:w="184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2C9B1DCB" w14:textId="77777777" w:rsidR="00990F9F" w:rsidRPr="003C4024" w:rsidRDefault="3109B985" w:rsidP="3109B985">
            <w:pPr>
              <w:pStyle w:val="TableParagraph"/>
              <w:spacing w:before="20"/>
              <w:ind w:left="104" w:right="539"/>
              <w:rPr>
                <w:rFonts w:ascii="Arial" w:hAnsi="Arial" w:cs="Arial"/>
              </w:rPr>
            </w:pPr>
            <w:r w:rsidRPr="3109B985">
              <w:rPr>
                <w:rFonts w:ascii="Arial" w:hAnsi="Arial" w:cs="Arial"/>
              </w:rPr>
              <w:t>Core</w:t>
            </w:r>
          </w:p>
        </w:tc>
        <w:tc>
          <w:tcPr>
            <w:tcW w:w="8130"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29082E71" w14:textId="77777777" w:rsidR="00990F9F" w:rsidRPr="008B3955" w:rsidRDefault="00812DC7" w:rsidP="00990F9F">
            <w:pPr>
              <w:pStyle w:val="TableParagraph"/>
              <w:spacing w:before="20"/>
              <w:ind w:left="104" w:right="539"/>
              <w:rPr>
                <w:rFonts w:ascii="Arial" w:hAnsi="Arial" w:cs="Arial"/>
                <w:sz w:val="16"/>
                <w:szCs w:val="16"/>
              </w:rPr>
            </w:pPr>
            <w:hyperlink r:id="rId26" w:history="1">
              <w:r w:rsidR="00990F9F" w:rsidRPr="008B3955">
                <w:rPr>
                  <w:rStyle w:val="Hyperlink"/>
                  <w:rFonts w:ascii="Arial" w:hAnsi="Arial" w:cs="Arial"/>
                  <w:sz w:val="16"/>
                  <w:szCs w:val="16"/>
                </w:rPr>
                <w:t>https://www.rau.ac.uk/about/organisation/public-information/academic-information/modules/3223-ecological-consultancy</w:t>
              </w:r>
            </w:hyperlink>
            <w:r w:rsidR="00990F9F" w:rsidRPr="008B3955">
              <w:rPr>
                <w:rFonts w:ascii="Arial" w:hAnsi="Arial" w:cs="Arial"/>
                <w:sz w:val="16"/>
                <w:szCs w:val="16"/>
              </w:rPr>
              <w:t xml:space="preserve"> </w:t>
            </w:r>
          </w:p>
        </w:tc>
      </w:tr>
      <w:tr w:rsidR="00990F9F" w14:paraId="05046C8F" w14:textId="77777777" w:rsidTr="008B3955">
        <w:trPr>
          <w:trHeight w:hRule="exact" w:val="563"/>
        </w:trPr>
        <w:tc>
          <w:tcPr>
            <w:tcW w:w="1251"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020BBF38" w14:textId="77777777" w:rsidR="00990F9F" w:rsidRPr="003C4024" w:rsidRDefault="6F3C86AD" w:rsidP="6F3C86AD">
            <w:pPr>
              <w:pStyle w:val="TableParagraph"/>
              <w:spacing w:before="20"/>
              <w:ind w:left="103"/>
              <w:rPr>
                <w:rFonts w:ascii="Arial" w:hAnsi="Arial" w:cs="Arial"/>
              </w:rPr>
            </w:pPr>
            <w:r w:rsidRPr="6F3C86AD">
              <w:rPr>
                <w:rFonts w:ascii="Arial" w:hAnsi="Arial" w:cs="Arial"/>
              </w:rPr>
              <w:t>3092</w:t>
            </w:r>
          </w:p>
        </w:tc>
        <w:tc>
          <w:tcPr>
            <w:tcW w:w="4132"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6202FA10" w14:textId="77777777" w:rsidR="00990F9F" w:rsidRPr="003C4024" w:rsidRDefault="3109B985" w:rsidP="3109B985">
            <w:pPr>
              <w:pStyle w:val="TableParagraph"/>
              <w:spacing w:before="20"/>
              <w:ind w:left="99" w:right="370"/>
              <w:rPr>
                <w:rFonts w:ascii="Arial" w:hAnsi="Arial" w:cs="Arial"/>
              </w:rPr>
            </w:pPr>
            <w:r w:rsidRPr="3109B985">
              <w:rPr>
                <w:rFonts w:ascii="Arial" w:hAnsi="Arial" w:cs="Arial"/>
              </w:rPr>
              <w:t>Countryside Management</w:t>
            </w:r>
          </w:p>
        </w:tc>
        <w:tc>
          <w:tcPr>
            <w:tcW w:w="184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625061CB" w14:textId="77777777" w:rsidR="00990F9F" w:rsidRPr="003C4024" w:rsidRDefault="3109B985" w:rsidP="3109B985">
            <w:pPr>
              <w:pStyle w:val="TableParagraph"/>
              <w:spacing w:before="20"/>
              <w:ind w:left="104" w:right="539"/>
              <w:rPr>
                <w:rFonts w:ascii="Arial" w:hAnsi="Arial" w:cs="Arial"/>
              </w:rPr>
            </w:pPr>
            <w:r w:rsidRPr="3109B985">
              <w:rPr>
                <w:rFonts w:ascii="Arial" w:hAnsi="Arial" w:cs="Arial"/>
              </w:rPr>
              <w:t>Core</w:t>
            </w:r>
          </w:p>
        </w:tc>
        <w:tc>
          <w:tcPr>
            <w:tcW w:w="8130"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06E2DAD7" w14:textId="77777777" w:rsidR="00990F9F" w:rsidRPr="008B3955" w:rsidRDefault="00812DC7" w:rsidP="00990F9F">
            <w:pPr>
              <w:pStyle w:val="TableParagraph"/>
              <w:spacing w:before="20"/>
              <w:ind w:left="104" w:right="539"/>
              <w:rPr>
                <w:rFonts w:ascii="Arial" w:hAnsi="Arial" w:cs="Arial"/>
                <w:sz w:val="16"/>
                <w:szCs w:val="16"/>
              </w:rPr>
            </w:pPr>
            <w:hyperlink r:id="rId27" w:history="1">
              <w:r w:rsidR="00990F9F" w:rsidRPr="008B3955">
                <w:rPr>
                  <w:rStyle w:val="Hyperlink"/>
                  <w:rFonts w:ascii="Arial" w:hAnsi="Arial" w:cs="Arial"/>
                  <w:sz w:val="16"/>
                  <w:szCs w:val="16"/>
                </w:rPr>
                <w:t>https://www.rau.ac.uk/about/organisation/public-information/academic-information/modules/3092-countryside-management</w:t>
              </w:r>
            </w:hyperlink>
            <w:r w:rsidR="00990F9F" w:rsidRPr="008B3955">
              <w:rPr>
                <w:rFonts w:ascii="Arial" w:hAnsi="Arial" w:cs="Arial"/>
                <w:sz w:val="16"/>
                <w:szCs w:val="16"/>
              </w:rPr>
              <w:t xml:space="preserve"> </w:t>
            </w:r>
          </w:p>
        </w:tc>
      </w:tr>
      <w:tr w:rsidR="00990F9F" w14:paraId="5E71A87F" w14:textId="77777777" w:rsidTr="008B3955">
        <w:trPr>
          <w:trHeight w:hRule="exact" w:val="429"/>
        </w:trPr>
        <w:tc>
          <w:tcPr>
            <w:tcW w:w="1251"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214429F2" w14:textId="77777777" w:rsidR="00990F9F" w:rsidRPr="003C4024" w:rsidRDefault="6F3C86AD" w:rsidP="6F3C86AD">
            <w:pPr>
              <w:pStyle w:val="TableParagraph"/>
              <w:spacing w:before="20"/>
              <w:rPr>
                <w:rFonts w:ascii="Arial" w:hAnsi="Arial" w:cs="Arial"/>
              </w:rPr>
            </w:pPr>
            <w:r w:rsidRPr="6F3C86AD">
              <w:rPr>
                <w:rFonts w:ascii="Arial" w:hAnsi="Arial" w:cs="Arial"/>
              </w:rPr>
              <w:t xml:space="preserve">  3230</w:t>
            </w:r>
          </w:p>
        </w:tc>
        <w:tc>
          <w:tcPr>
            <w:tcW w:w="4132"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2C46402C" w14:textId="77777777" w:rsidR="00990F9F" w:rsidRPr="003C4024" w:rsidRDefault="3109B985" w:rsidP="3109B985">
            <w:pPr>
              <w:pStyle w:val="TableParagraph"/>
              <w:spacing w:before="20"/>
              <w:ind w:left="99" w:right="370"/>
              <w:rPr>
                <w:rFonts w:ascii="Arial" w:hAnsi="Arial" w:cs="Arial"/>
              </w:rPr>
            </w:pPr>
            <w:r w:rsidRPr="3109B985">
              <w:rPr>
                <w:rFonts w:ascii="Arial" w:hAnsi="Arial" w:cs="Arial"/>
              </w:rPr>
              <w:t>Ecology Field tour</w:t>
            </w:r>
          </w:p>
        </w:tc>
        <w:tc>
          <w:tcPr>
            <w:tcW w:w="184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7F9120EC" w14:textId="77777777" w:rsidR="00990F9F" w:rsidRPr="003C4024" w:rsidRDefault="3109B985" w:rsidP="3109B985">
            <w:pPr>
              <w:pStyle w:val="TableParagraph"/>
              <w:spacing w:before="20"/>
              <w:ind w:left="104" w:right="539"/>
              <w:rPr>
                <w:rFonts w:ascii="Arial" w:hAnsi="Arial" w:cs="Arial"/>
              </w:rPr>
            </w:pPr>
            <w:r w:rsidRPr="3109B985">
              <w:rPr>
                <w:rFonts w:ascii="Arial" w:hAnsi="Arial" w:cs="Arial"/>
              </w:rPr>
              <w:t>Elective</w:t>
            </w:r>
          </w:p>
        </w:tc>
        <w:tc>
          <w:tcPr>
            <w:tcW w:w="8130"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26B42CA7" w14:textId="77777777" w:rsidR="00990F9F" w:rsidRPr="008B3955" w:rsidRDefault="00812DC7" w:rsidP="00990F9F">
            <w:pPr>
              <w:pStyle w:val="TableParagraph"/>
              <w:spacing w:before="20"/>
              <w:ind w:left="104" w:right="539"/>
              <w:rPr>
                <w:rFonts w:ascii="Arial" w:hAnsi="Arial" w:cs="Arial"/>
                <w:sz w:val="16"/>
                <w:szCs w:val="16"/>
              </w:rPr>
            </w:pPr>
            <w:hyperlink r:id="rId28" w:history="1">
              <w:r w:rsidR="00990F9F" w:rsidRPr="008B3955">
                <w:rPr>
                  <w:rStyle w:val="Hyperlink"/>
                  <w:rFonts w:ascii="Arial" w:hAnsi="Arial" w:cs="Arial"/>
                  <w:sz w:val="16"/>
                  <w:szCs w:val="16"/>
                </w:rPr>
                <w:t>https://www.rau.ac.uk/about/organisation/public-information/academic-information/modules/3230-ecology-field-tour</w:t>
              </w:r>
            </w:hyperlink>
            <w:r w:rsidR="00990F9F" w:rsidRPr="008B3955">
              <w:rPr>
                <w:rFonts w:ascii="Arial" w:hAnsi="Arial" w:cs="Arial"/>
                <w:sz w:val="16"/>
                <w:szCs w:val="16"/>
              </w:rPr>
              <w:t xml:space="preserve"> </w:t>
            </w:r>
          </w:p>
        </w:tc>
      </w:tr>
      <w:tr w:rsidR="00990F9F" w14:paraId="709132C1" w14:textId="77777777" w:rsidTr="008B3955">
        <w:trPr>
          <w:trHeight w:hRule="exact" w:val="537"/>
        </w:trPr>
        <w:tc>
          <w:tcPr>
            <w:tcW w:w="1251"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4D424600" w14:textId="77777777" w:rsidR="00990F9F" w:rsidRPr="003C4024" w:rsidRDefault="6F3C86AD" w:rsidP="6F3C86AD">
            <w:pPr>
              <w:pStyle w:val="TableParagraph"/>
              <w:spacing w:before="20"/>
              <w:ind w:left="103"/>
              <w:rPr>
                <w:rFonts w:ascii="Arial" w:eastAsia="Arial" w:hAnsi="Arial" w:cs="Arial"/>
              </w:rPr>
            </w:pPr>
            <w:r w:rsidRPr="6F3C86AD">
              <w:rPr>
                <w:rFonts w:ascii="Arial" w:hAnsi="Arial" w:cs="Arial"/>
              </w:rPr>
              <w:t>3093</w:t>
            </w:r>
          </w:p>
        </w:tc>
        <w:tc>
          <w:tcPr>
            <w:tcW w:w="4132"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657F9EC0" w14:textId="77777777" w:rsidR="00990F9F" w:rsidRPr="003C4024" w:rsidRDefault="00990F9F" w:rsidP="3109B985">
            <w:pPr>
              <w:pStyle w:val="TableParagraph"/>
              <w:spacing w:before="20"/>
              <w:ind w:left="99" w:right="370"/>
              <w:rPr>
                <w:rFonts w:ascii="Arial" w:eastAsia="Arial" w:hAnsi="Arial" w:cs="Arial"/>
              </w:rPr>
            </w:pPr>
            <w:r w:rsidRPr="003C4024">
              <w:rPr>
                <w:rFonts w:ascii="Arial" w:hAnsi="Arial" w:cs="Arial"/>
              </w:rPr>
              <w:t>Farmland</w:t>
            </w:r>
            <w:r w:rsidRPr="003C4024">
              <w:rPr>
                <w:rFonts w:ascii="Arial" w:hAnsi="Arial" w:cs="Arial"/>
                <w:spacing w:val="-5"/>
              </w:rPr>
              <w:t xml:space="preserve"> </w:t>
            </w:r>
            <w:r w:rsidRPr="003C4024">
              <w:rPr>
                <w:rFonts w:ascii="Arial" w:hAnsi="Arial" w:cs="Arial"/>
              </w:rPr>
              <w:t>Ecology</w:t>
            </w:r>
          </w:p>
        </w:tc>
        <w:tc>
          <w:tcPr>
            <w:tcW w:w="184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707D944B" w14:textId="77777777" w:rsidR="00990F9F" w:rsidRPr="003C4024" w:rsidRDefault="3109B985" w:rsidP="3109B985">
            <w:pPr>
              <w:pStyle w:val="TableParagraph"/>
              <w:spacing w:before="20"/>
              <w:ind w:left="104" w:right="539"/>
              <w:rPr>
                <w:rFonts w:ascii="Arial" w:eastAsia="Arial" w:hAnsi="Arial" w:cs="Arial"/>
              </w:rPr>
            </w:pPr>
            <w:r w:rsidRPr="3109B985">
              <w:rPr>
                <w:rFonts w:ascii="Arial" w:hAnsi="Arial" w:cs="Arial"/>
              </w:rPr>
              <w:t>Elective</w:t>
            </w:r>
          </w:p>
        </w:tc>
        <w:tc>
          <w:tcPr>
            <w:tcW w:w="8130"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6AC43601" w14:textId="77777777" w:rsidR="00990F9F" w:rsidRPr="008B3955" w:rsidRDefault="00812DC7" w:rsidP="00990F9F">
            <w:pPr>
              <w:pStyle w:val="TableParagraph"/>
              <w:spacing w:before="20"/>
              <w:ind w:left="104" w:right="539"/>
              <w:rPr>
                <w:rFonts w:ascii="Arial" w:hAnsi="Arial" w:cs="Arial"/>
                <w:sz w:val="16"/>
                <w:szCs w:val="16"/>
              </w:rPr>
            </w:pPr>
            <w:hyperlink r:id="rId29" w:history="1">
              <w:r w:rsidR="00990F9F" w:rsidRPr="008B3955">
                <w:rPr>
                  <w:rStyle w:val="Hyperlink"/>
                  <w:rFonts w:ascii="Arial" w:hAnsi="Arial" w:cs="Arial"/>
                  <w:sz w:val="16"/>
                  <w:szCs w:val="16"/>
                </w:rPr>
                <w:t>https://www.rau.ac.uk/about/organisation/public-information/academic-information/modules/3093-farmland-ecology</w:t>
              </w:r>
            </w:hyperlink>
            <w:r w:rsidR="00990F9F" w:rsidRPr="008B3955">
              <w:rPr>
                <w:rFonts w:ascii="Arial" w:hAnsi="Arial" w:cs="Arial"/>
                <w:sz w:val="16"/>
                <w:szCs w:val="16"/>
              </w:rPr>
              <w:t xml:space="preserve"> </w:t>
            </w:r>
          </w:p>
        </w:tc>
      </w:tr>
      <w:tr w:rsidR="004B0F16" w14:paraId="7D345BE3" w14:textId="77777777" w:rsidTr="008B3955">
        <w:trPr>
          <w:trHeight w:hRule="exact" w:val="552"/>
        </w:trPr>
        <w:tc>
          <w:tcPr>
            <w:tcW w:w="1251"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06AA458A" w14:textId="2C2673A8" w:rsidR="004B0F16" w:rsidRPr="6F3C86AD" w:rsidRDefault="004B0F16" w:rsidP="6F3C86AD">
            <w:pPr>
              <w:pStyle w:val="TableParagraph"/>
              <w:spacing w:before="20"/>
              <w:ind w:left="103"/>
              <w:rPr>
                <w:rFonts w:ascii="Arial" w:hAnsi="Arial" w:cs="Arial"/>
              </w:rPr>
            </w:pPr>
            <w:r>
              <w:rPr>
                <w:rFonts w:ascii="Arial" w:hAnsi="Arial" w:cs="Arial"/>
              </w:rPr>
              <w:t>3207</w:t>
            </w:r>
          </w:p>
        </w:tc>
        <w:tc>
          <w:tcPr>
            <w:tcW w:w="4132"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4D3A73CF" w14:textId="5A2FB54B" w:rsidR="004B0F16" w:rsidRPr="003C4024" w:rsidRDefault="004B0F16" w:rsidP="3109B985">
            <w:pPr>
              <w:pStyle w:val="TableParagraph"/>
              <w:spacing w:before="20"/>
              <w:ind w:left="99" w:right="370"/>
              <w:rPr>
                <w:rFonts w:ascii="Arial" w:hAnsi="Arial" w:cs="Arial"/>
              </w:rPr>
            </w:pPr>
            <w:r>
              <w:rPr>
                <w:rFonts w:ascii="Arial" w:hAnsi="Arial" w:cs="Arial"/>
              </w:rPr>
              <w:t>Farming and Integrated Local Delivery (FIELD)</w:t>
            </w:r>
          </w:p>
        </w:tc>
        <w:tc>
          <w:tcPr>
            <w:tcW w:w="184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6799A46" w14:textId="510ECE01" w:rsidR="004B0F16" w:rsidRPr="3109B985" w:rsidRDefault="004B0F16" w:rsidP="3109B985">
            <w:pPr>
              <w:pStyle w:val="TableParagraph"/>
              <w:spacing w:before="20"/>
              <w:ind w:left="104" w:right="539"/>
              <w:rPr>
                <w:rFonts w:ascii="Arial" w:hAnsi="Arial" w:cs="Arial"/>
              </w:rPr>
            </w:pPr>
            <w:r>
              <w:rPr>
                <w:rFonts w:ascii="Arial" w:hAnsi="Arial" w:cs="Arial"/>
              </w:rPr>
              <w:t>Elective</w:t>
            </w:r>
          </w:p>
        </w:tc>
        <w:tc>
          <w:tcPr>
            <w:tcW w:w="8130"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1220539D" w14:textId="07F80793" w:rsidR="004B0F16" w:rsidRPr="008B3955" w:rsidRDefault="00812DC7" w:rsidP="00990F9F">
            <w:pPr>
              <w:pStyle w:val="TableParagraph"/>
              <w:spacing w:before="20"/>
              <w:ind w:left="104" w:right="539"/>
              <w:rPr>
                <w:rFonts w:ascii="Arial" w:hAnsi="Arial" w:cs="Arial"/>
                <w:sz w:val="16"/>
                <w:szCs w:val="16"/>
              </w:rPr>
            </w:pPr>
            <w:hyperlink r:id="rId30" w:history="1">
              <w:r w:rsidR="004B0F16" w:rsidRPr="008B3955">
                <w:rPr>
                  <w:rStyle w:val="Hyperlink"/>
                  <w:rFonts w:ascii="Arial" w:hAnsi="Arial" w:cs="Arial"/>
                  <w:sz w:val="16"/>
                  <w:szCs w:val="16"/>
                </w:rPr>
                <w:t>https://www.rau.ac.uk/about/organisation/public-information/academic-information/modules/3207-farming-and-integrated</w:t>
              </w:r>
            </w:hyperlink>
            <w:r w:rsidR="004B0F16" w:rsidRPr="008B3955">
              <w:rPr>
                <w:rFonts w:ascii="Arial" w:hAnsi="Arial" w:cs="Arial"/>
                <w:sz w:val="16"/>
                <w:szCs w:val="16"/>
              </w:rPr>
              <w:t xml:space="preserve"> </w:t>
            </w:r>
          </w:p>
        </w:tc>
      </w:tr>
      <w:tr w:rsidR="00990F9F" w14:paraId="5C19ABEA" w14:textId="77777777" w:rsidTr="008B3955">
        <w:trPr>
          <w:trHeight w:hRule="exact" w:val="620"/>
        </w:trPr>
        <w:tc>
          <w:tcPr>
            <w:tcW w:w="1251"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478D46EB" w14:textId="77777777" w:rsidR="00990F9F" w:rsidRPr="003C4024" w:rsidRDefault="6F3C86AD" w:rsidP="6F3C86AD">
            <w:pPr>
              <w:pStyle w:val="TableParagraph"/>
              <w:spacing w:before="16"/>
              <w:ind w:left="103"/>
              <w:rPr>
                <w:rFonts w:ascii="Arial" w:eastAsia="Arial" w:hAnsi="Arial" w:cs="Arial"/>
              </w:rPr>
            </w:pPr>
            <w:r w:rsidRPr="6F3C86AD">
              <w:rPr>
                <w:rFonts w:ascii="Arial" w:hAnsi="Arial" w:cs="Arial"/>
              </w:rPr>
              <w:t>3090</w:t>
            </w:r>
          </w:p>
        </w:tc>
        <w:tc>
          <w:tcPr>
            <w:tcW w:w="4132"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6BA22CB7" w14:textId="77777777" w:rsidR="00990F9F" w:rsidRPr="003C4024" w:rsidRDefault="3109B985" w:rsidP="3109B985">
            <w:pPr>
              <w:pStyle w:val="TableParagraph"/>
              <w:spacing w:before="16" w:line="242" w:lineRule="auto"/>
              <w:ind w:left="99" w:right="1082"/>
              <w:rPr>
                <w:rFonts w:ascii="Arial" w:eastAsia="Arial" w:hAnsi="Arial" w:cs="Arial"/>
              </w:rPr>
            </w:pPr>
            <w:r w:rsidRPr="3109B985">
              <w:rPr>
                <w:rFonts w:ascii="Arial" w:hAnsi="Arial" w:cs="Arial"/>
              </w:rPr>
              <w:t>Forestry &amp; Woodland Management</w:t>
            </w:r>
          </w:p>
        </w:tc>
        <w:tc>
          <w:tcPr>
            <w:tcW w:w="184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2849DC0A" w14:textId="77777777" w:rsidR="00990F9F" w:rsidRPr="003C4024" w:rsidRDefault="3109B985" w:rsidP="3109B985">
            <w:pPr>
              <w:pStyle w:val="TableParagraph"/>
              <w:spacing w:before="16"/>
              <w:ind w:left="104" w:right="539"/>
              <w:rPr>
                <w:rFonts w:ascii="Arial" w:eastAsia="Arial" w:hAnsi="Arial" w:cs="Arial"/>
              </w:rPr>
            </w:pPr>
            <w:r w:rsidRPr="3109B985">
              <w:rPr>
                <w:rFonts w:ascii="Arial" w:hAnsi="Arial" w:cs="Arial"/>
              </w:rPr>
              <w:t>Elective</w:t>
            </w:r>
          </w:p>
        </w:tc>
        <w:tc>
          <w:tcPr>
            <w:tcW w:w="8130"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3B451F5B" w14:textId="77777777" w:rsidR="00990F9F" w:rsidRPr="008B3955" w:rsidRDefault="00812DC7" w:rsidP="00990F9F">
            <w:pPr>
              <w:pStyle w:val="TableParagraph"/>
              <w:spacing w:before="16"/>
              <w:ind w:left="104" w:right="539"/>
              <w:rPr>
                <w:rFonts w:ascii="Arial" w:hAnsi="Arial" w:cs="Arial"/>
                <w:sz w:val="16"/>
                <w:szCs w:val="16"/>
              </w:rPr>
            </w:pPr>
            <w:hyperlink r:id="rId31" w:history="1">
              <w:r w:rsidR="00990F9F" w:rsidRPr="008B3955">
                <w:rPr>
                  <w:rStyle w:val="Hyperlink"/>
                  <w:rFonts w:ascii="Arial" w:hAnsi="Arial" w:cs="Arial"/>
                  <w:sz w:val="16"/>
                  <w:szCs w:val="16"/>
                </w:rPr>
                <w:t>https://www.rau.ac.uk/about/organisation/public-information/academic-information/modules/3090-forestry-and-woodland</w:t>
              </w:r>
            </w:hyperlink>
            <w:r w:rsidR="00990F9F" w:rsidRPr="008B3955">
              <w:rPr>
                <w:rFonts w:ascii="Arial" w:hAnsi="Arial" w:cs="Arial"/>
                <w:sz w:val="16"/>
                <w:szCs w:val="16"/>
              </w:rPr>
              <w:t xml:space="preserve"> </w:t>
            </w:r>
          </w:p>
        </w:tc>
      </w:tr>
      <w:tr w:rsidR="00990F9F" w14:paraId="52D7BCA5" w14:textId="77777777" w:rsidTr="008B3955">
        <w:trPr>
          <w:trHeight w:hRule="exact" w:val="417"/>
        </w:trPr>
        <w:tc>
          <w:tcPr>
            <w:tcW w:w="1251"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493E0131" w14:textId="77777777" w:rsidR="00990F9F" w:rsidRPr="003C4024" w:rsidRDefault="6F3C86AD" w:rsidP="6F3C86AD">
            <w:pPr>
              <w:pStyle w:val="TableParagraph"/>
              <w:spacing w:before="20"/>
              <w:ind w:left="103"/>
              <w:rPr>
                <w:rFonts w:ascii="Arial" w:eastAsia="Arial" w:hAnsi="Arial" w:cs="Arial"/>
              </w:rPr>
            </w:pPr>
            <w:r w:rsidRPr="6F3C86AD">
              <w:rPr>
                <w:rFonts w:ascii="Arial" w:hAnsi="Arial" w:cs="Arial"/>
              </w:rPr>
              <w:t>3010</w:t>
            </w:r>
          </w:p>
        </w:tc>
        <w:tc>
          <w:tcPr>
            <w:tcW w:w="4132"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EE64D44" w14:textId="77777777" w:rsidR="00990F9F" w:rsidRPr="003C4024" w:rsidRDefault="00990F9F" w:rsidP="3109B985">
            <w:pPr>
              <w:pStyle w:val="TableParagraph"/>
              <w:spacing w:before="20"/>
              <w:ind w:left="99"/>
              <w:rPr>
                <w:rFonts w:ascii="Arial" w:eastAsia="Arial" w:hAnsi="Arial" w:cs="Arial"/>
              </w:rPr>
            </w:pPr>
            <w:r w:rsidRPr="003C4024">
              <w:rPr>
                <w:rFonts w:ascii="Arial" w:hAnsi="Arial" w:cs="Arial"/>
              </w:rPr>
              <w:t>Game and Deer</w:t>
            </w:r>
            <w:r w:rsidRPr="003C4024">
              <w:rPr>
                <w:rFonts w:ascii="Arial" w:hAnsi="Arial" w:cs="Arial"/>
                <w:spacing w:val="-16"/>
              </w:rPr>
              <w:t xml:space="preserve"> </w:t>
            </w:r>
            <w:r w:rsidRPr="003C4024">
              <w:rPr>
                <w:rFonts w:ascii="Arial" w:hAnsi="Arial" w:cs="Arial"/>
              </w:rPr>
              <w:t>Management</w:t>
            </w:r>
          </w:p>
        </w:tc>
        <w:tc>
          <w:tcPr>
            <w:tcW w:w="184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35193D39" w14:textId="77777777" w:rsidR="00990F9F" w:rsidRPr="003C4024" w:rsidRDefault="3109B985" w:rsidP="3109B985">
            <w:pPr>
              <w:pStyle w:val="TableParagraph"/>
              <w:spacing w:before="20"/>
              <w:ind w:left="104" w:right="539"/>
              <w:rPr>
                <w:rFonts w:ascii="Arial" w:eastAsia="Arial" w:hAnsi="Arial" w:cs="Arial"/>
              </w:rPr>
            </w:pPr>
            <w:r w:rsidRPr="3109B985">
              <w:rPr>
                <w:rFonts w:ascii="Arial" w:hAnsi="Arial" w:cs="Arial"/>
              </w:rPr>
              <w:t>Elective</w:t>
            </w:r>
          </w:p>
        </w:tc>
        <w:tc>
          <w:tcPr>
            <w:tcW w:w="8130"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712CE17B" w14:textId="77777777" w:rsidR="00990F9F" w:rsidRPr="008B3955" w:rsidRDefault="00812DC7" w:rsidP="00990F9F">
            <w:pPr>
              <w:pStyle w:val="TableParagraph"/>
              <w:spacing w:before="20"/>
              <w:ind w:left="104" w:right="539"/>
              <w:rPr>
                <w:rFonts w:ascii="Arial" w:hAnsi="Arial" w:cs="Arial"/>
                <w:sz w:val="16"/>
                <w:szCs w:val="16"/>
              </w:rPr>
            </w:pPr>
            <w:hyperlink r:id="rId32" w:history="1">
              <w:r w:rsidR="00990F9F" w:rsidRPr="008B3955">
                <w:rPr>
                  <w:rStyle w:val="Hyperlink"/>
                  <w:rFonts w:ascii="Arial" w:hAnsi="Arial" w:cs="Arial"/>
                  <w:sz w:val="16"/>
                  <w:szCs w:val="16"/>
                </w:rPr>
                <w:t>https://www.rau.ac.uk/about/organisation/public-information/academic-information/modules/3010-game-and-deer-management</w:t>
              </w:r>
            </w:hyperlink>
            <w:r w:rsidR="00990F9F" w:rsidRPr="008B3955">
              <w:rPr>
                <w:rFonts w:ascii="Arial" w:hAnsi="Arial" w:cs="Arial"/>
                <w:sz w:val="16"/>
                <w:szCs w:val="16"/>
              </w:rPr>
              <w:t xml:space="preserve"> </w:t>
            </w:r>
          </w:p>
        </w:tc>
      </w:tr>
      <w:tr w:rsidR="00990F9F" w14:paraId="386D80EE" w14:textId="77777777" w:rsidTr="008B3955">
        <w:trPr>
          <w:trHeight w:hRule="exact" w:val="565"/>
        </w:trPr>
        <w:tc>
          <w:tcPr>
            <w:tcW w:w="1251"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0A9C2A3E" w14:textId="77777777" w:rsidR="00990F9F" w:rsidRPr="003C4024" w:rsidRDefault="6F3C86AD" w:rsidP="6F3C86AD">
            <w:pPr>
              <w:pStyle w:val="TableParagraph"/>
              <w:spacing w:before="16"/>
              <w:ind w:left="103"/>
              <w:rPr>
                <w:rFonts w:ascii="Arial" w:eastAsia="Arial" w:hAnsi="Arial" w:cs="Arial"/>
              </w:rPr>
            </w:pPr>
            <w:r w:rsidRPr="6F3C86AD">
              <w:rPr>
                <w:rFonts w:ascii="Arial" w:hAnsi="Arial" w:cs="Arial"/>
              </w:rPr>
              <w:t>3013</w:t>
            </w:r>
          </w:p>
        </w:tc>
        <w:tc>
          <w:tcPr>
            <w:tcW w:w="4132"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4D385893" w14:textId="77777777" w:rsidR="00990F9F" w:rsidRPr="003C4024" w:rsidRDefault="00990F9F" w:rsidP="3109B985">
            <w:pPr>
              <w:pStyle w:val="TableParagraph"/>
              <w:spacing w:before="16" w:line="242" w:lineRule="auto"/>
              <w:ind w:left="99" w:right="470"/>
              <w:rPr>
                <w:rFonts w:ascii="Arial" w:eastAsia="Arial" w:hAnsi="Arial" w:cs="Arial"/>
              </w:rPr>
            </w:pPr>
            <w:r w:rsidRPr="003C4024">
              <w:rPr>
                <w:rFonts w:ascii="Arial" w:hAnsi="Arial" w:cs="Arial"/>
              </w:rPr>
              <w:t>Sustainable Management of Soil and</w:t>
            </w:r>
            <w:r w:rsidRPr="003C4024">
              <w:rPr>
                <w:rFonts w:ascii="Arial" w:hAnsi="Arial" w:cs="Arial"/>
                <w:spacing w:val="-4"/>
              </w:rPr>
              <w:t xml:space="preserve"> </w:t>
            </w:r>
            <w:r w:rsidRPr="003C4024">
              <w:rPr>
                <w:rFonts w:ascii="Arial" w:hAnsi="Arial" w:cs="Arial"/>
              </w:rPr>
              <w:t>Water</w:t>
            </w:r>
          </w:p>
        </w:tc>
        <w:tc>
          <w:tcPr>
            <w:tcW w:w="184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1C66CFB9" w14:textId="77777777" w:rsidR="00990F9F" w:rsidRPr="003C4024" w:rsidRDefault="3109B985" w:rsidP="3109B985">
            <w:pPr>
              <w:pStyle w:val="TableParagraph"/>
              <w:spacing w:before="16"/>
              <w:ind w:left="104" w:right="539"/>
              <w:rPr>
                <w:rFonts w:ascii="Arial" w:eastAsia="Arial" w:hAnsi="Arial" w:cs="Arial"/>
              </w:rPr>
            </w:pPr>
            <w:r w:rsidRPr="3109B985">
              <w:rPr>
                <w:rFonts w:ascii="Arial" w:hAnsi="Arial" w:cs="Arial"/>
              </w:rPr>
              <w:t>Elective</w:t>
            </w:r>
          </w:p>
        </w:tc>
        <w:tc>
          <w:tcPr>
            <w:tcW w:w="8130"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42AEE497" w14:textId="77777777" w:rsidR="00990F9F" w:rsidRPr="008B3955" w:rsidRDefault="00812DC7" w:rsidP="00990F9F">
            <w:pPr>
              <w:pStyle w:val="TableParagraph"/>
              <w:spacing w:before="16"/>
              <w:ind w:left="104" w:right="539"/>
              <w:rPr>
                <w:rFonts w:ascii="Arial" w:hAnsi="Arial" w:cs="Arial"/>
                <w:sz w:val="16"/>
                <w:szCs w:val="16"/>
              </w:rPr>
            </w:pPr>
            <w:hyperlink r:id="rId33" w:history="1">
              <w:r w:rsidR="00990F9F" w:rsidRPr="008B3955">
                <w:rPr>
                  <w:rStyle w:val="Hyperlink"/>
                  <w:rFonts w:ascii="Arial" w:hAnsi="Arial" w:cs="Arial"/>
                  <w:sz w:val="16"/>
                  <w:szCs w:val="16"/>
                </w:rPr>
                <w:t>https://www.rau.ac.uk/about/organisation/public-information/academic-information/modules/3013-sustainable-management-soil</w:t>
              </w:r>
            </w:hyperlink>
            <w:r w:rsidR="00990F9F" w:rsidRPr="008B3955">
              <w:rPr>
                <w:rFonts w:ascii="Arial" w:hAnsi="Arial" w:cs="Arial"/>
                <w:sz w:val="16"/>
                <w:szCs w:val="16"/>
              </w:rPr>
              <w:t xml:space="preserve"> </w:t>
            </w:r>
          </w:p>
        </w:tc>
      </w:tr>
      <w:tr w:rsidR="00812DC7" w14:paraId="4AD4D88D" w14:textId="77777777" w:rsidTr="008B3955">
        <w:trPr>
          <w:trHeight w:hRule="exact" w:val="602"/>
        </w:trPr>
        <w:tc>
          <w:tcPr>
            <w:tcW w:w="1251"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36044AB1" w14:textId="5C9BBE25" w:rsidR="00812DC7" w:rsidRPr="6F3C86AD" w:rsidRDefault="00812DC7" w:rsidP="6F3C86AD">
            <w:pPr>
              <w:pStyle w:val="TableParagraph"/>
              <w:spacing w:before="16"/>
              <w:ind w:left="103"/>
              <w:rPr>
                <w:rFonts w:ascii="Arial" w:hAnsi="Arial" w:cs="Arial"/>
              </w:rPr>
            </w:pPr>
            <w:r>
              <w:rPr>
                <w:rFonts w:ascii="Arial" w:hAnsi="Arial" w:cs="Arial"/>
              </w:rPr>
              <w:t>3085</w:t>
            </w:r>
          </w:p>
        </w:tc>
        <w:tc>
          <w:tcPr>
            <w:tcW w:w="4132"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DB248E2" w14:textId="60192EBD" w:rsidR="00812DC7" w:rsidRPr="003C4024" w:rsidRDefault="00812DC7" w:rsidP="3109B985">
            <w:pPr>
              <w:pStyle w:val="TableParagraph"/>
              <w:spacing w:before="16" w:line="242" w:lineRule="auto"/>
              <w:ind w:left="99" w:right="470"/>
              <w:rPr>
                <w:rFonts w:ascii="Arial" w:hAnsi="Arial" w:cs="Arial"/>
              </w:rPr>
            </w:pPr>
            <w:r>
              <w:rPr>
                <w:rFonts w:ascii="Arial" w:hAnsi="Arial" w:cs="Arial"/>
              </w:rPr>
              <w:t>Climate Change and Development</w:t>
            </w:r>
          </w:p>
        </w:tc>
        <w:tc>
          <w:tcPr>
            <w:tcW w:w="184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1BA2E51D" w14:textId="62B547B8" w:rsidR="00812DC7" w:rsidRPr="3109B985" w:rsidRDefault="00812DC7" w:rsidP="3109B985">
            <w:pPr>
              <w:pStyle w:val="TableParagraph"/>
              <w:spacing w:before="16"/>
              <w:ind w:left="104" w:right="539"/>
              <w:rPr>
                <w:rFonts w:ascii="Arial" w:hAnsi="Arial" w:cs="Arial"/>
              </w:rPr>
            </w:pPr>
            <w:r>
              <w:rPr>
                <w:rFonts w:ascii="Arial" w:hAnsi="Arial" w:cs="Arial"/>
              </w:rPr>
              <w:t>Elective</w:t>
            </w:r>
          </w:p>
        </w:tc>
        <w:tc>
          <w:tcPr>
            <w:tcW w:w="8130"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33C494C" w14:textId="4F5589B7" w:rsidR="00812DC7" w:rsidRPr="008B3955" w:rsidRDefault="00812DC7" w:rsidP="00990F9F">
            <w:pPr>
              <w:pStyle w:val="TableParagraph"/>
              <w:spacing w:before="16"/>
              <w:ind w:left="104" w:right="539"/>
              <w:rPr>
                <w:rFonts w:ascii="Arial" w:hAnsi="Arial" w:cs="Arial"/>
                <w:sz w:val="16"/>
                <w:szCs w:val="16"/>
              </w:rPr>
            </w:pPr>
            <w:hyperlink r:id="rId34" w:history="1">
              <w:r w:rsidRPr="008B3955">
                <w:rPr>
                  <w:rStyle w:val="Hyperlink"/>
                  <w:rFonts w:ascii="Arial" w:hAnsi="Arial" w:cs="Arial"/>
                  <w:sz w:val="16"/>
                  <w:szCs w:val="16"/>
                </w:rPr>
                <w:t>https://www.rau.ac.uk/about/organisation/public-information/academic-information/modules/3085-climate-change-and</w:t>
              </w:r>
            </w:hyperlink>
            <w:r w:rsidRPr="008B3955">
              <w:rPr>
                <w:rFonts w:ascii="Arial" w:hAnsi="Arial" w:cs="Arial"/>
                <w:sz w:val="16"/>
                <w:szCs w:val="16"/>
              </w:rPr>
              <w:t xml:space="preserve"> </w:t>
            </w:r>
          </w:p>
        </w:tc>
      </w:tr>
      <w:tr w:rsidR="00990F9F" w14:paraId="60E31877" w14:textId="77777777" w:rsidTr="008B3955">
        <w:trPr>
          <w:trHeight w:hRule="exact" w:val="525"/>
        </w:trPr>
        <w:tc>
          <w:tcPr>
            <w:tcW w:w="1251"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0BF8304D" w14:textId="77777777" w:rsidR="00990F9F" w:rsidRPr="003C4024" w:rsidRDefault="6F3C86AD" w:rsidP="6F3C86AD">
            <w:pPr>
              <w:pStyle w:val="TableParagraph"/>
              <w:spacing w:before="20"/>
              <w:ind w:left="103"/>
              <w:rPr>
                <w:rFonts w:ascii="Arial" w:hAnsi="Arial" w:cs="Arial"/>
              </w:rPr>
            </w:pPr>
            <w:r w:rsidRPr="6F3C86AD">
              <w:rPr>
                <w:rFonts w:ascii="Arial" w:hAnsi="Arial" w:cs="Arial"/>
              </w:rPr>
              <w:t>3203</w:t>
            </w:r>
          </w:p>
        </w:tc>
        <w:tc>
          <w:tcPr>
            <w:tcW w:w="4132"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312DAE14" w14:textId="77777777" w:rsidR="00990F9F" w:rsidRPr="003C4024" w:rsidRDefault="3109B985" w:rsidP="3109B985">
            <w:pPr>
              <w:pStyle w:val="TableParagraph"/>
              <w:spacing w:before="20"/>
              <w:ind w:left="99" w:right="370"/>
              <w:rPr>
                <w:rFonts w:ascii="Arial" w:hAnsi="Arial" w:cs="Arial"/>
              </w:rPr>
            </w:pPr>
            <w:r w:rsidRPr="3109B985">
              <w:rPr>
                <w:rFonts w:ascii="Arial" w:hAnsi="Arial" w:cs="Arial"/>
              </w:rPr>
              <w:t>Natural Resource Management</w:t>
            </w:r>
          </w:p>
        </w:tc>
        <w:tc>
          <w:tcPr>
            <w:tcW w:w="184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0FADDAF5" w14:textId="77777777" w:rsidR="00990F9F" w:rsidRPr="003C4024" w:rsidRDefault="3109B985" w:rsidP="3109B985">
            <w:pPr>
              <w:pStyle w:val="TableParagraph"/>
              <w:spacing w:before="20"/>
              <w:ind w:left="104" w:right="539"/>
              <w:rPr>
                <w:rFonts w:ascii="Arial" w:hAnsi="Arial" w:cs="Arial"/>
              </w:rPr>
            </w:pPr>
            <w:r w:rsidRPr="3109B985">
              <w:rPr>
                <w:rFonts w:ascii="Arial" w:hAnsi="Arial" w:cs="Arial"/>
              </w:rPr>
              <w:t>Elective</w:t>
            </w:r>
          </w:p>
        </w:tc>
        <w:tc>
          <w:tcPr>
            <w:tcW w:w="8130"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0C933953" w14:textId="77777777" w:rsidR="00990F9F" w:rsidRPr="008B3955" w:rsidRDefault="00812DC7" w:rsidP="00990F9F">
            <w:pPr>
              <w:pStyle w:val="TableParagraph"/>
              <w:spacing w:before="20"/>
              <w:ind w:left="104" w:right="539"/>
              <w:rPr>
                <w:rFonts w:ascii="Arial" w:hAnsi="Arial" w:cs="Arial"/>
                <w:sz w:val="16"/>
                <w:szCs w:val="16"/>
              </w:rPr>
            </w:pPr>
            <w:hyperlink r:id="rId35" w:history="1">
              <w:r w:rsidR="00990F9F" w:rsidRPr="008B3955">
                <w:rPr>
                  <w:rStyle w:val="Hyperlink"/>
                  <w:rFonts w:ascii="Arial" w:hAnsi="Arial" w:cs="Arial"/>
                  <w:sz w:val="16"/>
                  <w:szCs w:val="16"/>
                </w:rPr>
                <w:t>https://www.rau.ac.uk/about/organisation/public-information/academic-information/modules/3203-natural-resource-management</w:t>
              </w:r>
            </w:hyperlink>
          </w:p>
        </w:tc>
      </w:tr>
      <w:tr w:rsidR="00990F9F" w14:paraId="28CEC0B0" w14:textId="77777777" w:rsidTr="008B3955">
        <w:trPr>
          <w:trHeight w:hRule="exact" w:val="433"/>
        </w:trPr>
        <w:tc>
          <w:tcPr>
            <w:tcW w:w="1251"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7F9BA504" w14:textId="77777777" w:rsidR="00990F9F" w:rsidRPr="003C4024" w:rsidRDefault="6F3C86AD" w:rsidP="6F3C86AD">
            <w:pPr>
              <w:pStyle w:val="TableParagraph"/>
              <w:spacing w:before="20"/>
              <w:ind w:left="103"/>
              <w:rPr>
                <w:rFonts w:ascii="Arial" w:eastAsia="Arial" w:hAnsi="Arial" w:cs="Arial"/>
              </w:rPr>
            </w:pPr>
            <w:r w:rsidRPr="6F3C86AD">
              <w:rPr>
                <w:rFonts w:ascii="Arial" w:hAnsi="Arial" w:cs="Arial"/>
              </w:rPr>
              <w:t>3015</w:t>
            </w:r>
          </w:p>
        </w:tc>
        <w:tc>
          <w:tcPr>
            <w:tcW w:w="4132"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05B77E30" w14:textId="77777777" w:rsidR="00990F9F" w:rsidRPr="003C4024" w:rsidRDefault="00990F9F" w:rsidP="6F3C86AD">
            <w:pPr>
              <w:pStyle w:val="TableParagraph"/>
              <w:spacing w:before="20"/>
              <w:ind w:left="99" w:right="370"/>
              <w:rPr>
                <w:rFonts w:ascii="Arial" w:eastAsia="Arial" w:hAnsi="Arial" w:cs="Arial"/>
              </w:rPr>
            </w:pPr>
            <w:proofErr w:type="spellStart"/>
            <w:r w:rsidRPr="003C4024">
              <w:rPr>
                <w:rFonts w:ascii="Arial" w:hAnsi="Arial" w:cs="Arial"/>
              </w:rPr>
              <w:t>Honours</w:t>
            </w:r>
            <w:proofErr w:type="spellEnd"/>
            <w:r w:rsidRPr="003C4024">
              <w:rPr>
                <w:rFonts w:ascii="Arial" w:hAnsi="Arial" w:cs="Arial"/>
              </w:rPr>
              <w:t xml:space="preserve"> Research</w:t>
            </w:r>
            <w:r w:rsidRPr="003C4024">
              <w:rPr>
                <w:rFonts w:ascii="Arial" w:hAnsi="Arial" w:cs="Arial"/>
                <w:spacing w:val="-10"/>
              </w:rPr>
              <w:t xml:space="preserve"> </w:t>
            </w:r>
            <w:r w:rsidRPr="003C4024">
              <w:rPr>
                <w:rFonts w:ascii="Arial" w:hAnsi="Arial" w:cs="Arial"/>
              </w:rPr>
              <w:t>Project</w:t>
            </w:r>
          </w:p>
        </w:tc>
        <w:tc>
          <w:tcPr>
            <w:tcW w:w="184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6A2349C1" w14:textId="77777777" w:rsidR="00990F9F" w:rsidRPr="003C4024" w:rsidRDefault="3109B985" w:rsidP="3109B985">
            <w:pPr>
              <w:pStyle w:val="TableParagraph"/>
              <w:spacing w:before="20"/>
              <w:ind w:left="104" w:right="539"/>
              <w:rPr>
                <w:rFonts w:ascii="Arial" w:eastAsia="Arial" w:hAnsi="Arial" w:cs="Arial"/>
              </w:rPr>
            </w:pPr>
            <w:r w:rsidRPr="3109B985">
              <w:rPr>
                <w:rFonts w:ascii="Arial" w:hAnsi="Arial" w:cs="Arial"/>
              </w:rPr>
              <w:t>Core</w:t>
            </w:r>
          </w:p>
        </w:tc>
        <w:tc>
          <w:tcPr>
            <w:tcW w:w="8130"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07C76764" w14:textId="77777777" w:rsidR="00990F9F" w:rsidRPr="008B3955" w:rsidRDefault="00812DC7" w:rsidP="00990F9F">
            <w:pPr>
              <w:pStyle w:val="TableParagraph"/>
              <w:spacing w:before="20"/>
              <w:ind w:left="104" w:right="539"/>
              <w:rPr>
                <w:rFonts w:ascii="Arial" w:hAnsi="Arial" w:cs="Arial"/>
                <w:sz w:val="16"/>
                <w:szCs w:val="16"/>
              </w:rPr>
            </w:pPr>
            <w:hyperlink r:id="rId36" w:history="1">
              <w:r w:rsidR="00990F9F" w:rsidRPr="008B3955">
                <w:rPr>
                  <w:rStyle w:val="Hyperlink"/>
                  <w:rFonts w:ascii="Arial" w:hAnsi="Arial" w:cs="Arial"/>
                  <w:sz w:val="16"/>
                  <w:szCs w:val="16"/>
                </w:rPr>
                <w:t>https://www.rau.ac.uk/about/organisation/public-information/academic-information/modules/3015-honours-research-project</w:t>
              </w:r>
            </w:hyperlink>
            <w:r w:rsidR="00990F9F" w:rsidRPr="008B3955">
              <w:rPr>
                <w:rFonts w:ascii="Arial" w:hAnsi="Arial" w:cs="Arial"/>
                <w:sz w:val="16"/>
                <w:szCs w:val="16"/>
              </w:rPr>
              <w:t xml:space="preserve"> </w:t>
            </w:r>
          </w:p>
        </w:tc>
      </w:tr>
      <w:tr w:rsidR="00990F9F" w14:paraId="6585646E" w14:textId="77777777" w:rsidTr="008B3955">
        <w:trPr>
          <w:trHeight w:hRule="exact" w:val="572"/>
        </w:trPr>
        <w:tc>
          <w:tcPr>
            <w:tcW w:w="1251"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7155FE6F" w14:textId="77777777" w:rsidR="00990F9F" w:rsidRPr="003C4024" w:rsidRDefault="6F3C86AD" w:rsidP="6F3C86AD">
            <w:pPr>
              <w:pStyle w:val="TableParagraph"/>
              <w:spacing w:before="16"/>
              <w:ind w:left="103"/>
              <w:rPr>
                <w:rFonts w:ascii="Arial" w:eastAsia="Arial" w:hAnsi="Arial" w:cs="Arial"/>
              </w:rPr>
            </w:pPr>
            <w:r w:rsidRPr="6F3C86AD">
              <w:rPr>
                <w:rFonts w:ascii="Arial" w:hAnsi="Arial" w:cs="Arial"/>
              </w:rPr>
              <w:t>3101</w:t>
            </w:r>
          </w:p>
        </w:tc>
        <w:tc>
          <w:tcPr>
            <w:tcW w:w="4132"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0F64ACCA" w14:textId="77777777" w:rsidR="00990F9F" w:rsidRPr="003C4024" w:rsidRDefault="00990F9F" w:rsidP="3109B985">
            <w:pPr>
              <w:pStyle w:val="TableParagraph"/>
              <w:spacing w:before="16"/>
              <w:ind w:left="99"/>
              <w:rPr>
                <w:rFonts w:ascii="Arial" w:eastAsia="Arial" w:hAnsi="Arial" w:cs="Arial"/>
              </w:rPr>
            </w:pPr>
            <w:r w:rsidRPr="003C4024">
              <w:rPr>
                <w:rFonts w:ascii="Arial" w:hAnsi="Arial" w:cs="Arial"/>
              </w:rPr>
              <w:t>Work Based Research</w:t>
            </w:r>
            <w:r w:rsidRPr="003C4024">
              <w:rPr>
                <w:rFonts w:ascii="Arial" w:hAnsi="Arial" w:cs="Arial"/>
                <w:spacing w:val="-11"/>
              </w:rPr>
              <w:t xml:space="preserve"> </w:t>
            </w:r>
            <w:r w:rsidRPr="003C4024">
              <w:rPr>
                <w:rFonts w:ascii="Arial" w:hAnsi="Arial" w:cs="Arial"/>
              </w:rPr>
              <w:t>Project</w:t>
            </w:r>
          </w:p>
        </w:tc>
        <w:tc>
          <w:tcPr>
            <w:tcW w:w="184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4CE377B3" w14:textId="34F97D85" w:rsidR="00990F9F" w:rsidRPr="003C4024" w:rsidRDefault="3109B985" w:rsidP="3109B985">
            <w:pPr>
              <w:pStyle w:val="TableParagraph"/>
              <w:spacing w:before="16"/>
              <w:ind w:left="104" w:right="315"/>
              <w:rPr>
                <w:rFonts w:ascii="Arial" w:eastAsia="Arial" w:hAnsi="Arial" w:cs="Arial"/>
              </w:rPr>
            </w:pPr>
            <w:r w:rsidRPr="3109B985">
              <w:rPr>
                <w:rFonts w:ascii="Arial" w:eastAsia="Arial" w:hAnsi="Arial" w:cs="Arial"/>
                <w:sz w:val="20"/>
                <w:szCs w:val="20"/>
              </w:rPr>
              <w:t xml:space="preserve">Optional core work-based </w:t>
            </w:r>
          </w:p>
        </w:tc>
        <w:tc>
          <w:tcPr>
            <w:tcW w:w="8130"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4FBF6729" w14:textId="77777777" w:rsidR="00990F9F" w:rsidRPr="008B3955" w:rsidRDefault="00812DC7" w:rsidP="00990F9F">
            <w:pPr>
              <w:pStyle w:val="TableParagraph"/>
              <w:spacing w:before="16"/>
              <w:ind w:left="104" w:right="315"/>
              <w:rPr>
                <w:rFonts w:ascii="Arial" w:eastAsia="Arial" w:hAnsi="Arial" w:cs="Arial"/>
                <w:sz w:val="16"/>
                <w:szCs w:val="16"/>
              </w:rPr>
            </w:pPr>
            <w:hyperlink r:id="rId37" w:history="1">
              <w:r w:rsidR="00990F9F" w:rsidRPr="008B3955">
                <w:rPr>
                  <w:rStyle w:val="Hyperlink"/>
                  <w:rFonts w:ascii="Arial" w:eastAsia="Arial" w:hAnsi="Arial" w:cs="Arial"/>
                  <w:sz w:val="16"/>
                  <w:szCs w:val="16"/>
                </w:rPr>
                <w:t>https://www.rau.ac.uk/about/organisation/public-information/academic-information/modules/3101-workbased-research-project</w:t>
              </w:r>
            </w:hyperlink>
            <w:r w:rsidR="00990F9F" w:rsidRPr="008B3955">
              <w:rPr>
                <w:rFonts w:ascii="Arial" w:eastAsia="Arial" w:hAnsi="Arial" w:cs="Arial"/>
                <w:sz w:val="16"/>
                <w:szCs w:val="16"/>
              </w:rPr>
              <w:t xml:space="preserve"> </w:t>
            </w:r>
          </w:p>
        </w:tc>
      </w:tr>
      <w:tr w:rsidR="00990F9F" w14:paraId="0CDEC740" w14:textId="77777777" w:rsidTr="008B3955">
        <w:trPr>
          <w:trHeight w:hRule="exact" w:val="622"/>
        </w:trPr>
        <w:tc>
          <w:tcPr>
            <w:tcW w:w="1251"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03544741" w14:textId="77777777" w:rsidR="00990F9F" w:rsidRPr="003C4024" w:rsidRDefault="6F3C86AD" w:rsidP="6F3C86AD">
            <w:pPr>
              <w:pStyle w:val="TableParagraph"/>
              <w:spacing w:before="20"/>
              <w:ind w:left="103"/>
              <w:rPr>
                <w:rFonts w:ascii="Arial" w:eastAsia="Arial" w:hAnsi="Arial" w:cs="Arial"/>
              </w:rPr>
            </w:pPr>
            <w:r w:rsidRPr="6F3C86AD">
              <w:rPr>
                <w:rFonts w:ascii="Arial" w:hAnsi="Arial" w:cs="Arial"/>
              </w:rPr>
              <w:t>3102</w:t>
            </w:r>
          </w:p>
        </w:tc>
        <w:tc>
          <w:tcPr>
            <w:tcW w:w="4132"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340B1E31" w14:textId="77777777" w:rsidR="00990F9F" w:rsidRPr="003C4024" w:rsidRDefault="00990F9F" w:rsidP="3109B985">
            <w:pPr>
              <w:pStyle w:val="TableParagraph"/>
              <w:spacing w:before="20"/>
              <w:ind w:left="99" w:right="370"/>
              <w:rPr>
                <w:rFonts w:ascii="Arial" w:eastAsia="Arial" w:hAnsi="Arial" w:cs="Arial"/>
              </w:rPr>
            </w:pPr>
            <w:r w:rsidRPr="003C4024">
              <w:rPr>
                <w:rFonts w:ascii="Arial" w:hAnsi="Arial" w:cs="Arial"/>
              </w:rPr>
              <w:t>Improving Personal Professional</w:t>
            </w:r>
            <w:r w:rsidRPr="003C4024">
              <w:rPr>
                <w:rFonts w:ascii="Arial" w:hAnsi="Arial" w:cs="Arial"/>
                <w:spacing w:val="-5"/>
              </w:rPr>
              <w:t xml:space="preserve"> </w:t>
            </w:r>
            <w:r w:rsidRPr="003C4024">
              <w:rPr>
                <w:rFonts w:ascii="Arial" w:hAnsi="Arial" w:cs="Arial"/>
              </w:rPr>
              <w:t>Practice</w:t>
            </w:r>
          </w:p>
        </w:tc>
        <w:tc>
          <w:tcPr>
            <w:tcW w:w="184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1533A74E" w14:textId="77777777" w:rsidR="00990F9F" w:rsidRPr="003C4024" w:rsidRDefault="3109B985" w:rsidP="3109B985">
            <w:pPr>
              <w:pStyle w:val="TableParagraph"/>
              <w:spacing w:before="20" w:line="228" w:lineRule="exact"/>
              <w:ind w:left="104" w:right="315"/>
              <w:rPr>
                <w:rFonts w:ascii="Arial" w:eastAsia="Arial" w:hAnsi="Arial" w:cs="Arial"/>
              </w:rPr>
            </w:pPr>
            <w:r w:rsidRPr="3109B985">
              <w:rPr>
                <w:rFonts w:ascii="Arial" w:eastAsia="Arial" w:hAnsi="Arial" w:cs="Arial"/>
              </w:rPr>
              <w:t xml:space="preserve">Elective </w:t>
            </w:r>
          </w:p>
          <w:p w14:paraId="425DDCAD" w14:textId="77777777" w:rsidR="00990F9F" w:rsidRPr="003C4024" w:rsidRDefault="00990F9F" w:rsidP="3109B985">
            <w:pPr>
              <w:pStyle w:val="TableParagraph"/>
              <w:spacing w:line="205" w:lineRule="exact"/>
              <w:ind w:left="104" w:right="315"/>
              <w:rPr>
                <w:rFonts w:ascii="Arial" w:eastAsia="Arial" w:hAnsi="Arial" w:cs="Arial"/>
              </w:rPr>
            </w:pPr>
            <w:r w:rsidRPr="003C4024">
              <w:rPr>
                <w:rFonts w:ascii="Arial" w:hAnsi="Arial" w:cs="Arial"/>
              </w:rPr>
              <w:t>work</w:t>
            </w:r>
            <w:r w:rsidRPr="003C4024">
              <w:rPr>
                <w:rFonts w:ascii="Arial" w:hAnsi="Arial" w:cs="Arial"/>
                <w:spacing w:val="-1"/>
              </w:rPr>
              <w:t xml:space="preserve"> </w:t>
            </w:r>
            <w:r w:rsidRPr="003C4024">
              <w:rPr>
                <w:rFonts w:ascii="Arial" w:hAnsi="Arial" w:cs="Arial"/>
              </w:rPr>
              <w:t>based</w:t>
            </w:r>
          </w:p>
        </w:tc>
        <w:tc>
          <w:tcPr>
            <w:tcW w:w="8130"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772D02F2" w14:textId="77777777" w:rsidR="00990F9F" w:rsidRPr="008B3955" w:rsidRDefault="00812DC7" w:rsidP="00990F9F">
            <w:pPr>
              <w:pStyle w:val="TableParagraph"/>
              <w:spacing w:before="20" w:line="228" w:lineRule="exact"/>
              <w:ind w:left="104" w:right="315"/>
              <w:rPr>
                <w:rFonts w:ascii="Arial" w:eastAsia="Arial" w:hAnsi="Arial" w:cs="Arial"/>
                <w:sz w:val="20"/>
                <w:szCs w:val="20"/>
              </w:rPr>
            </w:pPr>
            <w:hyperlink r:id="rId38" w:history="1">
              <w:r w:rsidR="00990F9F" w:rsidRPr="008B3955">
                <w:rPr>
                  <w:rStyle w:val="Hyperlink"/>
                  <w:rFonts w:ascii="Arial" w:eastAsia="Arial" w:hAnsi="Arial" w:cs="Arial"/>
                  <w:sz w:val="20"/>
                  <w:szCs w:val="20"/>
                </w:rPr>
                <w:t>https://www.rau.ac.uk/about/organisation/public-information/academic-information/modules/3102-improving-personal</w:t>
              </w:r>
            </w:hyperlink>
            <w:r w:rsidR="00990F9F" w:rsidRPr="008B3955">
              <w:rPr>
                <w:rFonts w:ascii="Arial" w:eastAsia="Arial" w:hAnsi="Arial" w:cs="Arial"/>
                <w:sz w:val="20"/>
                <w:szCs w:val="20"/>
              </w:rPr>
              <w:t xml:space="preserve"> </w:t>
            </w:r>
          </w:p>
        </w:tc>
      </w:tr>
    </w:tbl>
    <w:p w14:paraId="0E643F71" w14:textId="72F35212" w:rsidR="003C4024" w:rsidRPr="00D07D59" w:rsidRDefault="003C4024" w:rsidP="6F3C86AD">
      <w:pPr>
        <w:rPr>
          <w:rFonts w:ascii="Arial" w:hAnsi="Arial" w:cs="Arial"/>
          <w:b/>
          <w:bCs/>
        </w:rPr>
        <w:sectPr w:rsidR="003C4024" w:rsidRPr="00D07D59" w:rsidSect="003C4024">
          <w:headerReference w:type="default" r:id="rId39"/>
          <w:footerReference w:type="default" r:id="rId40"/>
          <w:pgSz w:w="16840" w:h="11910" w:orient="landscape"/>
          <w:pgMar w:top="851" w:right="1440" w:bottom="680" w:left="1440" w:header="0" w:footer="1090" w:gutter="0"/>
          <w:cols w:space="720"/>
        </w:sectPr>
      </w:pPr>
    </w:p>
    <w:p w14:paraId="6E46ABB8" w14:textId="77777777" w:rsidR="00AF404F" w:rsidRPr="00A83F84" w:rsidRDefault="00AF404F" w:rsidP="008B3955">
      <w:pPr>
        <w:rPr>
          <w:rFonts w:ascii="Arial" w:hAnsi="Arial" w:cs="Arial"/>
          <w:b/>
        </w:rPr>
      </w:pPr>
    </w:p>
    <w:sectPr w:rsidR="00AF404F" w:rsidRPr="00A83F84" w:rsidSect="00AF404F">
      <w:headerReference w:type="default" r:id="rId41"/>
      <w:footerReference w:type="default" r:id="rId42"/>
      <w:pgSz w:w="16840" w:h="11910" w:orient="landscape"/>
      <w:pgMar w:top="1304" w:right="1440" w:bottom="680" w:left="1440" w:header="0" w:footer="108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8CCB7" w14:textId="77777777" w:rsidR="00723EE9" w:rsidRDefault="00723EE9">
      <w:r>
        <w:separator/>
      </w:r>
    </w:p>
  </w:endnote>
  <w:endnote w:type="continuationSeparator" w:id="0">
    <w:p w14:paraId="03C8C323" w14:textId="77777777" w:rsidR="00723EE9" w:rsidRDefault="00723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850"/>
      <w:gridCol w:w="2850"/>
      <w:gridCol w:w="2850"/>
    </w:tblGrid>
    <w:tr w:rsidR="00D073D6" w14:paraId="1C9ECEA5" w14:textId="77777777" w:rsidTr="6E923349">
      <w:tc>
        <w:tcPr>
          <w:tcW w:w="2850" w:type="dxa"/>
        </w:tcPr>
        <w:p w14:paraId="129F74A8" w14:textId="77777777" w:rsidR="00D073D6" w:rsidRDefault="00D073D6" w:rsidP="4D24B4EA">
          <w:pPr>
            <w:pStyle w:val="Header"/>
            <w:ind w:left="-115"/>
          </w:pPr>
        </w:p>
      </w:tc>
      <w:tc>
        <w:tcPr>
          <w:tcW w:w="2850" w:type="dxa"/>
        </w:tcPr>
        <w:p w14:paraId="0A4AFC7E" w14:textId="60109DDC" w:rsidR="00D073D6" w:rsidRDefault="00D073D6" w:rsidP="4D24B4EA">
          <w:pPr>
            <w:pStyle w:val="Header"/>
            <w:jc w:val="center"/>
          </w:pPr>
          <w:r>
            <w:fldChar w:fldCharType="begin"/>
          </w:r>
          <w:r>
            <w:instrText>PAGE</w:instrText>
          </w:r>
          <w:r>
            <w:fldChar w:fldCharType="separate"/>
          </w:r>
          <w:r w:rsidR="0084690F">
            <w:rPr>
              <w:noProof/>
            </w:rPr>
            <w:t>1</w:t>
          </w:r>
          <w:r>
            <w:fldChar w:fldCharType="end"/>
          </w:r>
        </w:p>
      </w:tc>
      <w:tc>
        <w:tcPr>
          <w:tcW w:w="2850" w:type="dxa"/>
        </w:tcPr>
        <w:p w14:paraId="79C52EBC" w14:textId="77777777" w:rsidR="00D073D6" w:rsidRDefault="00D073D6" w:rsidP="4D24B4EA">
          <w:pPr>
            <w:pStyle w:val="Header"/>
            <w:ind w:right="-115"/>
            <w:jc w:val="right"/>
          </w:pPr>
        </w:p>
      </w:tc>
    </w:tr>
  </w:tbl>
  <w:p w14:paraId="136A5C99" w14:textId="77777777" w:rsidR="00D073D6" w:rsidRDefault="00D073D6" w:rsidP="4D24B4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916"/>
      <w:gridCol w:w="2917"/>
      <w:gridCol w:w="2917"/>
    </w:tblGrid>
    <w:tr w:rsidR="00723EE9" w14:paraId="59FD4028" w14:textId="77777777" w:rsidTr="6E923349">
      <w:tc>
        <w:tcPr>
          <w:tcW w:w="2917" w:type="dxa"/>
        </w:tcPr>
        <w:p w14:paraId="23597BB2" w14:textId="11F57FD2" w:rsidR="00723EE9" w:rsidRDefault="00723EE9" w:rsidP="4D24B4EA">
          <w:pPr>
            <w:pStyle w:val="Header"/>
            <w:ind w:left="-115"/>
          </w:pPr>
        </w:p>
      </w:tc>
      <w:tc>
        <w:tcPr>
          <w:tcW w:w="2917" w:type="dxa"/>
        </w:tcPr>
        <w:p w14:paraId="08683D6B" w14:textId="5C164CB0" w:rsidR="00723EE9" w:rsidRDefault="00723EE9" w:rsidP="4D24B4EA">
          <w:pPr>
            <w:pStyle w:val="Header"/>
            <w:jc w:val="center"/>
          </w:pPr>
          <w:r>
            <w:fldChar w:fldCharType="begin"/>
          </w:r>
          <w:r>
            <w:instrText>PAGE</w:instrText>
          </w:r>
          <w:r>
            <w:fldChar w:fldCharType="separate"/>
          </w:r>
          <w:r w:rsidR="0084690F">
            <w:rPr>
              <w:noProof/>
            </w:rPr>
            <w:t>8</w:t>
          </w:r>
          <w:r>
            <w:fldChar w:fldCharType="end"/>
          </w:r>
        </w:p>
      </w:tc>
      <w:tc>
        <w:tcPr>
          <w:tcW w:w="2917" w:type="dxa"/>
        </w:tcPr>
        <w:p w14:paraId="0C2B0CA9" w14:textId="7AD3EC09" w:rsidR="00723EE9" w:rsidRDefault="00723EE9" w:rsidP="4D24B4EA">
          <w:pPr>
            <w:pStyle w:val="Header"/>
            <w:ind w:right="-115"/>
            <w:jc w:val="right"/>
          </w:pPr>
        </w:p>
      </w:tc>
    </w:tr>
  </w:tbl>
  <w:p w14:paraId="6EAA9F2E" w14:textId="7BD29217" w:rsidR="00723EE9" w:rsidRDefault="00723EE9" w:rsidP="4D24B4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916"/>
      <w:gridCol w:w="2917"/>
      <w:gridCol w:w="2917"/>
    </w:tblGrid>
    <w:tr w:rsidR="001F3E9A" w14:paraId="0A7F3A87" w14:textId="77777777" w:rsidTr="6E923349">
      <w:tc>
        <w:tcPr>
          <w:tcW w:w="2917" w:type="dxa"/>
        </w:tcPr>
        <w:p w14:paraId="5DE037C4" w14:textId="77777777" w:rsidR="001F3E9A" w:rsidRDefault="001F3E9A" w:rsidP="4D24B4EA">
          <w:pPr>
            <w:pStyle w:val="Header"/>
            <w:ind w:left="-115"/>
          </w:pPr>
        </w:p>
      </w:tc>
      <w:tc>
        <w:tcPr>
          <w:tcW w:w="2917" w:type="dxa"/>
        </w:tcPr>
        <w:p w14:paraId="7DC8523C" w14:textId="14AF59F4" w:rsidR="001F3E9A" w:rsidRDefault="001F3E9A" w:rsidP="4D24B4EA">
          <w:pPr>
            <w:pStyle w:val="Header"/>
            <w:jc w:val="center"/>
          </w:pPr>
          <w:r>
            <w:fldChar w:fldCharType="begin"/>
          </w:r>
          <w:r>
            <w:instrText>PAGE</w:instrText>
          </w:r>
          <w:r>
            <w:fldChar w:fldCharType="separate"/>
          </w:r>
          <w:r w:rsidR="0084690F">
            <w:rPr>
              <w:noProof/>
            </w:rPr>
            <w:t>12</w:t>
          </w:r>
          <w:r>
            <w:fldChar w:fldCharType="end"/>
          </w:r>
        </w:p>
      </w:tc>
      <w:tc>
        <w:tcPr>
          <w:tcW w:w="2917" w:type="dxa"/>
        </w:tcPr>
        <w:p w14:paraId="0907C78E" w14:textId="77777777" w:rsidR="001F3E9A" w:rsidRDefault="001F3E9A" w:rsidP="4D24B4EA">
          <w:pPr>
            <w:pStyle w:val="Header"/>
            <w:ind w:right="-115"/>
            <w:jc w:val="right"/>
          </w:pPr>
        </w:p>
      </w:tc>
    </w:tr>
  </w:tbl>
  <w:p w14:paraId="4DF4F966" w14:textId="77777777" w:rsidR="001F3E9A" w:rsidRDefault="001F3E9A" w:rsidP="4D24B4E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850"/>
      <w:gridCol w:w="2850"/>
      <w:gridCol w:w="2850"/>
    </w:tblGrid>
    <w:tr w:rsidR="00723EE9" w14:paraId="769924D7" w14:textId="77777777" w:rsidTr="6E923349">
      <w:tc>
        <w:tcPr>
          <w:tcW w:w="2850" w:type="dxa"/>
        </w:tcPr>
        <w:p w14:paraId="1F206F38" w14:textId="259753CA" w:rsidR="00723EE9" w:rsidRDefault="00723EE9" w:rsidP="4D24B4EA">
          <w:pPr>
            <w:pStyle w:val="Header"/>
            <w:ind w:left="-115"/>
          </w:pPr>
        </w:p>
      </w:tc>
      <w:tc>
        <w:tcPr>
          <w:tcW w:w="2850" w:type="dxa"/>
        </w:tcPr>
        <w:p w14:paraId="59B41E26" w14:textId="0557D73F" w:rsidR="00723EE9" w:rsidRDefault="00723EE9" w:rsidP="4D24B4EA">
          <w:pPr>
            <w:pStyle w:val="Header"/>
            <w:jc w:val="center"/>
          </w:pPr>
          <w:r>
            <w:fldChar w:fldCharType="begin"/>
          </w:r>
          <w:r>
            <w:instrText>PAGE</w:instrText>
          </w:r>
          <w:r>
            <w:fldChar w:fldCharType="separate"/>
          </w:r>
          <w:r w:rsidR="0084690F">
            <w:rPr>
              <w:noProof/>
            </w:rPr>
            <w:t>13</w:t>
          </w:r>
          <w:r>
            <w:fldChar w:fldCharType="end"/>
          </w:r>
        </w:p>
      </w:tc>
      <w:tc>
        <w:tcPr>
          <w:tcW w:w="2850" w:type="dxa"/>
        </w:tcPr>
        <w:p w14:paraId="160EFC1F" w14:textId="35836D75" w:rsidR="00723EE9" w:rsidRDefault="00723EE9" w:rsidP="4D24B4EA">
          <w:pPr>
            <w:pStyle w:val="Header"/>
            <w:ind w:right="-115"/>
            <w:jc w:val="right"/>
          </w:pPr>
        </w:p>
      </w:tc>
    </w:tr>
  </w:tbl>
  <w:p w14:paraId="321CB940" w14:textId="45E26939" w:rsidR="00723EE9" w:rsidRDefault="00723EE9" w:rsidP="4D24B4E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916"/>
      <w:gridCol w:w="2917"/>
      <w:gridCol w:w="2917"/>
    </w:tblGrid>
    <w:tr w:rsidR="00723EE9" w14:paraId="3A2F98EF" w14:textId="77777777" w:rsidTr="6E923349">
      <w:tc>
        <w:tcPr>
          <w:tcW w:w="2917" w:type="dxa"/>
        </w:tcPr>
        <w:p w14:paraId="3843799B" w14:textId="3DD03E7B" w:rsidR="00723EE9" w:rsidRDefault="00723EE9" w:rsidP="4D24B4EA">
          <w:pPr>
            <w:pStyle w:val="Header"/>
            <w:ind w:left="-115"/>
          </w:pPr>
        </w:p>
      </w:tc>
      <w:tc>
        <w:tcPr>
          <w:tcW w:w="2917" w:type="dxa"/>
        </w:tcPr>
        <w:p w14:paraId="304D5E10" w14:textId="0ECB5FA5" w:rsidR="00723EE9" w:rsidRDefault="00723EE9" w:rsidP="4D24B4EA">
          <w:pPr>
            <w:pStyle w:val="Header"/>
            <w:jc w:val="center"/>
          </w:pPr>
          <w:r>
            <w:fldChar w:fldCharType="begin"/>
          </w:r>
          <w:r>
            <w:instrText>PAGE</w:instrText>
          </w:r>
          <w:r>
            <w:fldChar w:fldCharType="separate"/>
          </w:r>
          <w:r w:rsidR="0084690F">
            <w:rPr>
              <w:noProof/>
            </w:rPr>
            <w:t>11</w:t>
          </w:r>
          <w:r>
            <w:fldChar w:fldCharType="end"/>
          </w:r>
        </w:p>
      </w:tc>
      <w:tc>
        <w:tcPr>
          <w:tcW w:w="2917" w:type="dxa"/>
        </w:tcPr>
        <w:p w14:paraId="6B783666" w14:textId="225CE110" w:rsidR="00723EE9" w:rsidRDefault="00723EE9" w:rsidP="4D24B4EA">
          <w:pPr>
            <w:pStyle w:val="Header"/>
            <w:ind w:right="-115"/>
            <w:jc w:val="right"/>
          </w:pPr>
        </w:p>
      </w:tc>
    </w:tr>
  </w:tbl>
  <w:p w14:paraId="1FA2E722" w14:textId="00AEF8E8" w:rsidR="00723EE9" w:rsidRDefault="00723EE9" w:rsidP="4D24B4E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653"/>
      <w:gridCol w:w="4653"/>
      <w:gridCol w:w="4653"/>
    </w:tblGrid>
    <w:tr w:rsidR="00723EE9" w14:paraId="262E9676" w14:textId="77777777" w:rsidTr="6E923349">
      <w:tc>
        <w:tcPr>
          <w:tcW w:w="4653" w:type="dxa"/>
        </w:tcPr>
        <w:p w14:paraId="254A4A36" w14:textId="4854D39D" w:rsidR="00723EE9" w:rsidRDefault="00723EE9" w:rsidP="4D24B4EA">
          <w:pPr>
            <w:pStyle w:val="Header"/>
            <w:ind w:left="-115"/>
          </w:pPr>
        </w:p>
      </w:tc>
      <w:tc>
        <w:tcPr>
          <w:tcW w:w="4653" w:type="dxa"/>
        </w:tcPr>
        <w:p w14:paraId="4915B186" w14:textId="5C12466C" w:rsidR="00723EE9" w:rsidRDefault="00723EE9" w:rsidP="4D24B4EA">
          <w:pPr>
            <w:pStyle w:val="Header"/>
            <w:jc w:val="center"/>
          </w:pPr>
          <w:r>
            <w:fldChar w:fldCharType="begin"/>
          </w:r>
          <w:r>
            <w:instrText>PAGE</w:instrText>
          </w:r>
          <w:r>
            <w:fldChar w:fldCharType="separate"/>
          </w:r>
          <w:r w:rsidR="0084690F">
            <w:rPr>
              <w:noProof/>
            </w:rPr>
            <w:t>14</w:t>
          </w:r>
          <w:r>
            <w:fldChar w:fldCharType="end"/>
          </w:r>
        </w:p>
      </w:tc>
      <w:tc>
        <w:tcPr>
          <w:tcW w:w="4653" w:type="dxa"/>
        </w:tcPr>
        <w:p w14:paraId="5A321D49" w14:textId="2B55E581" w:rsidR="00723EE9" w:rsidRDefault="00723EE9" w:rsidP="4D24B4EA">
          <w:pPr>
            <w:pStyle w:val="Header"/>
            <w:ind w:right="-115"/>
            <w:jc w:val="right"/>
          </w:pPr>
        </w:p>
      </w:tc>
    </w:tr>
  </w:tbl>
  <w:p w14:paraId="3F9BFBBF" w14:textId="5A4ED8B3" w:rsidR="00723EE9" w:rsidRDefault="00723EE9" w:rsidP="4D24B4E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653"/>
      <w:gridCol w:w="4653"/>
      <w:gridCol w:w="4653"/>
    </w:tblGrid>
    <w:tr w:rsidR="00723EE9" w14:paraId="4CAB34AB" w14:textId="77777777" w:rsidTr="6E923349">
      <w:tc>
        <w:tcPr>
          <w:tcW w:w="4653" w:type="dxa"/>
        </w:tcPr>
        <w:p w14:paraId="13C4E208" w14:textId="56B1BE18" w:rsidR="00723EE9" w:rsidRDefault="00723EE9" w:rsidP="4D24B4EA">
          <w:pPr>
            <w:pStyle w:val="Header"/>
            <w:ind w:left="-115"/>
          </w:pPr>
        </w:p>
      </w:tc>
      <w:tc>
        <w:tcPr>
          <w:tcW w:w="4653" w:type="dxa"/>
        </w:tcPr>
        <w:p w14:paraId="696382C1" w14:textId="7AA3F9D1" w:rsidR="00723EE9" w:rsidRPr="008B3955" w:rsidRDefault="00723EE9" w:rsidP="4D24B4EA">
          <w:pPr>
            <w:pStyle w:val="Header"/>
            <w:jc w:val="center"/>
            <w:rPr>
              <w:rFonts w:ascii="Arial" w:hAnsi="Arial" w:cs="Arial"/>
            </w:rPr>
          </w:pPr>
          <w:r w:rsidRPr="008B3955">
            <w:rPr>
              <w:rFonts w:ascii="Arial" w:hAnsi="Arial" w:cs="Arial"/>
            </w:rPr>
            <w:fldChar w:fldCharType="begin"/>
          </w:r>
          <w:r w:rsidRPr="008B3955">
            <w:rPr>
              <w:rFonts w:ascii="Arial" w:hAnsi="Arial" w:cs="Arial"/>
            </w:rPr>
            <w:instrText>PAGE</w:instrText>
          </w:r>
          <w:r w:rsidRPr="008B3955">
            <w:rPr>
              <w:rFonts w:ascii="Arial" w:hAnsi="Arial" w:cs="Arial"/>
            </w:rPr>
            <w:fldChar w:fldCharType="separate"/>
          </w:r>
          <w:r w:rsidR="005373F1">
            <w:rPr>
              <w:rFonts w:ascii="Arial" w:hAnsi="Arial" w:cs="Arial"/>
              <w:noProof/>
            </w:rPr>
            <w:t>15</w:t>
          </w:r>
          <w:r w:rsidRPr="008B3955">
            <w:rPr>
              <w:rFonts w:ascii="Arial" w:hAnsi="Arial" w:cs="Arial"/>
            </w:rPr>
            <w:fldChar w:fldCharType="end"/>
          </w:r>
        </w:p>
      </w:tc>
      <w:tc>
        <w:tcPr>
          <w:tcW w:w="4653" w:type="dxa"/>
        </w:tcPr>
        <w:p w14:paraId="51C39E58" w14:textId="26B4B7DD" w:rsidR="00723EE9" w:rsidRDefault="00723EE9" w:rsidP="4D24B4EA">
          <w:pPr>
            <w:pStyle w:val="Header"/>
            <w:ind w:right="-115"/>
            <w:jc w:val="right"/>
          </w:pPr>
        </w:p>
      </w:tc>
    </w:tr>
  </w:tbl>
  <w:p w14:paraId="5A8F72D6" w14:textId="2F218DB2" w:rsidR="00723EE9" w:rsidRDefault="00723EE9" w:rsidP="4D24B4E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653"/>
      <w:gridCol w:w="4653"/>
      <w:gridCol w:w="4653"/>
    </w:tblGrid>
    <w:tr w:rsidR="00723EE9" w14:paraId="3C35822A" w14:textId="77777777" w:rsidTr="6E923349">
      <w:tc>
        <w:tcPr>
          <w:tcW w:w="4653" w:type="dxa"/>
        </w:tcPr>
        <w:p w14:paraId="39B47B89" w14:textId="6D93EB20" w:rsidR="00723EE9" w:rsidRDefault="00723EE9" w:rsidP="4D24B4EA">
          <w:pPr>
            <w:pStyle w:val="Header"/>
            <w:ind w:left="-115"/>
          </w:pPr>
        </w:p>
      </w:tc>
      <w:tc>
        <w:tcPr>
          <w:tcW w:w="4653" w:type="dxa"/>
        </w:tcPr>
        <w:p w14:paraId="7E24BADC" w14:textId="0D95219A" w:rsidR="00723EE9" w:rsidRDefault="00723EE9" w:rsidP="4D24B4EA">
          <w:pPr>
            <w:pStyle w:val="Header"/>
            <w:jc w:val="center"/>
          </w:pPr>
          <w:r>
            <w:fldChar w:fldCharType="begin"/>
          </w:r>
          <w:r>
            <w:instrText>PAGE</w:instrText>
          </w:r>
          <w:r>
            <w:fldChar w:fldCharType="separate"/>
          </w:r>
          <w:r w:rsidR="005373F1">
            <w:rPr>
              <w:noProof/>
            </w:rPr>
            <w:t>16</w:t>
          </w:r>
          <w:r>
            <w:fldChar w:fldCharType="end"/>
          </w:r>
        </w:p>
      </w:tc>
      <w:tc>
        <w:tcPr>
          <w:tcW w:w="4653" w:type="dxa"/>
        </w:tcPr>
        <w:p w14:paraId="42B69402" w14:textId="746B4590" w:rsidR="00723EE9" w:rsidRDefault="00723EE9" w:rsidP="4D24B4EA">
          <w:pPr>
            <w:pStyle w:val="Header"/>
            <w:ind w:right="-115"/>
            <w:jc w:val="right"/>
          </w:pPr>
        </w:p>
      </w:tc>
    </w:tr>
  </w:tbl>
  <w:p w14:paraId="445A95F2" w14:textId="6B9BC6DF" w:rsidR="00723EE9" w:rsidRDefault="00723EE9" w:rsidP="4D24B4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D8DBA" w14:textId="77777777" w:rsidR="00723EE9" w:rsidRDefault="00723EE9">
      <w:r>
        <w:separator/>
      </w:r>
    </w:p>
  </w:footnote>
  <w:footnote w:type="continuationSeparator" w:id="0">
    <w:p w14:paraId="774B84DF" w14:textId="77777777" w:rsidR="00723EE9" w:rsidRDefault="00723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850"/>
      <w:gridCol w:w="2850"/>
      <w:gridCol w:w="2850"/>
    </w:tblGrid>
    <w:tr w:rsidR="00D073D6" w14:paraId="43677D95" w14:textId="77777777" w:rsidTr="4D24B4EA">
      <w:tc>
        <w:tcPr>
          <w:tcW w:w="2850" w:type="dxa"/>
        </w:tcPr>
        <w:p w14:paraId="1467004D" w14:textId="77777777" w:rsidR="00D073D6" w:rsidRDefault="00D073D6" w:rsidP="4D24B4EA">
          <w:pPr>
            <w:pStyle w:val="Header"/>
            <w:ind w:left="-115"/>
          </w:pPr>
        </w:p>
      </w:tc>
      <w:tc>
        <w:tcPr>
          <w:tcW w:w="2850" w:type="dxa"/>
        </w:tcPr>
        <w:p w14:paraId="4E834EFB" w14:textId="77777777" w:rsidR="00D073D6" w:rsidRDefault="00D073D6" w:rsidP="4D24B4EA">
          <w:pPr>
            <w:pStyle w:val="Header"/>
            <w:jc w:val="center"/>
          </w:pPr>
        </w:p>
      </w:tc>
      <w:tc>
        <w:tcPr>
          <w:tcW w:w="2850" w:type="dxa"/>
        </w:tcPr>
        <w:p w14:paraId="1E79D830" w14:textId="77777777" w:rsidR="00D073D6" w:rsidRDefault="00D073D6" w:rsidP="4D24B4EA">
          <w:pPr>
            <w:pStyle w:val="Header"/>
            <w:ind w:right="-115"/>
            <w:jc w:val="right"/>
          </w:pPr>
        </w:p>
      </w:tc>
    </w:tr>
  </w:tbl>
  <w:p w14:paraId="7449964A" w14:textId="77777777" w:rsidR="00D073D6" w:rsidRDefault="00D073D6" w:rsidP="4D24B4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916"/>
      <w:gridCol w:w="2917"/>
      <w:gridCol w:w="2917"/>
    </w:tblGrid>
    <w:tr w:rsidR="00723EE9" w14:paraId="40DCF7AB" w14:textId="77777777" w:rsidTr="4D24B4EA">
      <w:tc>
        <w:tcPr>
          <w:tcW w:w="2917" w:type="dxa"/>
        </w:tcPr>
        <w:p w14:paraId="77BF05C3" w14:textId="22A60849" w:rsidR="00723EE9" w:rsidRDefault="00723EE9" w:rsidP="4D24B4EA">
          <w:pPr>
            <w:pStyle w:val="Header"/>
            <w:ind w:left="-115"/>
          </w:pPr>
        </w:p>
      </w:tc>
      <w:tc>
        <w:tcPr>
          <w:tcW w:w="2917" w:type="dxa"/>
        </w:tcPr>
        <w:p w14:paraId="5B5CD050" w14:textId="6F81CBBC" w:rsidR="00723EE9" w:rsidRDefault="00723EE9" w:rsidP="4D24B4EA">
          <w:pPr>
            <w:pStyle w:val="Header"/>
            <w:jc w:val="center"/>
          </w:pPr>
        </w:p>
      </w:tc>
      <w:tc>
        <w:tcPr>
          <w:tcW w:w="2917" w:type="dxa"/>
        </w:tcPr>
        <w:p w14:paraId="61A2C228" w14:textId="3622FFE5" w:rsidR="00723EE9" w:rsidRDefault="00723EE9" w:rsidP="4D24B4EA">
          <w:pPr>
            <w:pStyle w:val="Header"/>
            <w:ind w:right="-115"/>
            <w:jc w:val="right"/>
          </w:pPr>
        </w:p>
      </w:tc>
    </w:tr>
  </w:tbl>
  <w:p w14:paraId="32960C86" w14:textId="70E5033A" w:rsidR="00723EE9" w:rsidRDefault="00723EE9" w:rsidP="4D24B4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916"/>
      <w:gridCol w:w="2917"/>
      <w:gridCol w:w="2917"/>
    </w:tblGrid>
    <w:tr w:rsidR="001F3E9A" w14:paraId="0ACC004D" w14:textId="77777777" w:rsidTr="4D24B4EA">
      <w:tc>
        <w:tcPr>
          <w:tcW w:w="2917" w:type="dxa"/>
        </w:tcPr>
        <w:p w14:paraId="5CEF4D2C" w14:textId="77777777" w:rsidR="001F3E9A" w:rsidRDefault="001F3E9A" w:rsidP="4D24B4EA">
          <w:pPr>
            <w:pStyle w:val="Header"/>
            <w:ind w:left="-115"/>
          </w:pPr>
        </w:p>
      </w:tc>
      <w:tc>
        <w:tcPr>
          <w:tcW w:w="2917" w:type="dxa"/>
        </w:tcPr>
        <w:p w14:paraId="63707802" w14:textId="77777777" w:rsidR="001F3E9A" w:rsidRDefault="001F3E9A" w:rsidP="4D24B4EA">
          <w:pPr>
            <w:pStyle w:val="Header"/>
            <w:jc w:val="center"/>
          </w:pPr>
        </w:p>
      </w:tc>
      <w:tc>
        <w:tcPr>
          <w:tcW w:w="2917" w:type="dxa"/>
        </w:tcPr>
        <w:p w14:paraId="6CB8DB8F" w14:textId="77777777" w:rsidR="001F3E9A" w:rsidRDefault="001F3E9A" w:rsidP="4D24B4EA">
          <w:pPr>
            <w:pStyle w:val="Header"/>
            <w:ind w:right="-115"/>
            <w:jc w:val="right"/>
          </w:pPr>
        </w:p>
      </w:tc>
    </w:tr>
  </w:tbl>
  <w:p w14:paraId="4F344D7C" w14:textId="77777777" w:rsidR="001F3E9A" w:rsidRDefault="001F3E9A" w:rsidP="4D24B4E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850"/>
      <w:gridCol w:w="2850"/>
      <w:gridCol w:w="2850"/>
    </w:tblGrid>
    <w:tr w:rsidR="00723EE9" w14:paraId="3E6EA998" w14:textId="77777777" w:rsidTr="4D24B4EA">
      <w:tc>
        <w:tcPr>
          <w:tcW w:w="2850" w:type="dxa"/>
        </w:tcPr>
        <w:p w14:paraId="33E89DCE" w14:textId="57B3AFC8" w:rsidR="00723EE9" w:rsidRDefault="00723EE9" w:rsidP="4D24B4EA">
          <w:pPr>
            <w:pStyle w:val="Header"/>
            <w:ind w:left="-115"/>
          </w:pPr>
        </w:p>
      </w:tc>
      <w:tc>
        <w:tcPr>
          <w:tcW w:w="2850" w:type="dxa"/>
        </w:tcPr>
        <w:p w14:paraId="5F09E51F" w14:textId="507CDB04" w:rsidR="00723EE9" w:rsidRDefault="00723EE9" w:rsidP="4D24B4EA">
          <w:pPr>
            <w:pStyle w:val="Header"/>
            <w:jc w:val="center"/>
          </w:pPr>
        </w:p>
      </w:tc>
      <w:tc>
        <w:tcPr>
          <w:tcW w:w="2850" w:type="dxa"/>
        </w:tcPr>
        <w:p w14:paraId="657EF1D7" w14:textId="42FC15F6" w:rsidR="00723EE9" w:rsidRDefault="00723EE9" w:rsidP="4D24B4EA">
          <w:pPr>
            <w:pStyle w:val="Header"/>
            <w:ind w:right="-115"/>
            <w:jc w:val="right"/>
          </w:pPr>
        </w:p>
      </w:tc>
    </w:tr>
  </w:tbl>
  <w:p w14:paraId="6825E229" w14:textId="6F4D8392" w:rsidR="00723EE9" w:rsidRDefault="00723EE9" w:rsidP="4D24B4E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916"/>
      <w:gridCol w:w="2917"/>
      <w:gridCol w:w="2917"/>
    </w:tblGrid>
    <w:tr w:rsidR="00723EE9" w14:paraId="4D8B9E70" w14:textId="77777777" w:rsidTr="4D24B4EA">
      <w:tc>
        <w:tcPr>
          <w:tcW w:w="2917" w:type="dxa"/>
        </w:tcPr>
        <w:p w14:paraId="744D4407" w14:textId="0E7100F4" w:rsidR="00723EE9" w:rsidRDefault="00723EE9" w:rsidP="4D24B4EA">
          <w:pPr>
            <w:pStyle w:val="Header"/>
            <w:ind w:left="-115"/>
          </w:pPr>
        </w:p>
      </w:tc>
      <w:tc>
        <w:tcPr>
          <w:tcW w:w="2917" w:type="dxa"/>
        </w:tcPr>
        <w:p w14:paraId="3D1C8B36" w14:textId="37E3F964" w:rsidR="00723EE9" w:rsidRDefault="00723EE9" w:rsidP="4D24B4EA">
          <w:pPr>
            <w:pStyle w:val="Header"/>
            <w:jc w:val="center"/>
          </w:pPr>
        </w:p>
      </w:tc>
      <w:tc>
        <w:tcPr>
          <w:tcW w:w="2917" w:type="dxa"/>
        </w:tcPr>
        <w:p w14:paraId="4D425E60" w14:textId="2787675D" w:rsidR="00723EE9" w:rsidRDefault="00723EE9" w:rsidP="4D24B4EA">
          <w:pPr>
            <w:pStyle w:val="Header"/>
            <w:ind w:right="-115"/>
            <w:jc w:val="right"/>
          </w:pPr>
        </w:p>
      </w:tc>
    </w:tr>
  </w:tbl>
  <w:p w14:paraId="5D98C609" w14:textId="62F77E32" w:rsidR="00723EE9" w:rsidRDefault="00723EE9" w:rsidP="4D24B4E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653"/>
      <w:gridCol w:w="4653"/>
      <w:gridCol w:w="4653"/>
    </w:tblGrid>
    <w:tr w:rsidR="00723EE9" w14:paraId="2D41720F" w14:textId="77777777" w:rsidTr="4D24B4EA">
      <w:tc>
        <w:tcPr>
          <w:tcW w:w="4653" w:type="dxa"/>
        </w:tcPr>
        <w:p w14:paraId="0EAE6F0E" w14:textId="08F8DD2D" w:rsidR="00723EE9" w:rsidRDefault="00723EE9" w:rsidP="4D24B4EA">
          <w:pPr>
            <w:pStyle w:val="Header"/>
            <w:ind w:left="-115"/>
          </w:pPr>
        </w:p>
      </w:tc>
      <w:tc>
        <w:tcPr>
          <w:tcW w:w="4653" w:type="dxa"/>
        </w:tcPr>
        <w:p w14:paraId="07BDF304" w14:textId="6B20275E" w:rsidR="00723EE9" w:rsidRDefault="00723EE9" w:rsidP="4D24B4EA">
          <w:pPr>
            <w:pStyle w:val="Header"/>
            <w:jc w:val="center"/>
          </w:pPr>
        </w:p>
      </w:tc>
      <w:tc>
        <w:tcPr>
          <w:tcW w:w="4653" w:type="dxa"/>
        </w:tcPr>
        <w:p w14:paraId="4F437C09" w14:textId="0B7C1E00" w:rsidR="00723EE9" w:rsidRDefault="00723EE9" w:rsidP="4D24B4EA">
          <w:pPr>
            <w:pStyle w:val="Header"/>
            <w:ind w:right="-115"/>
            <w:jc w:val="right"/>
          </w:pPr>
        </w:p>
      </w:tc>
    </w:tr>
  </w:tbl>
  <w:p w14:paraId="2EC3C056" w14:textId="2C369AA6" w:rsidR="00723EE9" w:rsidRDefault="00723EE9" w:rsidP="4D24B4E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653"/>
      <w:gridCol w:w="4653"/>
      <w:gridCol w:w="4653"/>
    </w:tblGrid>
    <w:tr w:rsidR="00723EE9" w14:paraId="4A0FFC7E" w14:textId="77777777" w:rsidTr="4D24B4EA">
      <w:tc>
        <w:tcPr>
          <w:tcW w:w="4653" w:type="dxa"/>
        </w:tcPr>
        <w:p w14:paraId="770AA428" w14:textId="0444EE30" w:rsidR="00723EE9" w:rsidRDefault="00723EE9" w:rsidP="4D24B4EA">
          <w:pPr>
            <w:pStyle w:val="Header"/>
            <w:ind w:left="-115"/>
          </w:pPr>
        </w:p>
      </w:tc>
      <w:tc>
        <w:tcPr>
          <w:tcW w:w="4653" w:type="dxa"/>
        </w:tcPr>
        <w:p w14:paraId="407FB57E" w14:textId="4246A0FB" w:rsidR="00723EE9" w:rsidRDefault="00723EE9" w:rsidP="4D24B4EA">
          <w:pPr>
            <w:pStyle w:val="Header"/>
            <w:jc w:val="center"/>
          </w:pPr>
        </w:p>
      </w:tc>
      <w:tc>
        <w:tcPr>
          <w:tcW w:w="4653" w:type="dxa"/>
        </w:tcPr>
        <w:p w14:paraId="41DB9706" w14:textId="7166DAAF" w:rsidR="00723EE9" w:rsidRDefault="00723EE9" w:rsidP="4D24B4EA">
          <w:pPr>
            <w:pStyle w:val="Header"/>
            <w:ind w:right="-115"/>
            <w:jc w:val="right"/>
          </w:pPr>
        </w:p>
      </w:tc>
    </w:tr>
  </w:tbl>
  <w:p w14:paraId="51A68361" w14:textId="643FEB3B" w:rsidR="00723EE9" w:rsidRDefault="00723EE9" w:rsidP="4D24B4E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653"/>
      <w:gridCol w:w="4653"/>
      <w:gridCol w:w="4653"/>
    </w:tblGrid>
    <w:tr w:rsidR="00723EE9" w14:paraId="38C90BB1" w14:textId="77777777" w:rsidTr="6E923349">
      <w:tc>
        <w:tcPr>
          <w:tcW w:w="4653" w:type="dxa"/>
        </w:tcPr>
        <w:p w14:paraId="5B337055" w14:textId="6254C67D" w:rsidR="00723EE9" w:rsidRDefault="00723EE9" w:rsidP="4D24B4EA">
          <w:pPr>
            <w:pStyle w:val="Header"/>
            <w:ind w:left="-115"/>
          </w:pPr>
        </w:p>
      </w:tc>
      <w:tc>
        <w:tcPr>
          <w:tcW w:w="4653" w:type="dxa"/>
        </w:tcPr>
        <w:p w14:paraId="66A861C0" w14:textId="0E6737B1" w:rsidR="00723EE9" w:rsidRDefault="00723EE9" w:rsidP="4D24B4EA">
          <w:pPr>
            <w:pStyle w:val="Header"/>
            <w:jc w:val="center"/>
          </w:pPr>
        </w:p>
      </w:tc>
      <w:tc>
        <w:tcPr>
          <w:tcW w:w="4653" w:type="dxa"/>
        </w:tcPr>
        <w:p w14:paraId="00D04FB1" w14:textId="03A5ABFB" w:rsidR="00723EE9" w:rsidRDefault="00723EE9" w:rsidP="4D24B4EA">
          <w:pPr>
            <w:pStyle w:val="Header"/>
            <w:ind w:right="-115"/>
            <w:jc w:val="right"/>
          </w:pPr>
        </w:p>
      </w:tc>
    </w:tr>
  </w:tbl>
  <w:p w14:paraId="0AE2D5C9" w14:textId="4882850E" w:rsidR="00723EE9" w:rsidRDefault="00723EE9" w:rsidP="4D24B4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31E6"/>
    <w:multiLevelType w:val="hybridMultilevel"/>
    <w:tmpl w:val="F39C4C6A"/>
    <w:lvl w:ilvl="0" w:tplc="0582A880">
      <w:start w:val="1"/>
      <w:numFmt w:val="bullet"/>
      <w:lvlText w:val=""/>
      <w:lvlJc w:val="left"/>
      <w:pPr>
        <w:ind w:left="576" w:hanging="360"/>
      </w:pPr>
      <w:rPr>
        <w:rFonts w:ascii="Wingdings" w:eastAsia="Wingdings" w:hAnsi="Wingdings" w:hint="default"/>
        <w:w w:val="100"/>
        <w:sz w:val="24"/>
        <w:szCs w:val="24"/>
      </w:rPr>
    </w:lvl>
    <w:lvl w:ilvl="1" w:tplc="ABB4B674">
      <w:start w:val="1"/>
      <w:numFmt w:val="bullet"/>
      <w:lvlText w:val="•"/>
      <w:lvlJc w:val="left"/>
      <w:pPr>
        <w:ind w:left="1396" w:hanging="360"/>
      </w:pPr>
      <w:rPr>
        <w:rFonts w:hint="default"/>
      </w:rPr>
    </w:lvl>
    <w:lvl w:ilvl="2" w:tplc="02F272BE">
      <w:start w:val="1"/>
      <w:numFmt w:val="bullet"/>
      <w:lvlText w:val="•"/>
      <w:lvlJc w:val="left"/>
      <w:pPr>
        <w:ind w:left="2213" w:hanging="360"/>
      </w:pPr>
      <w:rPr>
        <w:rFonts w:hint="default"/>
      </w:rPr>
    </w:lvl>
    <w:lvl w:ilvl="3" w:tplc="53068030">
      <w:start w:val="1"/>
      <w:numFmt w:val="bullet"/>
      <w:lvlText w:val="•"/>
      <w:lvlJc w:val="left"/>
      <w:pPr>
        <w:ind w:left="3030" w:hanging="360"/>
      </w:pPr>
      <w:rPr>
        <w:rFonts w:hint="default"/>
      </w:rPr>
    </w:lvl>
    <w:lvl w:ilvl="4" w:tplc="38F22258">
      <w:start w:val="1"/>
      <w:numFmt w:val="bullet"/>
      <w:lvlText w:val="•"/>
      <w:lvlJc w:val="left"/>
      <w:pPr>
        <w:ind w:left="3847" w:hanging="360"/>
      </w:pPr>
      <w:rPr>
        <w:rFonts w:hint="default"/>
      </w:rPr>
    </w:lvl>
    <w:lvl w:ilvl="5" w:tplc="CE3A2F22">
      <w:start w:val="1"/>
      <w:numFmt w:val="bullet"/>
      <w:lvlText w:val="•"/>
      <w:lvlJc w:val="left"/>
      <w:pPr>
        <w:ind w:left="4664" w:hanging="360"/>
      </w:pPr>
      <w:rPr>
        <w:rFonts w:hint="default"/>
      </w:rPr>
    </w:lvl>
    <w:lvl w:ilvl="6" w:tplc="8B500E6A">
      <w:start w:val="1"/>
      <w:numFmt w:val="bullet"/>
      <w:lvlText w:val="•"/>
      <w:lvlJc w:val="left"/>
      <w:pPr>
        <w:ind w:left="5480" w:hanging="360"/>
      </w:pPr>
      <w:rPr>
        <w:rFonts w:hint="default"/>
      </w:rPr>
    </w:lvl>
    <w:lvl w:ilvl="7" w:tplc="4DA894A6">
      <w:start w:val="1"/>
      <w:numFmt w:val="bullet"/>
      <w:lvlText w:val="•"/>
      <w:lvlJc w:val="left"/>
      <w:pPr>
        <w:ind w:left="6297" w:hanging="360"/>
      </w:pPr>
      <w:rPr>
        <w:rFonts w:hint="default"/>
      </w:rPr>
    </w:lvl>
    <w:lvl w:ilvl="8" w:tplc="12E080D6">
      <w:start w:val="1"/>
      <w:numFmt w:val="bullet"/>
      <w:lvlText w:val="•"/>
      <w:lvlJc w:val="left"/>
      <w:pPr>
        <w:ind w:left="7114" w:hanging="360"/>
      </w:pPr>
      <w:rPr>
        <w:rFonts w:hint="default"/>
      </w:rPr>
    </w:lvl>
  </w:abstractNum>
  <w:abstractNum w:abstractNumId="1" w15:restartNumberingAfterBreak="0">
    <w:nsid w:val="005D2A54"/>
    <w:multiLevelType w:val="hybridMultilevel"/>
    <w:tmpl w:val="4D7287F4"/>
    <w:lvl w:ilvl="0" w:tplc="FBFCBC0E">
      <w:start w:val="1"/>
      <w:numFmt w:val="bullet"/>
      <w:lvlText w:val=""/>
      <w:lvlJc w:val="left"/>
      <w:pPr>
        <w:ind w:left="720" w:hanging="360"/>
      </w:pPr>
      <w:rPr>
        <w:rFonts w:ascii="Symbol" w:eastAsia="Symbol" w:hAnsi="Symbol" w:hint="default"/>
        <w:w w:val="1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03D62"/>
    <w:multiLevelType w:val="hybridMultilevel"/>
    <w:tmpl w:val="0FAE0A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DD0CE4"/>
    <w:multiLevelType w:val="hybridMultilevel"/>
    <w:tmpl w:val="7B84D8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A46D9C"/>
    <w:multiLevelType w:val="hybridMultilevel"/>
    <w:tmpl w:val="7F623BC2"/>
    <w:lvl w:ilvl="0" w:tplc="0F2448C4">
      <w:start w:val="1"/>
      <w:numFmt w:val="lowerRoman"/>
      <w:lvlText w:val="(%1)"/>
      <w:lvlJc w:val="left"/>
      <w:pPr>
        <w:ind w:left="1295" w:hanging="720"/>
      </w:pPr>
      <w:rPr>
        <w:rFonts w:ascii="Arial" w:eastAsia="Arial" w:hAnsi="Arial" w:hint="default"/>
        <w:spacing w:val="-2"/>
        <w:w w:val="99"/>
        <w:sz w:val="24"/>
        <w:szCs w:val="24"/>
      </w:rPr>
    </w:lvl>
    <w:lvl w:ilvl="1" w:tplc="E0EC7FAA">
      <w:start w:val="1"/>
      <w:numFmt w:val="bullet"/>
      <w:lvlText w:val="•"/>
      <w:lvlJc w:val="left"/>
      <w:pPr>
        <w:ind w:left="2044" w:hanging="720"/>
      </w:pPr>
      <w:rPr>
        <w:rFonts w:hint="default"/>
      </w:rPr>
    </w:lvl>
    <w:lvl w:ilvl="2" w:tplc="FB7C86EC">
      <w:start w:val="1"/>
      <w:numFmt w:val="bullet"/>
      <w:lvlText w:val="•"/>
      <w:lvlJc w:val="left"/>
      <w:pPr>
        <w:ind w:left="2789" w:hanging="720"/>
      </w:pPr>
      <w:rPr>
        <w:rFonts w:hint="default"/>
      </w:rPr>
    </w:lvl>
    <w:lvl w:ilvl="3" w:tplc="7CF06EEE">
      <w:start w:val="1"/>
      <w:numFmt w:val="bullet"/>
      <w:lvlText w:val="•"/>
      <w:lvlJc w:val="left"/>
      <w:pPr>
        <w:ind w:left="3534" w:hanging="720"/>
      </w:pPr>
      <w:rPr>
        <w:rFonts w:hint="default"/>
      </w:rPr>
    </w:lvl>
    <w:lvl w:ilvl="4" w:tplc="3694201A">
      <w:start w:val="1"/>
      <w:numFmt w:val="bullet"/>
      <w:lvlText w:val="•"/>
      <w:lvlJc w:val="left"/>
      <w:pPr>
        <w:ind w:left="4279" w:hanging="720"/>
      </w:pPr>
      <w:rPr>
        <w:rFonts w:hint="default"/>
      </w:rPr>
    </w:lvl>
    <w:lvl w:ilvl="5" w:tplc="CAE8AC32">
      <w:start w:val="1"/>
      <w:numFmt w:val="bullet"/>
      <w:lvlText w:val="•"/>
      <w:lvlJc w:val="left"/>
      <w:pPr>
        <w:ind w:left="5024" w:hanging="720"/>
      </w:pPr>
      <w:rPr>
        <w:rFonts w:hint="default"/>
      </w:rPr>
    </w:lvl>
    <w:lvl w:ilvl="6" w:tplc="7DCA4284">
      <w:start w:val="1"/>
      <w:numFmt w:val="bullet"/>
      <w:lvlText w:val="•"/>
      <w:lvlJc w:val="left"/>
      <w:pPr>
        <w:ind w:left="5768" w:hanging="720"/>
      </w:pPr>
      <w:rPr>
        <w:rFonts w:hint="default"/>
      </w:rPr>
    </w:lvl>
    <w:lvl w:ilvl="7" w:tplc="2D740120">
      <w:start w:val="1"/>
      <w:numFmt w:val="bullet"/>
      <w:lvlText w:val="•"/>
      <w:lvlJc w:val="left"/>
      <w:pPr>
        <w:ind w:left="6513" w:hanging="720"/>
      </w:pPr>
      <w:rPr>
        <w:rFonts w:hint="default"/>
      </w:rPr>
    </w:lvl>
    <w:lvl w:ilvl="8" w:tplc="64ACA93C">
      <w:start w:val="1"/>
      <w:numFmt w:val="bullet"/>
      <w:lvlText w:val="•"/>
      <w:lvlJc w:val="left"/>
      <w:pPr>
        <w:ind w:left="7258" w:hanging="720"/>
      </w:pPr>
      <w:rPr>
        <w:rFonts w:hint="default"/>
      </w:rPr>
    </w:lvl>
  </w:abstractNum>
  <w:abstractNum w:abstractNumId="5" w15:restartNumberingAfterBreak="0">
    <w:nsid w:val="15EA56D7"/>
    <w:multiLevelType w:val="hybridMultilevel"/>
    <w:tmpl w:val="662E67A0"/>
    <w:lvl w:ilvl="0" w:tplc="F976E916">
      <w:start w:val="1"/>
      <w:numFmt w:val="lowerLetter"/>
      <w:lvlText w:val="(%1)"/>
      <w:lvlJc w:val="left"/>
      <w:pPr>
        <w:ind w:left="836" w:hanging="720"/>
        <w:jc w:val="right"/>
      </w:pPr>
      <w:rPr>
        <w:rFonts w:ascii="Arial" w:eastAsia="Arial" w:hAnsi="Arial" w:hint="default"/>
        <w:spacing w:val="-2"/>
        <w:w w:val="99"/>
        <w:sz w:val="24"/>
        <w:szCs w:val="24"/>
      </w:rPr>
    </w:lvl>
    <w:lvl w:ilvl="1" w:tplc="6F0A37AA">
      <w:start w:val="1"/>
      <w:numFmt w:val="bullet"/>
      <w:lvlText w:val="•"/>
      <w:lvlJc w:val="left"/>
      <w:pPr>
        <w:ind w:left="1610" w:hanging="720"/>
      </w:pPr>
      <w:rPr>
        <w:rFonts w:hint="default"/>
      </w:rPr>
    </w:lvl>
    <w:lvl w:ilvl="2" w:tplc="ED545D92">
      <w:start w:val="1"/>
      <w:numFmt w:val="bullet"/>
      <w:lvlText w:val="•"/>
      <w:lvlJc w:val="left"/>
      <w:pPr>
        <w:ind w:left="2381" w:hanging="720"/>
      </w:pPr>
      <w:rPr>
        <w:rFonts w:hint="default"/>
      </w:rPr>
    </w:lvl>
    <w:lvl w:ilvl="3" w:tplc="41AA8568">
      <w:start w:val="1"/>
      <w:numFmt w:val="bullet"/>
      <w:lvlText w:val="•"/>
      <w:lvlJc w:val="left"/>
      <w:pPr>
        <w:ind w:left="3152" w:hanging="720"/>
      </w:pPr>
      <w:rPr>
        <w:rFonts w:hint="default"/>
      </w:rPr>
    </w:lvl>
    <w:lvl w:ilvl="4" w:tplc="8F4825EA">
      <w:start w:val="1"/>
      <w:numFmt w:val="bullet"/>
      <w:lvlText w:val="•"/>
      <w:lvlJc w:val="left"/>
      <w:pPr>
        <w:ind w:left="3923" w:hanging="720"/>
      </w:pPr>
      <w:rPr>
        <w:rFonts w:hint="default"/>
      </w:rPr>
    </w:lvl>
    <w:lvl w:ilvl="5" w:tplc="C94851D0">
      <w:start w:val="1"/>
      <w:numFmt w:val="bullet"/>
      <w:lvlText w:val="•"/>
      <w:lvlJc w:val="left"/>
      <w:pPr>
        <w:ind w:left="4694" w:hanging="720"/>
      </w:pPr>
      <w:rPr>
        <w:rFonts w:hint="default"/>
      </w:rPr>
    </w:lvl>
    <w:lvl w:ilvl="6" w:tplc="ED92B77E">
      <w:start w:val="1"/>
      <w:numFmt w:val="bullet"/>
      <w:lvlText w:val="•"/>
      <w:lvlJc w:val="left"/>
      <w:pPr>
        <w:ind w:left="5464" w:hanging="720"/>
      </w:pPr>
      <w:rPr>
        <w:rFonts w:hint="default"/>
      </w:rPr>
    </w:lvl>
    <w:lvl w:ilvl="7" w:tplc="084A6CDA">
      <w:start w:val="1"/>
      <w:numFmt w:val="bullet"/>
      <w:lvlText w:val="•"/>
      <w:lvlJc w:val="left"/>
      <w:pPr>
        <w:ind w:left="6235" w:hanging="720"/>
      </w:pPr>
      <w:rPr>
        <w:rFonts w:hint="default"/>
      </w:rPr>
    </w:lvl>
    <w:lvl w:ilvl="8" w:tplc="603AF83E">
      <w:start w:val="1"/>
      <w:numFmt w:val="bullet"/>
      <w:lvlText w:val="•"/>
      <w:lvlJc w:val="left"/>
      <w:pPr>
        <w:ind w:left="7006" w:hanging="720"/>
      </w:pPr>
      <w:rPr>
        <w:rFonts w:hint="default"/>
      </w:rPr>
    </w:lvl>
  </w:abstractNum>
  <w:abstractNum w:abstractNumId="6" w15:restartNumberingAfterBreak="0">
    <w:nsid w:val="18396B17"/>
    <w:multiLevelType w:val="hybridMultilevel"/>
    <w:tmpl w:val="A1DA9E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C310EA"/>
    <w:multiLevelType w:val="hybridMultilevel"/>
    <w:tmpl w:val="2EC6D0A6"/>
    <w:lvl w:ilvl="0" w:tplc="11E24D40">
      <w:start w:val="1"/>
      <w:numFmt w:val="bullet"/>
      <w:lvlText w:val=""/>
      <w:lvlJc w:val="left"/>
      <w:pPr>
        <w:ind w:left="576" w:hanging="360"/>
      </w:pPr>
      <w:rPr>
        <w:rFonts w:ascii="Symbol" w:eastAsia="Symbol" w:hAnsi="Symbol" w:hint="default"/>
        <w:w w:val="100"/>
        <w:sz w:val="24"/>
        <w:szCs w:val="24"/>
      </w:rPr>
    </w:lvl>
    <w:lvl w:ilvl="1" w:tplc="FBFCBC0E">
      <w:start w:val="1"/>
      <w:numFmt w:val="bullet"/>
      <w:lvlText w:val=""/>
      <w:lvlJc w:val="left"/>
      <w:pPr>
        <w:ind w:left="936" w:hanging="360"/>
      </w:pPr>
      <w:rPr>
        <w:rFonts w:ascii="Symbol" w:eastAsia="Symbol" w:hAnsi="Symbol" w:hint="default"/>
        <w:w w:val="100"/>
        <w:sz w:val="24"/>
        <w:szCs w:val="24"/>
      </w:rPr>
    </w:lvl>
    <w:lvl w:ilvl="2" w:tplc="E522FBBA">
      <w:start w:val="1"/>
      <w:numFmt w:val="bullet"/>
      <w:lvlText w:val="•"/>
      <w:lvlJc w:val="left"/>
      <w:pPr>
        <w:ind w:left="1807" w:hanging="360"/>
      </w:pPr>
      <w:rPr>
        <w:rFonts w:hint="default"/>
      </w:rPr>
    </w:lvl>
    <w:lvl w:ilvl="3" w:tplc="B964D704">
      <w:start w:val="1"/>
      <w:numFmt w:val="bullet"/>
      <w:lvlText w:val="•"/>
      <w:lvlJc w:val="left"/>
      <w:pPr>
        <w:ind w:left="2675" w:hanging="360"/>
      </w:pPr>
      <w:rPr>
        <w:rFonts w:hint="default"/>
      </w:rPr>
    </w:lvl>
    <w:lvl w:ilvl="4" w:tplc="6F7EA2F8">
      <w:start w:val="1"/>
      <w:numFmt w:val="bullet"/>
      <w:lvlText w:val="•"/>
      <w:lvlJc w:val="left"/>
      <w:pPr>
        <w:ind w:left="3542" w:hanging="360"/>
      </w:pPr>
      <w:rPr>
        <w:rFonts w:hint="default"/>
      </w:rPr>
    </w:lvl>
    <w:lvl w:ilvl="5" w:tplc="825220FE">
      <w:start w:val="1"/>
      <w:numFmt w:val="bullet"/>
      <w:lvlText w:val="•"/>
      <w:lvlJc w:val="left"/>
      <w:pPr>
        <w:ind w:left="4410" w:hanging="360"/>
      </w:pPr>
      <w:rPr>
        <w:rFonts w:hint="default"/>
      </w:rPr>
    </w:lvl>
    <w:lvl w:ilvl="6" w:tplc="0F046806">
      <w:start w:val="1"/>
      <w:numFmt w:val="bullet"/>
      <w:lvlText w:val="•"/>
      <w:lvlJc w:val="left"/>
      <w:pPr>
        <w:ind w:left="5277" w:hanging="360"/>
      </w:pPr>
      <w:rPr>
        <w:rFonts w:hint="default"/>
      </w:rPr>
    </w:lvl>
    <w:lvl w:ilvl="7" w:tplc="0BF879C6">
      <w:start w:val="1"/>
      <w:numFmt w:val="bullet"/>
      <w:lvlText w:val="•"/>
      <w:lvlJc w:val="left"/>
      <w:pPr>
        <w:ind w:left="6145" w:hanging="360"/>
      </w:pPr>
      <w:rPr>
        <w:rFonts w:hint="default"/>
      </w:rPr>
    </w:lvl>
    <w:lvl w:ilvl="8" w:tplc="2A2A1C18">
      <w:start w:val="1"/>
      <w:numFmt w:val="bullet"/>
      <w:lvlText w:val="•"/>
      <w:lvlJc w:val="left"/>
      <w:pPr>
        <w:ind w:left="7012" w:hanging="360"/>
      </w:pPr>
      <w:rPr>
        <w:rFonts w:hint="default"/>
      </w:rPr>
    </w:lvl>
  </w:abstractNum>
  <w:abstractNum w:abstractNumId="8" w15:restartNumberingAfterBreak="0">
    <w:nsid w:val="245808B5"/>
    <w:multiLevelType w:val="hybridMultilevel"/>
    <w:tmpl w:val="1EF63C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CA24B8"/>
    <w:multiLevelType w:val="hybridMultilevel"/>
    <w:tmpl w:val="C30EA5A6"/>
    <w:lvl w:ilvl="0" w:tplc="FBFCBC0E">
      <w:start w:val="1"/>
      <w:numFmt w:val="bullet"/>
      <w:lvlText w:val=""/>
      <w:lvlJc w:val="left"/>
      <w:pPr>
        <w:ind w:left="720" w:hanging="360"/>
      </w:pPr>
      <w:rPr>
        <w:rFonts w:ascii="Symbol" w:eastAsia="Symbol" w:hAnsi="Symbol" w:hint="default"/>
        <w:w w:val="100"/>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606C07"/>
    <w:multiLevelType w:val="hybridMultilevel"/>
    <w:tmpl w:val="3A261B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121341"/>
    <w:multiLevelType w:val="hybridMultilevel"/>
    <w:tmpl w:val="CB645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785001"/>
    <w:multiLevelType w:val="hybridMultilevel"/>
    <w:tmpl w:val="7C7C361C"/>
    <w:lvl w:ilvl="0" w:tplc="0809000F">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A178AD"/>
    <w:multiLevelType w:val="hybridMultilevel"/>
    <w:tmpl w:val="95B86032"/>
    <w:lvl w:ilvl="0" w:tplc="F0D233FA">
      <w:start w:val="1"/>
      <w:numFmt w:val="lowerLetter"/>
      <w:lvlText w:val="(%1)"/>
      <w:lvlJc w:val="left"/>
      <w:pPr>
        <w:ind w:left="1296" w:hanging="720"/>
      </w:pPr>
      <w:rPr>
        <w:rFonts w:ascii="Arial" w:eastAsia="Arial" w:hAnsi="Arial" w:hint="default"/>
        <w:spacing w:val="-2"/>
        <w:w w:val="99"/>
        <w:sz w:val="24"/>
        <w:szCs w:val="24"/>
      </w:rPr>
    </w:lvl>
    <w:lvl w:ilvl="1" w:tplc="6950AF1C">
      <w:start w:val="1"/>
      <w:numFmt w:val="bullet"/>
      <w:lvlText w:val="•"/>
      <w:lvlJc w:val="left"/>
      <w:pPr>
        <w:ind w:left="2044" w:hanging="720"/>
      </w:pPr>
      <w:rPr>
        <w:rFonts w:hint="default"/>
      </w:rPr>
    </w:lvl>
    <w:lvl w:ilvl="2" w:tplc="315AC654">
      <w:start w:val="1"/>
      <w:numFmt w:val="bullet"/>
      <w:lvlText w:val="•"/>
      <w:lvlJc w:val="left"/>
      <w:pPr>
        <w:ind w:left="2789" w:hanging="720"/>
      </w:pPr>
      <w:rPr>
        <w:rFonts w:hint="default"/>
      </w:rPr>
    </w:lvl>
    <w:lvl w:ilvl="3" w:tplc="027818A2">
      <w:start w:val="1"/>
      <w:numFmt w:val="bullet"/>
      <w:lvlText w:val="•"/>
      <w:lvlJc w:val="left"/>
      <w:pPr>
        <w:ind w:left="3534" w:hanging="720"/>
      </w:pPr>
      <w:rPr>
        <w:rFonts w:hint="default"/>
      </w:rPr>
    </w:lvl>
    <w:lvl w:ilvl="4" w:tplc="64BE6212">
      <w:start w:val="1"/>
      <w:numFmt w:val="bullet"/>
      <w:lvlText w:val="•"/>
      <w:lvlJc w:val="left"/>
      <w:pPr>
        <w:ind w:left="4279" w:hanging="720"/>
      </w:pPr>
      <w:rPr>
        <w:rFonts w:hint="default"/>
      </w:rPr>
    </w:lvl>
    <w:lvl w:ilvl="5" w:tplc="EADC77BC">
      <w:start w:val="1"/>
      <w:numFmt w:val="bullet"/>
      <w:lvlText w:val="•"/>
      <w:lvlJc w:val="left"/>
      <w:pPr>
        <w:ind w:left="5024" w:hanging="720"/>
      </w:pPr>
      <w:rPr>
        <w:rFonts w:hint="default"/>
      </w:rPr>
    </w:lvl>
    <w:lvl w:ilvl="6" w:tplc="D996E834">
      <w:start w:val="1"/>
      <w:numFmt w:val="bullet"/>
      <w:lvlText w:val="•"/>
      <w:lvlJc w:val="left"/>
      <w:pPr>
        <w:ind w:left="5768" w:hanging="720"/>
      </w:pPr>
      <w:rPr>
        <w:rFonts w:hint="default"/>
      </w:rPr>
    </w:lvl>
    <w:lvl w:ilvl="7" w:tplc="C1F0AA80">
      <w:start w:val="1"/>
      <w:numFmt w:val="bullet"/>
      <w:lvlText w:val="•"/>
      <w:lvlJc w:val="left"/>
      <w:pPr>
        <w:ind w:left="6513" w:hanging="720"/>
      </w:pPr>
      <w:rPr>
        <w:rFonts w:hint="default"/>
      </w:rPr>
    </w:lvl>
    <w:lvl w:ilvl="8" w:tplc="8B80407C">
      <w:start w:val="1"/>
      <w:numFmt w:val="bullet"/>
      <w:lvlText w:val="•"/>
      <w:lvlJc w:val="left"/>
      <w:pPr>
        <w:ind w:left="7258" w:hanging="720"/>
      </w:pPr>
      <w:rPr>
        <w:rFonts w:hint="default"/>
      </w:rPr>
    </w:lvl>
  </w:abstractNum>
  <w:abstractNum w:abstractNumId="14" w15:restartNumberingAfterBreak="0">
    <w:nsid w:val="44F40937"/>
    <w:multiLevelType w:val="hybridMultilevel"/>
    <w:tmpl w:val="7F623BC2"/>
    <w:lvl w:ilvl="0" w:tplc="0F2448C4">
      <w:start w:val="1"/>
      <w:numFmt w:val="lowerRoman"/>
      <w:lvlText w:val="(%1)"/>
      <w:lvlJc w:val="left"/>
      <w:pPr>
        <w:ind w:left="1295" w:hanging="720"/>
      </w:pPr>
      <w:rPr>
        <w:rFonts w:ascii="Arial" w:eastAsia="Arial" w:hAnsi="Arial" w:hint="default"/>
        <w:spacing w:val="-2"/>
        <w:w w:val="99"/>
        <w:sz w:val="24"/>
        <w:szCs w:val="24"/>
      </w:rPr>
    </w:lvl>
    <w:lvl w:ilvl="1" w:tplc="E0EC7FAA">
      <w:start w:val="1"/>
      <w:numFmt w:val="bullet"/>
      <w:lvlText w:val="•"/>
      <w:lvlJc w:val="left"/>
      <w:pPr>
        <w:ind w:left="2044" w:hanging="720"/>
      </w:pPr>
      <w:rPr>
        <w:rFonts w:hint="default"/>
      </w:rPr>
    </w:lvl>
    <w:lvl w:ilvl="2" w:tplc="FB7C86EC">
      <w:start w:val="1"/>
      <w:numFmt w:val="bullet"/>
      <w:lvlText w:val="•"/>
      <w:lvlJc w:val="left"/>
      <w:pPr>
        <w:ind w:left="2789" w:hanging="720"/>
      </w:pPr>
      <w:rPr>
        <w:rFonts w:hint="default"/>
      </w:rPr>
    </w:lvl>
    <w:lvl w:ilvl="3" w:tplc="7CF06EEE">
      <w:start w:val="1"/>
      <w:numFmt w:val="bullet"/>
      <w:lvlText w:val="•"/>
      <w:lvlJc w:val="left"/>
      <w:pPr>
        <w:ind w:left="3534" w:hanging="720"/>
      </w:pPr>
      <w:rPr>
        <w:rFonts w:hint="default"/>
      </w:rPr>
    </w:lvl>
    <w:lvl w:ilvl="4" w:tplc="3694201A">
      <w:start w:val="1"/>
      <w:numFmt w:val="bullet"/>
      <w:lvlText w:val="•"/>
      <w:lvlJc w:val="left"/>
      <w:pPr>
        <w:ind w:left="4279" w:hanging="720"/>
      </w:pPr>
      <w:rPr>
        <w:rFonts w:hint="default"/>
      </w:rPr>
    </w:lvl>
    <w:lvl w:ilvl="5" w:tplc="CAE8AC32">
      <w:start w:val="1"/>
      <w:numFmt w:val="bullet"/>
      <w:lvlText w:val="•"/>
      <w:lvlJc w:val="left"/>
      <w:pPr>
        <w:ind w:left="5024" w:hanging="720"/>
      </w:pPr>
      <w:rPr>
        <w:rFonts w:hint="default"/>
      </w:rPr>
    </w:lvl>
    <w:lvl w:ilvl="6" w:tplc="7DCA4284">
      <w:start w:val="1"/>
      <w:numFmt w:val="bullet"/>
      <w:lvlText w:val="•"/>
      <w:lvlJc w:val="left"/>
      <w:pPr>
        <w:ind w:left="5768" w:hanging="720"/>
      </w:pPr>
      <w:rPr>
        <w:rFonts w:hint="default"/>
      </w:rPr>
    </w:lvl>
    <w:lvl w:ilvl="7" w:tplc="2D740120">
      <w:start w:val="1"/>
      <w:numFmt w:val="bullet"/>
      <w:lvlText w:val="•"/>
      <w:lvlJc w:val="left"/>
      <w:pPr>
        <w:ind w:left="6513" w:hanging="720"/>
      </w:pPr>
      <w:rPr>
        <w:rFonts w:hint="default"/>
      </w:rPr>
    </w:lvl>
    <w:lvl w:ilvl="8" w:tplc="64ACA93C">
      <w:start w:val="1"/>
      <w:numFmt w:val="bullet"/>
      <w:lvlText w:val="•"/>
      <w:lvlJc w:val="left"/>
      <w:pPr>
        <w:ind w:left="7258" w:hanging="720"/>
      </w:pPr>
      <w:rPr>
        <w:rFonts w:hint="default"/>
      </w:rPr>
    </w:lvl>
  </w:abstractNum>
  <w:abstractNum w:abstractNumId="15" w15:restartNumberingAfterBreak="0">
    <w:nsid w:val="4A364DDF"/>
    <w:multiLevelType w:val="hybridMultilevel"/>
    <w:tmpl w:val="98AEDCCC"/>
    <w:lvl w:ilvl="0" w:tplc="0409000F">
      <w:start w:val="1"/>
      <w:numFmt w:val="decimal"/>
      <w:lvlText w:val="%1."/>
      <w:lvlJc w:val="left"/>
      <w:pPr>
        <w:tabs>
          <w:tab w:val="num" w:pos="720"/>
        </w:tabs>
        <w:ind w:left="720" w:hanging="360"/>
      </w:pPr>
      <w:rPr>
        <w:rFonts w:hint="default"/>
      </w:rPr>
    </w:lvl>
    <w:lvl w:ilvl="1" w:tplc="0EBCA090">
      <w:start w:val="1"/>
      <w:numFmt w:val="bullet"/>
      <w:lvlText w:val=""/>
      <w:lvlJc w:val="left"/>
      <w:pPr>
        <w:tabs>
          <w:tab w:val="num" w:pos="1647"/>
        </w:tabs>
        <w:ind w:left="1647"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65F453E"/>
    <w:multiLevelType w:val="hybridMultilevel"/>
    <w:tmpl w:val="5A20D35E"/>
    <w:lvl w:ilvl="0" w:tplc="0409000F">
      <w:start w:val="1"/>
      <w:numFmt w:val="decimal"/>
      <w:lvlText w:val="%1."/>
      <w:lvlJc w:val="left"/>
      <w:pPr>
        <w:tabs>
          <w:tab w:val="num" w:pos="720"/>
        </w:tabs>
        <w:ind w:left="720" w:hanging="360"/>
      </w:pPr>
    </w:lvl>
    <w:lvl w:ilvl="1" w:tplc="9C8C5666">
      <w:start w:val="1"/>
      <w:numFmt w:val="lowerRoman"/>
      <w:lvlText w:val="%2."/>
      <w:lvlJc w:val="left"/>
      <w:pPr>
        <w:tabs>
          <w:tab w:val="num" w:pos="180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0B63CA6"/>
    <w:multiLevelType w:val="hybridMultilevel"/>
    <w:tmpl w:val="5A20D35E"/>
    <w:lvl w:ilvl="0" w:tplc="0409000F">
      <w:start w:val="1"/>
      <w:numFmt w:val="decimal"/>
      <w:lvlText w:val="%1."/>
      <w:lvlJc w:val="left"/>
      <w:pPr>
        <w:tabs>
          <w:tab w:val="num" w:pos="720"/>
        </w:tabs>
        <w:ind w:left="720" w:hanging="360"/>
      </w:pPr>
    </w:lvl>
    <w:lvl w:ilvl="1" w:tplc="9C8C5666">
      <w:start w:val="1"/>
      <w:numFmt w:val="lowerRoman"/>
      <w:lvlText w:val="%2."/>
      <w:lvlJc w:val="left"/>
      <w:pPr>
        <w:tabs>
          <w:tab w:val="num" w:pos="180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8B17372"/>
    <w:multiLevelType w:val="hybridMultilevel"/>
    <w:tmpl w:val="3916590C"/>
    <w:lvl w:ilvl="0" w:tplc="8D4C0A6A">
      <w:start w:val="1"/>
      <w:numFmt w:val="bullet"/>
      <w:lvlText w:val=""/>
      <w:lvlJc w:val="left"/>
      <w:pPr>
        <w:ind w:left="836" w:hanging="372"/>
      </w:pPr>
      <w:rPr>
        <w:rFonts w:ascii="Symbol" w:eastAsia="Symbol" w:hAnsi="Symbol" w:hint="default"/>
        <w:w w:val="100"/>
        <w:sz w:val="24"/>
        <w:szCs w:val="24"/>
      </w:rPr>
    </w:lvl>
    <w:lvl w:ilvl="1" w:tplc="EC8C57D0">
      <w:start w:val="1"/>
      <w:numFmt w:val="bullet"/>
      <w:lvlText w:val="•"/>
      <w:lvlJc w:val="left"/>
      <w:pPr>
        <w:ind w:left="1610" w:hanging="372"/>
      </w:pPr>
      <w:rPr>
        <w:rFonts w:hint="default"/>
      </w:rPr>
    </w:lvl>
    <w:lvl w:ilvl="2" w:tplc="24B8F1F8">
      <w:start w:val="1"/>
      <w:numFmt w:val="bullet"/>
      <w:lvlText w:val="•"/>
      <w:lvlJc w:val="left"/>
      <w:pPr>
        <w:ind w:left="2381" w:hanging="372"/>
      </w:pPr>
      <w:rPr>
        <w:rFonts w:hint="default"/>
      </w:rPr>
    </w:lvl>
    <w:lvl w:ilvl="3" w:tplc="5D585A26">
      <w:start w:val="1"/>
      <w:numFmt w:val="bullet"/>
      <w:lvlText w:val="•"/>
      <w:lvlJc w:val="left"/>
      <w:pPr>
        <w:ind w:left="3152" w:hanging="372"/>
      </w:pPr>
      <w:rPr>
        <w:rFonts w:hint="default"/>
      </w:rPr>
    </w:lvl>
    <w:lvl w:ilvl="4" w:tplc="F85C6BE6">
      <w:start w:val="1"/>
      <w:numFmt w:val="bullet"/>
      <w:lvlText w:val="•"/>
      <w:lvlJc w:val="left"/>
      <w:pPr>
        <w:ind w:left="3923" w:hanging="372"/>
      </w:pPr>
      <w:rPr>
        <w:rFonts w:hint="default"/>
      </w:rPr>
    </w:lvl>
    <w:lvl w:ilvl="5" w:tplc="CA84AAA0">
      <w:start w:val="1"/>
      <w:numFmt w:val="bullet"/>
      <w:lvlText w:val="•"/>
      <w:lvlJc w:val="left"/>
      <w:pPr>
        <w:ind w:left="4694" w:hanging="372"/>
      </w:pPr>
      <w:rPr>
        <w:rFonts w:hint="default"/>
      </w:rPr>
    </w:lvl>
    <w:lvl w:ilvl="6" w:tplc="65A27BEC">
      <w:start w:val="1"/>
      <w:numFmt w:val="bullet"/>
      <w:lvlText w:val="•"/>
      <w:lvlJc w:val="left"/>
      <w:pPr>
        <w:ind w:left="5464" w:hanging="372"/>
      </w:pPr>
      <w:rPr>
        <w:rFonts w:hint="default"/>
      </w:rPr>
    </w:lvl>
    <w:lvl w:ilvl="7" w:tplc="9F5AE6D2">
      <w:start w:val="1"/>
      <w:numFmt w:val="bullet"/>
      <w:lvlText w:val="•"/>
      <w:lvlJc w:val="left"/>
      <w:pPr>
        <w:ind w:left="6235" w:hanging="372"/>
      </w:pPr>
      <w:rPr>
        <w:rFonts w:hint="default"/>
      </w:rPr>
    </w:lvl>
    <w:lvl w:ilvl="8" w:tplc="A2B479A6">
      <w:start w:val="1"/>
      <w:numFmt w:val="bullet"/>
      <w:lvlText w:val="•"/>
      <w:lvlJc w:val="left"/>
      <w:pPr>
        <w:ind w:left="7006" w:hanging="372"/>
      </w:pPr>
      <w:rPr>
        <w:rFonts w:hint="default"/>
      </w:rPr>
    </w:lvl>
  </w:abstractNum>
  <w:num w:numId="1">
    <w:abstractNumId w:val="3"/>
  </w:num>
  <w:num w:numId="2">
    <w:abstractNumId w:val="10"/>
  </w:num>
  <w:num w:numId="3">
    <w:abstractNumId w:val="16"/>
  </w:num>
  <w:num w:numId="4">
    <w:abstractNumId w:val="15"/>
  </w:num>
  <w:num w:numId="5">
    <w:abstractNumId w:val="4"/>
  </w:num>
  <w:num w:numId="6">
    <w:abstractNumId w:val="14"/>
  </w:num>
  <w:num w:numId="7">
    <w:abstractNumId w:val="13"/>
  </w:num>
  <w:num w:numId="8">
    <w:abstractNumId w:val="7"/>
  </w:num>
  <w:num w:numId="9">
    <w:abstractNumId w:val="11"/>
  </w:num>
  <w:num w:numId="10">
    <w:abstractNumId w:val="18"/>
  </w:num>
  <w:num w:numId="11">
    <w:abstractNumId w:val="5"/>
  </w:num>
  <w:num w:numId="12">
    <w:abstractNumId w:val="0"/>
  </w:num>
  <w:num w:numId="13">
    <w:abstractNumId w:val="6"/>
  </w:num>
  <w:num w:numId="14">
    <w:abstractNumId w:val="8"/>
  </w:num>
  <w:num w:numId="15">
    <w:abstractNumId w:val="2"/>
  </w:num>
  <w:num w:numId="16">
    <w:abstractNumId w:val="9"/>
  </w:num>
  <w:num w:numId="17">
    <w:abstractNumId w:val="1"/>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AB8"/>
    <w:rsid w:val="000130CD"/>
    <w:rsid w:val="00014B9F"/>
    <w:rsid w:val="00085E0F"/>
    <w:rsid w:val="000A09BC"/>
    <w:rsid w:val="000B5991"/>
    <w:rsid w:val="000D46A6"/>
    <w:rsid w:val="000E12EA"/>
    <w:rsid w:val="000F69D4"/>
    <w:rsid w:val="00113E50"/>
    <w:rsid w:val="00114B9A"/>
    <w:rsid w:val="00192AF0"/>
    <w:rsid w:val="001C761E"/>
    <w:rsid w:val="001D2AC1"/>
    <w:rsid w:val="001D4C56"/>
    <w:rsid w:val="001F3E9A"/>
    <w:rsid w:val="00232AB8"/>
    <w:rsid w:val="00264D9F"/>
    <w:rsid w:val="00283A63"/>
    <w:rsid w:val="002A099B"/>
    <w:rsid w:val="00315286"/>
    <w:rsid w:val="003519A0"/>
    <w:rsid w:val="003C4024"/>
    <w:rsid w:val="003E26B3"/>
    <w:rsid w:val="0045532A"/>
    <w:rsid w:val="00455CCF"/>
    <w:rsid w:val="00472080"/>
    <w:rsid w:val="004B0F16"/>
    <w:rsid w:val="004F561C"/>
    <w:rsid w:val="005373F1"/>
    <w:rsid w:val="005859DF"/>
    <w:rsid w:val="0059667D"/>
    <w:rsid w:val="005A104F"/>
    <w:rsid w:val="006018BE"/>
    <w:rsid w:val="00642861"/>
    <w:rsid w:val="00647455"/>
    <w:rsid w:val="00665E1A"/>
    <w:rsid w:val="006A7950"/>
    <w:rsid w:val="006F44A6"/>
    <w:rsid w:val="006F69AE"/>
    <w:rsid w:val="00713204"/>
    <w:rsid w:val="00723EE9"/>
    <w:rsid w:val="007321FF"/>
    <w:rsid w:val="00732CB9"/>
    <w:rsid w:val="0074245D"/>
    <w:rsid w:val="00743989"/>
    <w:rsid w:val="00743A85"/>
    <w:rsid w:val="00764119"/>
    <w:rsid w:val="0078487B"/>
    <w:rsid w:val="00792BE9"/>
    <w:rsid w:val="007A7B96"/>
    <w:rsid w:val="007B2D57"/>
    <w:rsid w:val="007C1AE9"/>
    <w:rsid w:val="007E0736"/>
    <w:rsid w:val="007E5461"/>
    <w:rsid w:val="0080716E"/>
    <w:rsid w:val="00812DC7"/>
    <w:rsid w:val="0084690F"/>
    <w:rsid w:val="00846F3F"/>
    <w:rsid w:val="00891A93"/>
    <w:rsid w:val="008B3955"/>
    <w:rsid w:val="008B42F3"/>
    <w:rsid w:val="00933C47"/>
    <w:rsid w:val="009400A0"/>
    <w:rsid w:val="00955429"/>
    <w:rsid w:val="009635D9"/>
    <w:rsid w:val="00990F9F"/>
    <w:rsid w:val="00993FE4"/>
    <w:rsid w:val="009A5AB6"/>
    <w:rsid w:val="009E469D"/>
    <w:rsid w:val="00A3006C"/>
    <w:rsid w:val="00A43CA9"/>
    <w:rsid w:val="00A50F21"/>
    <w:rsid w:val="00A74413"/>
    <w:rsid w:val="00A83F84"/>
    <w:rsid w:val="00AB1E78"/>
    <w:rsid w:val="00AF404F"/>
    <w:rsid w:val="00B46289"/>
    <w:rsid w:val="00B502B3"/>
    <w:rsid w:val="00B756B6"/>
    <w:rsid w:val="00BA6D9C"/>
    <w:rsid w:val="00BE4198"/>
    <w:rsid w:val="00C25E33"/>
    <w:rsid w:val="00C30E00"/>
    <w:rsid w:val="00C45B13"/>
    <w:rsid w:val="00C806D5"/>
    <w:rsid w:val="00CC6235"/>
    <w:rsid w:val="00CD0EDE"/>
    <w:rsid w:val="00CF3F69"/>
    <w:rsid w:val="00D073D6"/>
    <w:rsid w:val="00D07D59"/>
    <w:rsid w:val="00D11504"/>
    <w:rsid w:val="00D866F1"/>
    <w:rsid w:val="00D94152"/>
    <w:rsid w:val="00DB55F8"/>
    <w:rsid w:val="00DE3580"/>
    <w:rsid w:val="00DE7D5F"/>
    <w:rsid w:val="00E34A14"/>
    <w:rsid w:val="00E401A0"/>
    <w:rsid w:val="00E56720"/>
    <w:rsid w:val="00E5696C"/>
    <w:rsid w:val="00EB2A71"/>
    <w:rsid w:val="00F4236E"/>
    <w:rsid w:val="00F64FBD"/>
    <w:rsid w:val="00FC49AC"/>
    <w:rsid w:val="1EF44E51"/>
    <w:rsid w:val="20DC639A"/>
    <w:rsid w:val="3109B985"/>
    <w:rsid w:val="43766DE1"/>
    <w:rsid w:val="4D24B4EA"/>
    <w:rsid w:val="544FA0B0"/>
    <w:rsid w:val="6E923349"/>
    <w:rsid w:val="6F3C86AD"/>
    <w:rsid w:val="7F8AA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6EB38FEF"/>
  <w15:chartTrackingRefBased/>
  <w15:docId w15:val="{CAAB78BD-6C5E-4C39-BE17-0C711B5FB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4"/>
      <w:szCs w:val="24"/>
      <w:lang w:eastAsia="en-US"/>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link w:val="Heading2Char"/>
    <w:unhideWhenUsed/>
    <w:qFormat/>
    <w:rsid w:val="009E469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9E469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283A63"/>
    <w:pPr>
      <w:ind w:left="720"/>
    </w:pPr>
  </w:style>
  <w:style w:type="paragraph" w:customStyle="1" w:styleId="TableParagraph">
    <w:name w:val="Table Paragraph"/>
    <w:basedOn w:val="Normal"/>
    <w:uiPriority w:val="1"/>
    <w:qFormat/>
    <w:rsid w:val="000A09BC"/>
    <w:pPr>
      <w:widowControl w:val="0"/>
    </w:pPr>
    <w:rPr>
      <w:rFonts w:ascii="Calibri" w:eastAsia="Calibri" w:hAnsi="Calibri"/>
      <w:sz w:val="22"/>
      <w:szCs w:val="22"/>
      <w:lang w:val="en-US"/>
    </w:rPr>
  </w:style>
  <w:style w:type="paragraph" w:styleId="BodyText">
    <w:name w:val="Body Text"/>
    <w:basedOn w:val="Normal"/>
    <w:link w:val="BodyTextChar"/>
    <w:uiPriority w:val="1"/>
    <w:qFormat/>
    <w:rsid w:val="000A09BC"/>
    <w:pPr>
      <w:widowControl w:val="0"/>
      <w:ind w:left="215"/>
    </w:pPr>
    <w:rPr>
      <w:rFonts w:ascii="Arial" w:eastAsia="Arial" w:hAnsi="Arial"/>
      <w:lang w:val="en-US"/>
    </w:rPr>
  </w:style>
  <w:style w:type="character" w:customStyle="1" w:styleId="BodyTextChar">
    <w:name w:val="Body Text Char"/>
    <w:link w:val="BodyText"/>
    <w:uiPriority w:val="1"/>
    <w:rsid w:val="000A09BC"/>
    <w:rPr>
      <w:rFonts w:ascii="Arial" w:eastAsia="Arial" w:hAnsi="Arial"/>
      <w:sz w:val="24"/>
      <w:szCs w:val="24"/>
      <w:lang w:val="en-US" w:eastAsia="en-US"/>
    </w:rPr>
  </w:style>
  <w:style w:type="character" w:customStyle="1" w:styleId="Heading2Char">
    <w:name w:val="Heading 2 Char"/>
    <w:link w:val="Heading2"/>
    <w:rsid w:val="009E469D"/>
    <w:rPr>
      <w:rFonts w:ascii="Cambria" w:eastAsia="Times New Roman" w:hAnsi="Cambria" w:cs="Times New Roman"/>
      <w:b/>
      <w:bCs/>
      <w:i/>
      <w:iCs/>
      <w:sz w:val="28"/>
      <w:szCs w:val="28"/>
      <w:lang w:eastAsia="en-US"/>
    </w:rPr>
  </w:style>
  <w:style w:type="character" w:customStyle="1" w:styleId="Heading3Char">
    <w:name w:val="Heading 3 Char"/>
    <w:link w:val="Heading3"/>
    <w:semiHidden/>
    <w:rsid w:val="009E469D"/>
    <w:rPr>
      <w:rFonts w:ascii="Cambria" w:eastAsia="Times New Roman" w:hAnsi="Cambria" w:cs="Times New Roman"/>
      <w:b/>
      <w:bCs/>
      <w:sz w:val="26"/>
      <w:szCs w:val="26"/>
      <w:lang w:eastAsia="en-US"/>
    </w:rPr>
  </w:style>
  <w:style w:type="table" w:styleId="TableGrid">
    <w:name w:val="Table Grid"/>
    <w:basedOn w:val="TableNormal"/>
    <w:rsid w:val="009A5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D2AC1"/>
    <w:pPr>
      <w:jc w:val="center"/>
    </w:pPr>
    <w:rPr>
      <w:b/>
      <w:bCs/>
      <w:sz w:val="28"/>
    </w:rPr>
  </w:style>
  <w:style w:type="character" w:customStyle="1" w:styleId="TitleChar">
    <w:name w:val="Title Char"/>
    <w:link w:val="Title"/>
    <w:rsid w:val="001D2AC1"/>
    <w:rPr>
      <w:rFonts w:ascii="Comic Sans MS" w:hAnsi="Comic Sans MS"/>
      <w:b/>
      <w:bCs/>
      <w:sz w:val="28"/>
      <w:szCs w:val="24"/>
      <w:lang w:eastAsia="en-US"/>
    </w:rPr>
  </w:style>
  <w:style w:type="paragraph" w:styleId="Subtitle">
    <w:name w:val="Subtitle"/>
    <w:basedOn w:val="Normal"/>
    <w:link w:val="SubtitleChar"/>
    <w:qFormat/>
    <w:rsid w:val="001D2AC1"/>
    <w:rPr>
      <w:b/>
      <w:bCs/>
    </w:rPr>
  </w:style>
  <w:style w:type="character" w:customStyle="1" w:styleId="SubtitleChar">
    <w:name w:val="Subtitle Char"/>
    <w:link w:val="Subtitle"/>
    <w:rsid w:val="001D2AC1"/>
    <w:rPr>
      <w:rFonts w:ascii="Comic Sans MS" w:hAnsi="Comic Sans MS"/>
      <w:b/>
      <w:bCs/>
      <w:sz w:val="24"/>
      <w:szCs w:val="24"/>
      <w:lang w:eastAsia="en-US"/>
    </w:rPr>
  </w:style>
  <w:style w:type="character" w:customStyle="1" w:styleId="apple-converted-space">
    <w:name w:val="apple-converted-space"/>
    <w:rsid w:val="001D2AC1"/>
  </w:style>
  <w:style w:type="character" w:customStyle="1" w:styleId="highlight">
    <w:name w:val="highlight"/>
    <w:rsid w:val="001D2AC1"/>
  </w:style>
  <w:style w:type="character" w:customStyle="1" w:styleId="a-size-large">
    <w:name w:val="a-size-large"/>
    <w:rsid w:val="001D2AC1"/>
  </w:style>
  <w:style w:type="paragraph" w:styleId="BalloonText">
    <w:name w:val="Balloon Text"/>
    <w:basedOn w:val="Normal"/>
    <w:link w:val="BalloonTextChar"/>
    <w:rsid w:val="00723EE9"/>
    <w:rPr>
      <w:rFonts w:ascii="Segoe UI" w:hAnsi="Segoe UI" w:cs="Segoe UI"/>
      <w:sz w:val="18"/>
      <w:szCs w:val="18"/>
    </w:rPr>
  </w:style>
  <w:style w:type="character" w:customStyle="1" w:styleId="BalloonTextChar">
    <w:name w:val="Balloon Text Char"/>
    <w:basedOn w:val="DefaultParagraphFont"/>
    <w:link w:val="BalloonText"/>
    <w:rsid w:val="00723EE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yperlink" Target="https://www.rau.ac.uk/about/organisation/public-information/academic-information/modules/3223-ecological-consultancy" TargetMode="External"/><Relationship Id="rId39"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yperlink" Target="https://www.rau.ac.uk/about/organisation/public-information/academic-information/modules/3085-climate-change-and" TargetMode="External"/><Relationship Id="rId42"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rau.ac.uk/about/organisation/public-information/academic-information/academic-policies-and-procedures" TargetMode="External"/><Relationship Id="rId25" Type="http://schemas.openxmlformats.org/officeDocument/2006/relationships/hyperlink" Target="https://www.rau.ac.uk/about/organisation/public-information/academic-information/modules/3222-animal-ecology" TargetMode="External"/><Relationship Id="rId33" Type="http://schemas.openxmlformats.org/officeDocument/2006/relationships/hyperlink" Target="https://www.rau.ac.uk/about/organisation/public-information/academic-information/modules/3013-sustainable-management-soil" TargetMode="External"/><Relationship Id="rId38" Type="http://schemas.openxmlformats.org/officeDocument/2006/relationships/hyperlink" Target="https://www.rau.ac.uk/about/organisation/public-information/academic-information/modules/3102-improving-personal"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gateway.rau.ac.uk/course/view.php?id=416%22" TargetMode="External"/><Relationship Id="rId29" Type="http://schemas.openxmlformats.org/officeDocument/2006/relationships/hyperlink" Target="https://www.rau.ac.uk/about/organisation/public-information/academic-information/modules/3093-farmland-ecology" TargetMode="External"/><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yperlink" Target="https://www.rau.ac.uk/about/organisation/public-information/academic-information/modules/3010-game-and-deer-management" TargetMode="External"/><Relationship Id="rId37" Type="http://schemas.openxmlformats.org/officeDocument/2006/relationships/hyperlink" Target="https://www.rau.ac.uk/about/organisation/public-information/academic-information/modules/3101-workbased-research-project" TargetMode="External"/><Relationship Id="rId40"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hyperlink" Target="https://www.rau.ac.uk/about/organisation/public-information/academic-information/modules/3230-ecology-field-tour" TargetMode="External"/><Relationship Id="rId36" Type="http://schemas.openxmlformats.org/officeDocument/2006/relationships/hyperlink" Target="https://www.rau.ac.uk/about/organisation/public-information/academic-information/modules/3015-honours-research-project" TargetMode="Externa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yperlink" Target="https://www.rau.ac.uk/about/organisation/public-information/academic-information/modules/3090-forestry-and-woodland"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legislation.gov.uk/ukpga/2010/15/contents" TargetMode="External"/><Relationship Id="rId22" Type="http://schemas.openxmlformats.org/officeDocument/2006/relationships/footer" Target="footer5.xml"/><Relationship Id="rId27" Type="http://schemas.openxmlformats.org/officeDocument/2006/relationships/hyperlink" Target="https://www.rau.ac.uk/about/organisation/public-information/academic-information/modules/3092-countryside-management" TargetMode="External"/><Relationship Id="rId30" Type="http://schemas.openxmlformats.org/officeDocument/2006/relationships/hyperlink" Target="https://www.rau.ac.uk/about/organisation/public-information/academic-information/modules/3207-farming-and-integrated" TargetMode="External"/><Relationship Id="rId35" Type="http://schemas.openxmlformats.org/officeDocument/2006/relationships/hyperlink" Target="https://www.rau.ac.uk/about/organisation/public-information/academic-information/modules/3203-natural-resource-management"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80FE3-2371-4141-B463-4DEA07495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19</Pages>
  <Words>4259</Words>
  <Characters>28713</Characters>
  <Application>Microsoft Office Word</Application>
  <DocSecurity>0</DocSecurity>
  <Lines>239</Lines>
  <Paragraphs>65</Paragraphs>
  <ScaleCrop>false</ScaleCrop>
  <HeadingPairs>
    <vt:vector size="2" baseType="variant">
      <vt:variant>
        <vt:lpstr>Title</vt:lpstr>
      </vt:variant>
      <vt:variant>
        <vt:i4>1</vt:i4>
      </vt:variant>
    </vt:vector>
  </HeadingPairs>
  <TitlesOfParts>
    <vt:vector size="1" baseType="lpstr">
      <vt:lpstr/>
    </vt:vector>
  </TitlesOfParts>
  <Company>RAC</Company>
  <LinksUpToDate>false</LinksUpToDate>
  <CharactersWithSpaces>32907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nWarner</dc:creator>
  <cp:keywords/>
  <cp:lastModifiedBy>Laura Butler</cp:lastModifiedBy>
  <cp:revision>19</cp:revision>
  <cp:lastPrinted>2007-03-15T15:48:00Z</cp:lastPrinted>
  <dcterms:created xsi:type="dcterms:W3CDTF">2018-05-16T13:01:00Z</dcterms:created>
  <dcterms:modified xsi:type="dcterms:W3CDTF">2018-10-24T12:53:00Z</dcterms:modified>
</cp:coreProperties>
</file>