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8A74A" w14:textId="77777777" w:rsidR="009C0535" w:rsidRPr="00A84ADE" w:rsidRDefault="009C0535" w:rsidP="009C0535">
      <w:pPr>
        <w:jc w:val="center"/>
        <w:rPr>
          <w:rFonts w:ascii="Arial" w:hAnsi="Arial" w:cs="Arial"/>
        </w:rPr>
      </w:pPr>
    </w:p>
    <w:p w14:paraId="2D3677E8" w14:textId="7DA5985A" w:rsidR="009C0535" w:rsidRPr="00A84ADE" w:rsidRDefault="009C0535" w:rsidP="009C0535">
      <w:pPr>
        <w:rPr>
          <w:rFonts w:ascii="Arial" w:hAnsi="Arial" w:cs="Arial"/>
        </w:rPr>
      </w:pPr>
      <w:r w:rsidRPr="00A84ADE">
        <w:rPr>
          <w:rFonts w:ascii="Arial" w:hAnsi="Arial" w:cs="Arial"/>
          <w:noProof/>
          <w:lang w:eastAsia="en-GB"/>
        </w:rPr>
        <w:drawing>
          <wp:inline distT="0" distB="0" distL="0" distR="0" wp14:anchorId="15C3636B" wp14:editId="3FB4296A">
            <wp:extent cx="18192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990600"/>
                    </a:xfrm>
                    <a:prstGeom prst="rect">
                      <a:avLst/>
                    </a:prstGeom>
                    <a:noFill/>
                    <a:ln>
                      <a:noFill/>
                    </a:ln>
                  </pic:spPr>
                </pic:pic>
              </a:graphicData>
            </a:graphic>
          </wp:inline>
        </w:drawing>
      </w:r>
    </w:p>
    <w:p w14:paraId="1DA2D7B3" w14:textId="77777777" w:rsidR="009C0535" w:rsidRPr="00A84ADE" w:rsidRDefault="009C0535" w:rsidP="009C0535">
      <w:pPr>
        <w:rPr>
          <w:rFonts w:ascii="Arial" w:hAnsi="Arial" w:cs="Arial"/>
        </w:rPr>
      </w:pPr>
    </w:p>
    <w:p w14:paraId="0340926B" w14:textId="77777777" w:rsidR="00B342A4" w:rsidRPr="00A84ADE" w:rsidRDefault="00B342A4" w:rsidP="00B342A4">
      <w:pPr>
        <w:jc w:val="center"/>
        <w:rPr>
          <w:rFonts w:ascii="Arial" w:hAnsi="Arial" w:cs="Arial"/>
          <w:b/>
        </w:rPr>
      </w:pPr>
    </w:p>
    <w:p w14:paraId="04F0662E" w14:textId="77777777" w:rsidR="00A84ADE" w:rsidRDefault="00A84ADE" w:rsidP="00B342A4">
      <w:pPr>
        <w:jc w:val="center"/>
        <w:rPr>
          <w:rFonts w:ascii="Arial" w:hAnsi="Arial" w:cs="Arial"/>
          <w:b/>
        </w:rPr>
      </w:pPr>
    </w:p>
    <w:p w14:paraId="2A1FBCE3" w14:textId="67567E28" w:rsidR="00A84ADE" w:rsidRDefault="00A84ADE" w:rsidP="00B342A4">
      <w:pPr>
        <w:jc w:val="center"/>
        <w:rPr>
          <w:rFonts w:ascii="Arial" w:hAnsi="Arial" w:cs="Arial"/>
          <w:b/>
          <w:sz w:val="28"/>
          <w:szCs w:val="28"/>
        </w:rPr>
      </w:pPr>
      <w:r w:rsidRPr="00A84ADE">
        <w:rPr>
          <w:rFonts w:ascii="Arial" w:hAnsi="Arial" w:cs="Arial"/>
          <w:noProof/>
          <w:sz w:val="28"/>
          <w:szCs w:val="28"/>
          <w:lang w:eastAsia="en-GB"/>
        </w:rPr>
        <mc:AlternateContent>
          <mc:Choice Requires="wps">
            <w:drawing>
              <wp:anchor distT="0" distB="0" distL="114300" distR="114300" simplePos="0" relativeHeight="251659264" behindDoc="1" locked="0" layoutInCell="1" allowOverlap="1" wp14:anchorId="4DB78DAF" wp14:editId="018C20C4">
                <wp:simplePos x="0" y="0"/>
                <wp:positionH relativeFrom="column">
                  <wp:posOffset>-389890</wp:posOffset>
                </wp:positionH>
                <wp:positionV relativeFrom="paragraph">
                  <wp:posOffset>226060</wp:posOffset>
                </wp:positionV>
                <wp:extent cx="6809105" cy="45720"/>
                <wp:effectExtent l="0" t="0" r="0" b="0"/>
                <wp:wrapTight wrapText="bothSides">
                  <wp:wrapPolygon edited="0">
                    <wp:start x="0" y="0"/>
                    <wp:lineTo x="0" y="9000"/>
                    <wp:lineTo x="21513" y="9000"/>
                    <wp:lineTo x="21513" y="0"/>
                    <wp:lineTo x="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45720"/>
                        </a:xfrm>
                        <a:prstGeom prst="rect">
                          <a:avLst/>
                        </a:prstGeom>
                        <a:solidFill>
                          <a:srgbClr val="800000"/>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3E92B7EC" w14:textId="77777777" w:rsidR="004D5C44" w:rsidRPr="006622A6" w:rsidRDefault="004D5C44" w:rsidP="009C0535">
                            <w:permStart w:id="1864041417" w:edGrp="everyone"/>
                            <w:permEnd w:id="18640414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78DAF" id="Rectangle 3" o:spid="_x0000_s1026" style="position:absolute;left:0;text-align:left;margin-left:-30.7pt;margin-top:17.8pt;width:536.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iyBQMAAF8GAAAOAAAAZHJzL2Uyb0RvYy54bWysVduO0zAQfUfiHyy/Z3Ntc9Gmq7bbIqQF&#10;ViyIZzdxGovEDrbbdEH8O2OnlxR4QEArRZ54PD7nzCW3d4e2QXsqFRM8x/6NhxHlhSgZ3+b444e1&#10;k2CkNOElaQSnOX6mCt/NXr647buMBqIWTUklgiBcZX2X41rrLnNdVdS0JepGdJTDZiVkSzSYcuuW&#10;kvQQvW3cwPOmbi9k2UlRUKXg7f2wiWc2flXRQr+rKkU1anIM2LR9SvvcmKc7uyXZVpKuZsURBvkL&#10;FC1hHC49h7onmqCdZL+EalkhhRKVvilE64qqYgW1HICN7/3E5qkmHbVcQBzVnWVS/y9s8Xb/KBEr&#10;cxxixEkLKXoPohG+bSgKjTx9pzLweuoepSGougdRfFaIi2UNXnQupehrSkoA5Rt/9+qAMRQcRZv+&#10;jSghOtlpYZU6VLI1AUEDdLAJeT4nhB40KuDlNPFS35tgVMBeNIkDmzCXZKfDnVT6FRUtMoscS4Bu&#10;g5P9g9IGDMlOLha8aFi5Zk1jDbndLBuJ9gRqI/HMz+IHjmO3hhtnLsyxIeLwhtrqGq4hGSCGpfE0&#10;2G3mv6V+EHmLIHXW0yR2onU0cdLYSxzPTxfp1IvS6H793cD1o6xmZUn5A+P0VIV+9GdZPvbDUD+2&#10;DlEP2fTjiVXiiosaU55PzP93lFumoSkb1o51IZnJ8oqXIALJNGHNsHav4VvNQYNrKebriRdHYeLE&#10;8SR0onDlOYtkvXTmS386jVeL5WLlX0uxsvKqf1fDAjnlyhhiB+ye6rJHJTNFEyRhClOqZDAWwsSb&#10;emmMEWm2MM8KLTGSQn9iurbNaCrUxLgSchoEURAOddd0NRkqajIuqEF3q835+kGpC7KRkEfyFy2h&#10;jk8VZvvLtNTQmvqwOUBGTJ9tRPkMnQZ4bTvBVIZFLeRXjHqYcDlWX3ZEUoya1xy6NfWjyIxEawzN&#10;heR4ZzPeIbyAUDnWoI1dLvUwRnedZNsabvKtAlzMocMrZrvvggqoGAOmmCV1nLhmTI5t63X5Lsx+&#10;AAAA//8DAFBLAwQUAAYACAAAACEAzg95COIAAAAKAQAADwAAAGRycy9kb3ducmV2LnhtbEyPwU7D&#10;MBBE70j8g7VIXFBrp7RRCHEqQCDokRYJcXPiJYmw1yF2m9Cvxz3BcTVPM2+L9WQNO+DgO0cSkrkA&#10;hlQ73VEj4W33NMuA+aBIK+MIJfygh3V5flaoXLuRXvGwDQ2LJeRzJaENoc8593WLVvm565Fi9ukG&#10;q0I8h4brQY2x3Bq+ECLlVnUUF1rV40OL9dd2byVUK5MeH5+bzf3mo33Jxvfdlfk+Snl5Md3dAgs4&#10;hT8YTvpRHcroVLk9ac+MhFmaLCMq4XqVAjsBIhE3wCoJy0UGvCz4/xfKXwAAAP//AwBQSwECLQAU&#10;AAYACAAAACEAtoM4kv4AAADhAQAAEwAAAAAAAAAAAAAAAAAAAAAAW0NvbnRlbnRfVHlwZXNdLnht&#10;bFBLAQItABQABgAIAAAAIQA4/SH/1gAAAJQBAAALAAAAAAAAAAAAAAAAAC8BAABfcmVscy8ucmVs&#10;c1BLAQItABQABgAIAAAAIQBVuJiyBQMAAF8GAAAOAAAAAAAAAAAAAAAAAC4CAABkcnMvZTJvRG9j&#10;LnhtbFBLAQItABQABgAIAAAAIQDOD3kI4gAAAAoBAAAPAAAAAAAAAAAAAAAAAF8FAABkcnMvZG93&#10;bnJldi54bWxQSwUGAAAAAAQABADzAAAAbgYAAAAA&#10;" fillcolor="maroon" stroked="f" strokecolor="#a5a5a5" strokeweight=".25pt">
                <v:shadow color="#622423" opacity=".5" offset="1pt"/>
                <v:textbox>
                  <w:txbxContent>
                    <w:p w14:paraId="3E92B7EC" w14:textId="77777777" w:rsidR="004D5C44" w:rsidRPr="006622A6" w:rsidRDefault="004D5C44" w:rsidP="009C0535">
                      <w:permStart w:id="1864041417" w:edGrp="everyone"/>
                      <w:permEnd w:id="1864041417"/>
                    </w:p>
                  </w:txbxContent>
                </v:textbox>
                <w10:wrap type="tight"/>
              </v:rect>
            </w:pict>
          </mc:Fallback>
        </mc:AlternateContent>
      </w:r>
    </w:p>
    <w:p w14:paraId="3EE40D4B" w14:textId="14C86850" w:rsidR="009C0535" w:rsidRPr="00A84ADE" w:rsidRDefault="00B342A4" w:rsidP="00B342A4">
      <w:pPr>
        <w:jc w:val="center"/>
        <w:rPr>
          <w:rFonts w:ascii="Arial" w:hAnsi="Arial" w:cs="Arial"/>
          <w:b/>
          <w:sz w:val="28"/>
          <w:szCs w:val="28"/>
        </w:rPr>
      </w:pPr>
      <w:r w:rsidRPr="00A84ADE">
        <w:rPr>
          <w:rFonts w:ascii="Arial" w:hAnsi="Arial" w:cs="Arial"/>
          <w:b/>
          <w:sz w:val="28"/>
          <w:szCs w:val="28"/>
        </w:rPr>
        <w:t>PROGRAMME SPECIFICATION</w:t>
      </w:r>
    </w:p>
    <w:p w14:paraId="2F49D51F" w14:textId="40EE6501" w:rsidR="00B46289" w:rsidRPr="00A84ADE" w:rsidRDefault="00B46289" w:rsidP="00050DBB">
      <w:pPr>
        <w:jc w:val="right"/>
        <w:rPr>
          <w:rFonts w:ascii="Arial" w:hAnsi="Arial" w:cs="Arial"/>
        </w:rPr>
      </w:pPr>
    </w:p>
    <w:p w14:paraId="1500F3D5" w14:textId="4318A091" w:rsidR="00C51F01" w:rsidRPr="00A84ADE" w:rsidRDefault="009919C6" w:rsidP="00B342A4">
      <w:pPr>
        <w:spacing w:after="240"/>
        <w:jc w:val="center"/>
        <w:rPr>
          <w:rFonts w:ascii="Arial" w:hAnsi="Arial" w:cs="Arial"/>
          <w:b/>
          <w:bCs/>
          <w:sz w:val="28"/>
          <w:szCs w:val="28"/>
        </w:rPr>
      </w:pPr>
      <w:r w:rsidRPr="00A84ADE">
        <w:rPr>
          <w:rFonts w:ascii="Arial" w:hAnsi="Arial" w:cs="Arial"/>
          <w:b/>
          <w:bCs/>
          <w:sz w:val="28"/>
          <w:szCs w:val="28"/>
        </w:rPr>
        <w:t xml:space="preserve">MBA – </w:t>
      </w:r>
      <w:r w:rsidR="007868A0" w:rsidRPr="00A84ADE">
        <w:rPr>
          <w:rFonts w:ascii="Arial" w:hAnsi="Arial" w:cs="Arial"/>
          <w:b/>
          <w:bCs/>
          <w:sz w:val="28"/>
          <w:szCs w:val="28"/>
        </w:rPr>
        <w:t>Cultural Heritage Leadership</w:t>
      </w:r>
    </w:p>
    <w:p w14:paraId="2A4BF602" w14:textId="77777777" w:rsidR="00C45B13" w:rsidRPr="00A84ADE" w:rsidRDefault="00C45B13">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297"/>
        <w:gridCol w:w="4009"/>
      </w:tblGrid>
      <w:tr w:rsidR="00B46289" w:rsidRPr="00A84ADE" w14:paraId="41495DA8" w14:textId="77777777" w:rsidTr="00050DBB">
        <w:tc>
          <w:tcPr>
            <w:tcW w:w="4708" w:type="dxa"/>
            <w:gridSpan w:val="2"/>
            <w:shd w:val="clear" w:color="auto" w:fill="D9D9D9"/>
          </w:tcPr>
          <w:p w14:paraId="361A687F" w14:textId="6EC620F4" w:rsidR="00B46289" w:rsidRPr="00A84ADE" w:rsidRDefault="00283A63" w:rsidP="007E2D23">
            <w:pPr>
              <w:pStyle w:val="Header"/>
              <w:numPr>
                <w:ilvl w:val="0"/>
                <w:numId w:val="3"/>
              </w:numPr>
              <w:tabs>
                <w:tab w:val="clear" w:pos="4153"/>
                <w:tab w:val="clear" w:pos="8306"/>
              </w:tabs>
              <w:spacing w:before="60" w:after="60"/>
              <w:rPr>
                <w:rFonts w:ascii="Arial" w:hAnsi="Arial" w:cs="Arial"/>
                <w:b/>
                <w:bCs/>
              </w:rPr>
            </w:pPr>
            <w:r w:rsidRPr="00A84ADE">
              <w:rPr>
                <w:rFonts w:ascii="Arial" w:hAnsi="Arial" w:cs="Arial"/>
                <w:b/>
                <w:bCs/>
              </w:rPr>
              <w:t>Awarding i</w:t>
            </w:r>
            <w:r w:rsidR="00B46289" w:rsidRPr="00A84ADE">
              <w:rPr>
                <w:rFonts w:ascii="Arial" w:hAnsi="Arial" w:cs="Arial"/>
                <w:b/>
                <w:bCs/>
              </w:rPr>
              <w:t>nstitution</w:t>
            </w:r>
          </w:p>
        </w:tc>
        <w:tc>
          <w:tcPr>
            <w:tcW w:w="3912" w:type="dxa"/>
          </w:tcPr>
          <w:p w14:paraId="2E27A09C" w14:textId="77777777" w:rsidR="00B46289" w:rsidRPr="00A84ADE" w:rsidRDefault="008B42F3" w:rsidP="007E2D23">
            <w:pPr>
              <w:tabs>
                <w:tab w:val="num" w:pos="360"/>
              </w:tabs>
              <w:spacing w:before="60" w:after="60"/>
              <w:ind w:left="360" w:hanging="360"/>
              <w:rPr>
                <w:rFonts w:ascii="Arial" w:hAnsi="Arial" w:cs="Arial"/>
              </w:rPr>
            </w:pPr>
            <w:r w:rsidRPr="00A84ADE">
              <w:rPr>
                <w:rFonts w:ascii="Arial" w:hAnsi="Arial" w:cs="Arial"/>
              </w:rPr>
              <w:t>RAU</w:t>
            </w:r>
          </w:p>
        </w:tc>
      </w:tr>
      <w:tr w:rsidR="00B46289" w:rsidRPr="00A84ADE" w14:paraId="60E53E4B" w14:textId="77777777" w:rsidTr="00050DBB">
        <w:tc>
          <w:tcPr>
            <w:tcW w:w="4708" w:type="dxa"/>
            <w:gridSpan w:val="2"/>
            <w:shd w:val="clear" w:color="auto" w:fill="D9D9D9"/>
          </w:tcPr>
          <w:p w14:paraId="6E89B422" w14:textId="05601B85" w:rsidR="00B46289" w:rsidRPr="00A84ADE" w:rsidRDefault="00283A63" w:rsidP="007E2D23">
            <w:pPr>
              <w:numPr>
                <w:ilvl w:val="0"/>
                <w:numId w:val="3"/>
              </w:numPr>
              <w:spacing w:before="60" w:after="60"/>
              <w:rPr>
                <w:rFonts w:ascii="Arial" w:hAnsi="Arial" w:cs="Arial"/>
                <w:b/>
                <w:bCs/>
              </w:rPr>
            </w:pPr>
            <w:r w:rsidRPr="00A84ADE">
              <w:rPr>
                <w:rFonts w:ascii="Arial" w:hAnsi="Arial" w:cs="Arial"/>
                <w:b/>
                <w:bCs/>
              </w:rPr>
              <w:t>Teaching i</w:t>
            </w:r>
            <w:r w:rsidR="00B46289" w:rsidRPr="00A84ADE">
              <w:rPr>
                <w:rFonts w:ascii="Arial" w:hAnsi="Arial" w:cs="Arial"/>
                <w:b/>
                <w:bCs/>
              </w:rPr>
              <w:t>nstitution</w:t>
            </w:r>
          </w:p>
        </w:tc>
        <w:tc>
          <w:tcPr>
            <w:tcW w:w="3912" w:type="dxa"/>
          </w:tcPr>
          <w:p w14:paraId="33D080AD" w14:textId="77777777" w:rsidR="00B46289" w:rsidRPr="00A84ADE" w:rsidRDefault="008B42F3" w:rsidP="007E2D23">
            <w:pPr>
              <w:tabs>
                <w:tab w:val="num" w:pos="360"/>
              </w:tabs>
              <w:spacing w:before="60" w:after="60"/>
              <w:ind w:left="360" w:hanging="360"/>
              <w:rPr>
                <w:rFonts w:ascii="Arial" w:hAnsi="Arial" w:cs="Arial"/>
              </w:rPr>
            </w:pPr>
            <w:r w:rsidRPr="00A84ADE">
              <w:rPr>
                <w:rFonts w:ascii="Arial" w:hAnsi="Arial" w:cs="Arial"/>
              </w:rPr>
              <w:t>RAU</w:t>
            </w:r>
          </w:p>
        </w:tc>
      </w:tr>
      <w:tr w:rsidR="004F4F32" w:rsidRPr="00A84ADE" w14:paraId="6B8E0653" w14:textId="77777777" w:rsidTr="00050DBB">
        <w:tc>
          <w:tcPr>
            <w:tcW w:w="4708" w:type="dxa"/>
            <w:gridSpan w:val="2"/>
            <w:shd w:val="clear" w:color="auto" w:fill="D9D9D9"/>
          </w:tcPr>
          <w:p w14:paraId="5593AE18" w14:textId="77777777" w:rsidR="004F4F32" w:rsidRPr="00A84ADE" w:rsidRDefault="009A3AD3" w:rsidP="007E2D23">
            <w:pPr>
              <w:numPr>
                <w:ilvl w:val="0"/>
                <w:numId w:val="3"/>
              </w:numPr>
              <w:spacing w:before="60" w:after="60"/>
              <w:rPr>
                <w:rFonts w:ascii="Arial" w:hAnsi="Arial" w:cs="Arial"/>
                <w:b/>
                <w:bCs/>
              </w:rPr>
            </w:pPr>
            <w:r w:rsidRPr="00A84ADE">
              <w:rPr>
                <w:rFonts w:ascii="Arial" w:hAnsi="Arial" w:cs="Arial"/>
                <w:b/>
                <w:bCs/>
              </w:rPr>
              <w:t>Centre r</w:t>
            </w:r>
            <w:r w:rsidR="004F4F32" w:rsidRPr="00A84ADE">
              <w:rPr>
                <w:rFonts w:ascii="Arial" w:hAnsi="Arial" w:cs="Arial"/>
                <w:b/>
                <w:bCs/>
              </w:rPr>
              <w:t>esponsible for the programme</w:t>
            </w:r>
          </w:p>
        </w:tc>
        <w:tc>
          <w:tcPr>
            <w:tcW w:w="3912" w:type="dxa"/>
          </w:tcPr>
          <w:p w14:paraId="1D8AA94F" w14:textId="58CBDB2F" w:rsidR="004F4F32" w:rsidRPr="00A84ADE" w:rsidRDefault="007868A0" w:rsidP="007E2D23">
            <w:pPr>
              <w:tabs>
                <w:tab w:val="num" w:pos="360"/>
              </w:tabs>
              <w:spacing w:before="60" w:after="60"/>
              <w:ind w:left="360" w:hanging="360"/>
              <w:rPr>
                <w:rFonts w:ascii="Arial" w:hAnsi="Arial" w:cs="Arial"/>
              </w:rPr>
            </w:pPr>
            <w:r w:rsidRPr="00A84ADE">
              <w:rPr>
                <w:rFonts w:ascii="Arial" w:hAnsi="Arial" w:cs="Arial"/>
              </w:rPr>
              <w:t>Cultural Heritage Institute</w:t>
            </w:r>
          </w:p>
        </w:tc>
      </w:tr>
      <w:tr w:rsidR="00B06A7B" w:rsidRPr="00A84ADE" w14:paraId="0C04BE02" w14:textId="77777777" w:rsidTr="00050DBB">
        <w:tc>
          <w:tcPr>
            <w:tcW w:w="4708" w:type="dxa"/>
            <w:gridSpan w:val="2"/>
            <w:shd w:val="clear" w:color="auto" w:fill="D9D9D9"/>
          </w:tcPr>
          <w:p w14:paraId="42959B0F" w14:textId="77777777" w:rsidR="00B06A7B" w:rsidRPr="00A84ADE" w:rsidRDefault="00B06A7B" w:rsidP="007E2D23">
            <w:pPr>
              <w:numPr>
                <w:ilvl w:val="0"/>
                <w:numId w:val="3"/>
              </w:numPr>
              <w:spacing w:before="60" w:after="60"/>
              <w:rPr>
                <w:rFonts w:ascii="Arial" w:hAnsi="Arial" w:cs="Arial"/>
                <w:b/>
                <w:bCs/>
              </w:rPr>
            </w:pPr>
            <w:r w:rsidRPr="00A84ADE">
              <w:rPr>
                <w:rFonts w:ascii="Arial" w:hAnsi="Arial" w:cs="Arial"/>
                <w:b/>
                <w:bCs/>
              </w:rPr>
              <w:t>Programme Manager</w:t>
            </w:r>
          </w:p>
        </w:tc>
        <w:tc>
          <w:tcPr>
            <w:tcW w:w="3912" w:type="dxa"/>
          </w:tcPr>
          <w:p w14:paraId="006A6080" w14:textId="04D46F54" w:rsidR="00B06A7B" w:rsidRPr="00A84ADE" w:rsidRDefault="007868A0" w:rsidP="007E2D23">
            <w:pPr>
              <w:tabs>
                <w:tab w:val="num" w:pos="360"/>
              </w:tabs>
              <w:spacing w:before="60" w:after="60"/>
              <w:ind w:left="360" w:hanging="360"/>
              <w:rPr>
                <w:rFonts w:ascii="Arial" w:hAnsi="Arial" w:cs="Arial"/>
              </w:rPr>
            </w:pPr>
            <w:r w:rsidRPr="00A84ADE">
              <w:rPr>
                <w:rFonts w:ascii="Arial" w:hAnsi="Arial" w:cs="Arial"/>
              </w:rPr>
              <w:t>Dr Geraint Coles</w:t>
            </w:r>
          </w:p>
        </w:tc>
      </w:tr>
      <w:tr w:rsidR="00B46289" w:rsidRPr="00A84ADE" w14:paraId="466E2976" w14:textId="77777777" w:rsidTr="00050DBB">
        <w:tc>
          <w:tcPr>
            <w:tcW w:w="4708" w:type="dxa"/>
            <w:gridSpan w:val="2"/>
            <w:shd w:val="clear" w:color="auto" w:fill="D9D9D9"/>
          </w:tcPr>
          <w:p w14:paraId="2CFA0C59" w14:textId="77777777" w:rsidR="00B46289" w:rsidRPr="00A84ADE" w:rsidRDefault="00283A63" w:rsidP="007E2D23">
            <w:pPr>
              <w:numPr>
                <w:ilvl w:val="0"/>
                <w:numId w:val="3"/>
              </w:numPr>
              <w:spacing w:before="60" w:after="60"/>
              <w:rPr>
                <w:rFonts w:ascii="Arial" w:hAnsi="Arial" w:cs="Arial"/>
                <w:b/>
                <w:bCs/>
              </w:rPr>
            </w:pPr>
            <w:r w:rsidRPr="00A84ADE">
              <w:rPr>
                <w:rFonts w:ascii="Arial" w:hAnsi="Arial" w:cs="Arial"/>
                <w:b/>
                <w:bCs/>
              </w:rPr>
              <w:t>Final award t</w:t>
            </w:r>
            <w:r w:rsidR="00B46289" w:rsidRPr="00A84ADE">
              <w:rPr>
                <w:rFonts w:ascii="Arial" w:hAnsi="Arial" w:cs="Arial"/>
                <w:b/>
                <w:bCs/>
              </w:rPr>
              <w:t>itle(s)</w:t>
            </w:r>
          </w:p>
          <w:p w14:paraId="0FB88B76" w14:textId="77777777" w:rsidR="00B46289" w:rsidRPr="00A84ADE" w:rsidRDefault="00B46289" w:rsidP="007E2D23">
            <w:pPr>
              <w:spacing w:before="60" w:after="60"/>
              <w:rPr>
                <w:rFonts w:ascii="Arial" w:hAnsi="Arial" w:cs="Arial"/>
                <w:b/>
                <w:bCs/>
              </w:rPr>
            </w:pPr>
          </w:p>
        </w:tc>
        <w:tc>
          <w:tcPr>
            <w:tcW w:w="3912" w:type="dxa"/>
          </w:tcPr>
          <w:p w14:paraId="466F15F2" w14:textId="77777777" w:rsidR="00605941" w:rsidRPr="006810F7" w:rsidRDefault="00B570F1" w:rsidP="007E2D23">
            <w:pPr>
              <w:tabs>
                <w:tab w:val="num" w:pos="0"/>
              </w:tabs>
              <w:spacing w:before="60" w:after="60"/>
              <w:rPr>
                <w:rFonts w:ascii="Arial" w:hAnsi="Arial" w:cs="Arial"/>
              </w:rPr>
            </w:pPr>
            <w:r w:rsidRPr="006810F7">
              <w:rPr>
                <w:rFonts w:ascii="Arial" w:hAnsi="Arial" w:cs="Arial"/>
              </w:rPr>
              <w:t xml:space="preserve">MBA - Masters of Business Administration </w:t>
            </w:r>
            <w:r w:rsidR="007868A0" w:rsidRPr="006810F7">
              <w:rPr>
                <w:rFonts w:ascii="Arial" w:hAnsi="Arial" w:cs="Arial"/>
              </w:rPr>
              <w:t xml:space="preserve">in Cultural Heritage Leadership </w:t>
            </w:r>
          </w:p>
          <w:p w14:paraId="0EB75782" w14:textId="1EDB4BBB" w:rsidR="004D5C44" w:rsidRPr="006810F7" w:rsidRDefault="004D5C44" w:rsidP="004D5C44">
            <w:pPr>
              <w:tabs>
                <w:tab w:val="num" w:pos="0"/>
              </w:tabs>
              <w:spacing w:before="60" w:after="60"/>
              <w:rPr>
                <w:rFonts w:ascii="Arial" w:hAnsi="Arial" w:cs="Arial"/>
              </w:rPr>
            </w:pPr>
            <w:r w:rsidRPr="006810F7">
              <w:rPr>
                <w:rFonts w:ascii="Arial" w:hAnsi="Arial" w:cs="Arial"/>
              </w:rPr>
              <w:t>PG Diploma / PG Certificate in Heritage Organisation  Management</w:t>
            </w:r>
          </w:p>
          <w:p w14:paraId="35CAF6E3" w14:textId="57CA7DA4" w:rsidR="004D5C44" w:rsidRPr="006810F7" w:rsidRDefault="004D5C44" w:rsidP="004D5C44">
            <w:pPr>
              <w:tabs>
                <w:tab w:val="num" w:pos="0"/>
              </w:tabs>
              <w:spacing w:before="60" w:after="60"/>
              <w:rPr>
                <w:rFonts w:ascii="Arial" w:hAnsi="Arial" w:cs="Arial"/>
              </w:rPr>
            </w:pPr>
            <w:r w:rsidRPr="006810F7">
              <w:rPr>
                <w:rFonts w:ascii="Arial" w:hAnsi="Arial" w:cs="Arial"/>
              </w:rPr>
              <w:t>PG Certificate/PG Diploma Business Management</w:t>
            </w:r>
          </w:p>
        </w:tc>
      </w:tr>
      <w:tr w:rsidR="004F4F32" w:rsidRPr="00A84ADE" w14:paraId="7D1F592E" w14:textId="77777777" w:rsidTr="00050DBB">
        <w:tc>
          <w:tcPr>
            <w:tcW w:w="4708" w:type="dxa"/>
            <w:gridSpan w:val="2"/>
            <w:shd w:val="clear" w:color="auto" w:fill="D9D9D9"/>
          </w:tcPr>
          <w:p w14:paraId="0B395E80" w14:textId="77777777" w:rsidR="004F4F32" w:rsidRPr="00A84ADE" w:rsidRDefault="004F4F32" w:rsidP="007E2D23">
            <w:pPr>
              <w:numPr>
                <w:ilvl w:val="0"/>
                <w:numId w:val="3"/>
              </w:numPr>
              <w:spacing w:before="60" w:after="60"/>
              <w:rPr>
                <w:rFonts w:ascii="Arial" w:hAnsi="Arial" w:cs="Arial"/>
                <w:b/>
                <w:bCs/>
              </w:rPr>
            </w:pPr>
            <w:r w:rsidRPr="00A84ADE">
              <w:rPr>
                <w:rFonts w:ascii="Arial" w:hAnsi="Arial" w:cs="Arial"/>
                <w:b/>
                <w:bCs/>
              </w:rPr>
              <w:t>Interim Award Titles</w:t>
            </w:r>
          </w:p>
        </w:tc>
        <w:tc>
          <w:tcPr>
            <w:tcW w:w="3912" w:type="dxa"/>
          </w:tcPr>
          <w:p w14:paraId="2F2F5F37" w14:textId="686B7284" w:rsidR="00B7722D" w:rsidRPr="00A84ADE" w:rsidRDefault="00B7722D" w:rsidP="007E2D23">
            <w:pPr>
              <w:tabs>
                <w:tab w:val="num" w:pos="0"/>
              </w:tabs>
              <w:spacing w:before="60" w:after="60"/>
              <w:rPr>
                <w:rFonts w:ascii="Arial" w:hAnsi="Arial" w:cs="Arial"/>
              </w:rPr>
            </w:pPr>
            <w:r w:rsidRPr="00A84ADE">
              <w:rPr>
                <w:rFonts w:ascii="Arial" w:hAnsi="Arial" w:cs="Arial"/>
              </w:rPr>
              <w:t>Dependent</w:t>
            </w:r>
            <w:r w:rsidR="008763A1" w:rsidRPr="00A84ADE">
              <w:rPr>
                <w:rFonts w:ascii="Arial" w:hAnsi="Arial" w:cs="Arial"/>
              </w:rPr>
              <w:t xml:space="preserve"> upon Modules Taken</w:t>
            </w:r>
            <w:r w:rsidRPr="00A84ADE">
              <w:rPr>
                <w:rFonts w:ascii="Arial" w:hAnsi="Arial" w:cs="Arial"/>
              </w:rPr>
              <w:t xml:space="preserve">:  </w:t>
            </w:r>
          </w:p>
          <w:p w14:paraId="3CB4904E" w14:textId="633CDE4F" w:rsidR="004F4F32" w:rsidRPr="00A84ADE" w:rsidRDefault="00B7722D" w:rsidP="007E2D23">
            <w:pPr>
              <w:tabs>
                <w:tab w:val="num" w:pos="0"/>
              </w:tabs>
              <w:spacing w:before="60" w:after="60"/>
              <w:rPr>
                <w:rFonts w:ascii="Arial" w:hAnsi="Arial" w:cs="Arial"/>
              </w:rPr>
            </w:pPr>
            <w:r w:rsidRPr="00A84ADE">
              <w:rPr>
                <w:rFonts w:ascii="Arial" w:hAnsi="Arial" w:cs="Arial"/>
              </w:rPr>
              <w:t xml:space="preserve">If </w:t>
            </w:r>
            <w:r w:rsidR="00CA0B02" w:rsidRPr="00A84ADE">
              <w:rPr>
                <w:rFonts w:ascii="Arial" w:hAnsi="Arial" w:cs="Arial"/>
              </w:rPr>
              <w:t xml:space="preserve">the </w:t>
            </w:r>
            <w:r w:rsidRPr="00A84ADE">
              <w:rPr>
                <w:rFonts w:ascii="Arial" w:hAnsi="Arial" w:cs="Arial"/>
              </w:rPr>
              <w:t xml:space="preserve">student has two or more of the three heritage units (H1, H2, H3) then </w:t>
            </w:r>
            <w:r w:rsidR="00D54E33" w:rsidRPr="00A84ADE">
              <w:rPr>
                <w:rFonts w:ascii="Arial" w:hAnsi="Arial" w:cs="Arial"/>
              </w:rPr>
              <w:t xml:space="preserve">the exit award shall be:     </w:t>
            </w:r>
            <w:r w:rsidRPr="00A84ADE">
              <w:rPr>
                <w:rFonts w:ascii="Arial" w:hAnsi="Arial" w:cs="Arial"/>
              </w:rPr>
              <w:t xml:space="preserve"> </w:t>
            </w:r>
            <w:r w:rsidR="001F7B66" w:rsidRPr="00A84ADE">
              <w:rPr>
                <w:rFonts w:ascii="Arial" w:hAnsi="Arial" w:cs="Arial"/>
              </w:rPr>
              <w:t>P</w:t>
            </w:r>
            <w:r w:rsidR="00413B5C" w:rsidRPr="00A84ADE">
              <w:rPr>
                <w:rFonts w:ascii="Arial" w:hAnsi="Arial" w:cs="Arial"/>
              </w:rPr>
              <w:t>G</w:t>
            </w:r>
            <w:r w:rsidR="001F7B66" w:rsidRPr="00A84ADE">
              <w:rPr>
                <w:rFonts w:ascii="Arial" w:hAnsi="Arial" w:cs="Arial"/>
              </w:rPr>
              <w:t xml:space="preserve"> Certificate/P</w:t>
            </w:r>
            <w:r w:rsidR="00413B5C" w:rsidRPr="00A84ADE">
              <w:rPr>
                <w:rFonts w:ascii="Arial" w:hAnsi="Arial" w:cs="Arial"/>
              </w:rPr>
              <w:t>G</w:t>
            </w:r>
            <w:r w:rsidR="001F7B66" w:rsidRPr="00A84ADE">
              <w:rPr>
                <w:rFonts w:ascii="Arial" w:hAnsi="Arial" w:cs="Arial"/>
              </w:rPr>
              <w:t xml:space="preserve"> Diploma in </w:t>
            </w:r>
            <w:r w:rsidR="007868A0" w:rsidRPr="00A84ADE">
              <w:rPr>
                <w:rFonts w:ascii="Arial" w:hAnsi="Arial" w:cs="Arial"/>
              </w:rPr>
              <w:t xml:space="preserve">Heritage Organisation </w:t>
            </w:r>
            <w:r w:rsidR="00B570F1" w:rsidRPr="00A84ADE">
              <w:rPr>
                <w:rFonts w:ascii="Arial" w:hAnsi="Arial" w:cs="Arial"/>
              </w:rPr>
              <w:t xml:space="preserve">Management </w:t>
            </w:r>
          </w:p>
          <w:p w14:paraId="32EB04AE" w14:textId="6CFCB852" w:rsidR="00B7722D" w:rsidRPr="00A84ADE" w:rsidRDefault="00B7722D" w:rsidP="002D3B5C">
            <w:pPr>
              <w:tabs>
                <w:tab w:val="num" w:pos="0"/>
              </w:tabs>
              <w:spacing w:before="60" w:after="60"/>
              <w:rPr>
                <w:rFonts w:ascii="Arial" w:hAnsi="Arial" w:cs="Arial"/>
                <w:color w:val="FF0000"/>
              </w:rPr>
            </w:pPr>
            <w:r w:rsidRPr="00A84ADE">
              <w:rPr>
                <w:rFonts w:ascii="Arial" w:hAnsi="Arial" w:cs="Arial"/>
              </w:rPr>
              <w:t xml:space="preserve">If </w:t>
            </w:r>
            <w:r w:rsidR="00CA0B02" w:rsidRPr="00A84ADE">
              <w:rPr>
                <w:rFonts w:ascii="Arial" w:hAnsi="Arial" w:cs="Arial"/>
              </w:rPr>
              <w:t xml:space="preserve">the </w:t>
            </w:r>
            <w:r w:rsidRPr="00A84ADE">
              <w:rPr>
                <w:rFonts w:ascii="Arial" w:hAnsi="Arial" w:cs="Arial"/>
              </w:rPr>
              <w:t>student has one or no</w:t>
            </w:r>
            <w:r w:rsidR="008763A1" w:rsidRPr="00A84ADE">
              <w:rPr>
                <w:rFonts w:ascii="Arial" w:hAnsi="Arial" w:cs="Arial"/>
              </w:rPr>
              <w:t>ne</w:t>
            </w:r>
            <w:r w:rsidRPr="00A84ADE">
              <w:rPr>
                <w:rFonts w:ascii="Arial" w:hAnsi="Arial" w:cs="Arial"/>
              </w:rPr>
              <w:t xml:space="preserve"> </w:t>
            </w:r>
            <w:r w:rsidR="005C1694" w:rsidRPr="00A84ADE">
              <w:rPr>
                <w:rFonts w:ascii="Arial" w:hAnsi="Arial" w:cs="Arial"/>
              </w:rPr>
              <w:t xml:space="preserve">of the three heritage units  then </w:t>
            </w:r>
            <w:r w:rsidR="00D54E33" w:rsidRPr="00A84ADE">
              <w:rPr>
                <w:rFonts w:ascii="Arial" w:hAnsi="Arial" w:cs="Arial"/>
              </w:rPr>
              <w:t xml:space="preserve">the exit award shall be </w:t>
            </w:r>
            <w:r w:rsidR="008763A1" w:rsidRPr="00A84ADE">
              <w:rPr>
                <w:rFonts w:ascii="Arial" w:hAnsi="Arial" w:cs="Arial"/>
              </w:rPr>
              <w:t>PG Certificate/</w:t>
            </w:r>
            <w:r w:rsidR="002D3B5C" w:rsidRPr="00A84ADE">
              <w:rPr>
                <w:rFonts w:ascii="Arial" w:hAnsi="Arial" w:cs="Arial"/>
              </w:rPr>
              <w:t xml:space="preserve"> </w:t>
            </w:r>
            <w:r w:rsidR="008763A1" w:rsidRPr="00A84ADE">
              <w:rPr>
                <w:rFonts w:ascii="Arial" w:hAnsi="Arial" w:cs="Arial"/>
              </w:rPr>
              <w:t xml:space="preserve">PG Diploma in Business Management </w:t>
            </w:r>
          </w:p>
        </w:tc>
      </w:tr>
      <w:tr w:rsidR="00647455" w:rsidRPr="00A84ADE" w14:paraId="53DF3911" w14:textId="77777777" w:rsidTr="00050DBB">
        <w:trPr>
          <w:trHeight w:val="904"/>
        </w:trPr>
        <w:tc>
          <w:tcPr>
            <w:tcW w:w="4708" w:type="dxa"/>
            <w:gridSpan w:val="2"/>
            <w:shd w:val="clear" w:color="auto" w:fill="D9D9D9"/>
          </w:tcPr>
          <w:p w14:paraId="2CEFEAA3" w14:textId="1E2F520E" w:rsidR="00647455" w:rsidRPr="00A84ADE" w:rsidRDefault="00647455" w:rsidP="007E2D23">
            <w:pPr>
              <w:numPr>
                <w:ilvl w:val="0"/>
                <w:numId w:val="3"/>
              </w:numPr>
              <w:spacing w:before="60" w:after="60"/>
              <w:rPr>
                <w:rFonts w:ascii="Arial" w:hAnsi="Arial" w:cs="Arial"/>
                <w:b/>
                <w:bCs/>
              </w:rPr>
            </w:pPr>
            <w:r w:rsidRPr="00A84ADE">
              <w:rPr>
                <w:rFonts w:ascii="Arial" w:hAnsi="Arial" w:cs="Arial"/>
                <w:b/>
                <w:bCs/>
              </w:rPr>
              <w:t>Academic level on Framework for Higher Education Qualifications (FHEQ)</w:t>
            </w:r>
          </w:p>
        </w:tc>
        <w:tc>
          <w:tcPr>
            <w:tcW w:w="3912" w:type="dxa"/>
          </w:tcPr>
          <w:p w14:paraId="0B094370" w14:textId="3E89BE36" w:rsidR="00647455" w:rsidRPr="00A84ADE" w:rsidRDefault="00283A63" w:rsidP="007E2D23">
            <w:pPr>
              <w:tabs>
                <w:tab w:val="num" w:pos="0"/>
              </w:tabs>
              <w:spacing w:before="60" w:after="60"/>
              <w:rPr>
                <w:rFonts w:ascii="Arial" w:hAnsi="Arial" w:cs="Arial"/>
              </w:rPr>
            </w:pPr>
            <w:r w:rsidRPr="00A84ADE">
              <w:rPr>
                <w:rFonts w:ascii="Arial" w:hAnsi="Arial" w:cs="Arial"/>
              </w:rPr>
              <w:t>7</w:t>
            </w:r>
          </w:p>
          <w:p w14:paraId="7D6CD974" w14:textId="77777777" w:rsidR="00647455" w:rsidRPr="00A84ADE" w:rsidRDefault="00647455" w:rsidP="007E2D23">
            <w:pPr>
              <w:tabs>
                <w:tab w:val="num" w:pos="0"/>
              </w:tabs>
              <w:spacing w:before="60" w:after="60"/>
              <w:rPr>
                <w:rFonts w:ascii="Arial" w:hAnsi="Arial" w:cs="Arial"/>
              </w:rPr>
            </w:pPr>
          </w:p>
        </w:tc>
      </w:tr>
      <w:tr w:rsidR="00B46289" w:rsidRPr="00A84ADE" w14:paraId="5EE0DF6F" w14:textId="77777777" w:rsidTr="00050DBB">
        <w:tc>
          <w:tcPr>
            <w:tcW w:w="4708" w:type="dxa"/>
            <w:gridSpan w:val="2"/>
            <w:shd w:val="clear" w:color="auto" w:fill="D9D9D9"/>
          </w:tcPr>
          <w:p w14:paraId="359D19D1" w14:textId="77777777" w:rsidR="00B46289" w:rsidRPr="00A84ADE" w:rsidRDefault="00283A63" w:rsidP="007E2D23">
            <w:pPr>
              <w:numPr>
                <w:ilvl w:val="0"/>
                <w:numId w:val="3"/>
              </w:numPr>
              <w:spacing w:before="60" w:after="60"/>
              <w:rPr>
                <w:rFonts w:ascii="Arial" w:hAnsi="Arial" w:cs="Arial"/>
                <w:b/>
                <w:bCs/>
              </w:rPr>
            </w:pPr>
            <w:r w:rsidRPr="00A84ADE">
              <w:rPr>
                <w:rFonts w:ascii="Arial" w:hAnsi="Arial" w:cs="Arial"/>
                <w:b/>
                <w:bCs/>
              </w:rPr>
              <w:lastRenderedPageBreak/>
              <w:t>UCAS c</w:t>
            </w:r>
            <w:r w:rsidR="00B46289" w:rsidRPr="00A84ADE">
              <w:rPr>
                <w:rFonts w:ascii="Arial" w:hAnsi="Arial" w:cs="Arial"/>
                <w:b/>
                <w:bCs/>
              </w:rPr>
              <w:t>ode(s)</w:t>
            </w:r>
          </w:p>
          <w:p w14:paraId="66F43C31" w14:textId="77777777" w:rsidR="00B46289" w:rsidRPr="00A84ADE" w:rsidRDefault="00B46289" w:rsidP="007E2D23">
            <w:pPr>
              <w:pStyle w:val="Header"/>
              <w:tabs>
                <w:tab w:val="clear" w:pos="4153"/>
                <w:tab w:val="clear" w:pos="8306"/>
              </w:tabs>
              <w:spacing w:before="60" w:after="60"/>
              <w:rPr>
                <w:rFonts w:ascii="Arial" w:hAnsi="Arial" w:cs="Arial"/>
              </w:rPr>
            </w:pPr>
          </w:p>
        </w:tc>
        <w:tc>
          <w:tcPr>
            <w:tcW w:w="3912" w:type="dxa"/>
          </w:tcPr>
          <w:p w14:paraId="42B618C4" w14:textId="2010CEA7" w:rsidR="00B46289" w:rsidRPr="00A84ADE" w:rsidRDefault="004F4C43" w:rsidP="007E2D23">
            <w:pPr>
              <w:tabs>
                <w:tab w:val="num" w:pos="0"/>
              </w:tabs>
              <w:spacing w:before="60" w:after="60"/>
              <w:rPr>
                <w:rFonts w:ascii="Arial" w:hAnsi="Arial" w:cs="Arial"/>
                <w:color w:val="FF0000"/>
              </w:rPr>
            </w:pPr>
            <w:r w:rsidRPr="004F4C43">
              <w:rPr>
                <w:rFonts w:ascii="Arial" w:hAnsi="Arial" w:cs="Arial"/>
              </w:rPr>
              <w:t>N/A</w:t>
            </w:r>
          </w:p>
        </w:tc>
      </w:tr>
      <w:tr w:rsidR="00B46289" w:rsidRPr="00A84ADE" w14:paraId="7B244A1D" w14:textId="77777777" w:rsidTr="00050DBB">
        <w:tc>
          <w:tcPr>
            <w:tcW w:w="4708" w:type="dxa"/>
            <w:gridSpan w:val="2"/>
            <w:shd w:val="clear" w:color="auto" w:fill="D9D9D9"/>
          </w:tcPr>
          <w:p w14:paraId="73E8830F" w14:textId="77777777" w:rsidR="00B46289" w:rsidRPr="00A84ADE" w:rsidRDefault="00B46289" w:rsidP="007E2D23">
            <w:pPr>
              <w:numPr>
                <w:ilvl w:val="0"/>
                <w:numId w:val="3"/>
              </w:numPr>
              <w:spacing w:before="60" w:after="60"/>
              <w:rPr>
                <w:rFonts w:ascii="Arial" w:hAnsi="Arial" w:cs="Arial"/>
                <w:b/>
                <w:bCs/>
              </w:rPr>
            </w:pPr>
            <w:r w:rsidRPr="00A84ADE">
              <w:rPr>
                <w:rFonts w:ascii="Arial" w:hAnsi="Arial" w:cs="Arial"/>
                <w:b/>
                <w:bCs/>
              </w:rPr>
              <w:t>Relevant QAA Subject Benchmark Statement(s)</w:t>
            </w:r>
            <w:r w:rsidR="000D46A6" w:rsidRPr="00A84ADE">
              <w:rPr>
                <w:rFonts w:ascii="Arial" w:hAnsi="Arial" w:cs="Arial"/>
                <w:b/>
                <w:bCs/>
              </w:rPr>
              <w:t xml:space="preserve"> and othe</w:t>
            </w:r>
            <w:r w:rsidR="00647455" w:rsidRPr="00A84ADE">
              <w:rPr>
                <w:rFonts w:ascii="Arial" w:hAnsi="Arial" w:cs="Arial"/>
                <w:b/>
                <w:bCs/>
              </w:rPr>
              <w:t>r reference points, e.g.</w:t>
            </w:r>
            <w:r w:rsidR="000D46A6" w:rsidRPr="00A84ADE">
              <w:rPr>
                <w:rFonts w:ascii="Arial" w:hAnsi="Arial" w:cs="Arial"/>
                <w:b/>
                <w:bCs/>
              </w:rPr>
              <w:t xml:space="preserve"> FD qualification benchmark</w:t>
            </w:r>
          </w:p>
          <w:p w14:paraId="39F8B935" w14:textId="77777777" w:rsidR="00B46289" w:rsidRPr="00A84ADE" w:rsidRDefault="00B46289" w:rsidP="007E2D23">
            <w:pPr>
              <w:pStyle w:val="Header"/>
              <w:tabs>
                <w:tab w:val="clear" w:pos="4153"/>
                <w:tab w:val="clear" w:pos="8306"/>
              </w:tabs>
              <w:spacing w:before="60" w:after="60"/>
              <w:rPr>
                <w:rFonts w:ascii="Arial" w:hAnsi="Arial" w:cs="Arial"/>
              </w:rPr>
            </w:pPr>
          </w:p>
        </w:tc>
        <w:tc>
          <w:tcPr>
            <w:tcW w:w="3912" w:type="dxa"/>
          </w:tcPr>
          <w:p w14:paraId="15E5E951" w14:textId="57058998" w:rsidR="00605941" w:rsidRPr="00A84ADE" w:rsidRDefault="006810F7" w:rsidP="007E2D23">
            <w:pPr>
              <w:tabs>
                <w:tab w:val="num" w:pos="0"/>
              </w:tabs>
              <w:spacing w:before="60" w:after="60"/>
              <w:rPr>
                <w:rFonts w:ascii="Arial" w:hAnsi="Arial" w:cs="Arial"/>
              </w:rPr>
            </w:pPr>
            <w:hyperlink r:id="rId9" w:history="1">
              <w:r w:rsidR="00B570F1" w:rsidRPr="00A84ADE">
                <w:rPr>
                  <w:rStyle w:val="Hyperlink"/>
                  <w:rFonts w:ascii="Arial" w:hAnsi="Arial" w:cs="Arial"/>
                </w:rPr>
                <w:t>QAA Benchmark – Master’s Degree 2015</w:t>
              </w:r>
            </w:hyperlink>
          </w:p>
          <w:p w14:paraId="3CE6BE6E" w14:textId="48ED81F2" w:rsidR="004C063E" w:rsidRPr="00A84ADE" w:rsidRDefault="006810F7" w:rsidP="007E2D23">
            <w:pPr>
              <w:tabs>
                <w:tab w:val="num" w:pos="0"/>
              </w:tabs>
              <w:spacing w:before="60" w:after="60"/>
              <w:rPr>
                <w:rFonts w:ascii="Arial" w:hAnsi="Arial" w:cs="Arial"/>
              </w:rPr>
            </w:pPr>
            <w:hyperlink r:id="rId10" w:history="1">
              <w:r w:rsidR="00F73198" w:rsidRPr="00A84ADE">
                <w:rPr>
                  <w:rStyle w:val="Hyperlink"/>
                  <w:rFonts w:ascii="Arial" w:hAnsi="Arial" w:cs="Arial"/>
                </w:rPr>
                <w:t>QAA Subject Benchmark Statement, Master’s Degrees in Business and Management</w:t>
              </w:r>
            </w:hyperlink>
          </w:p>
        </w:tc>
      </w:tr>
      <w:tr w:rsidR="000D46A6" w:rsidRPr="00A84ADE" w14:paraId="225904C3" w14:textId="77777777" w:rsidTr="00050DBB">
        <w:tc>
          <w:tcPr>
            <w:tcW w:w="4708" w:type="dxa"/>
            <w:gridSpan w:val="2"/>
            <w:tcBorders>
              <w:bottom w:val="single" w:sz="4" w:space="0" w:color="auto"/>
            </w:tcBorders>
            <w:shd w:val="clear" w:color="auto" w:fill="D9D9D9"/>
          </w:tcPr>
          <w:p w14:paraId="33305BC9" w14:textId="7BD82F66" w:rsidR="000D46A6" w:rsidRPr="00A84ADE" w:rsidRDefault="006E50E3" w:rsidP="007E2D23">
            <w:pPr>
              <w:numPr>
                <w:ilvl w:val="0"/>
                <w:numId w:val="3"/>
              </w:numPr>
              <w:spacing w:before="60" w:after="60"/>
              <w:rPr>
                <w:rFonts w:ascii="Arial" w:hAnsi="Arial" w:cs="Arial"/>
                <w:b/>
                <w:bCs/>
              </w:rPr>
            </w:pPr>
            <w:r w:rsidRPr="00A84ADE">
              <w:rPr>
                <w:rFonts w:ascii="Arial" w:hAnsi="Arial" w:cs="Arial"/>
                <w:b/>
                <w:bCs/>
              </w:rPr>
              <w:t xml:space="preserve"> </w:t>
            </w:r>
            <w:r w:rsidR="000D46A6" w:rsidRPr="00A84ADE">
              <w:rPr>
                <w:rFonts w:ascii="Arial" w:hAnsi="Arial" w:cs="Arial"/>
                <w:b/>
                <w:bCs/>
              </w:rPr>
              <w:t>Details of accreditation by a professional/statutory body</w:t>
            </w:r>
          </w:p>
        </w:tc>
        <w:tc>
          <w:tcPr>
            <w:tcW w:w="3912" w:type="dxa"/>
            <w:tcBorders>
              <w:bottom w:val="single" w:sz="4" w:space="0" w:color="auto"/>
            </w:tcBorders>
          </w:tcPr>
          <w:p w14:paraId="613DFE7E" w14:textId="77777777" w:rsidR="00605941" w:rsidRPr="00A84ADE" w:rsidRDefault="00B570F1" w:rsidP="007E2D23">
            <w:pPr>
              <w:tabs>
                <w:tab w:val="num" w:pos="0"/>
              </w:tabs>
              <w:spacing w:before="60" w:after="60"/>
              <w:rPr>
                <w:rFonts w:ascii="Arial" w:hAnsi="Arial" w:cs="Arial"/>
              </w:rPr>
            </w:pPr>
            <w:r w:rsidRPr="00A84ADE">
              <w:rPr>
                <w:rFonts w:ascii="Arial" w:hAnsi="Arial" w:cs="Arial"/>
              </w:rPr>
              <w:t xml:space="preserve">CMI – Chartered Management Institute </w:t>
            </w:r>
          </w:p>
        </w:tc>
      </w:tr>
      <w:tr w:rsidR="000E12EA" w:rsidRPr="00A84ADE" w14:paraId="4619142F" w14:textId="77777777" w:rsidTr="00050DBB">
        <w:tc>
          <w:tcPr>
            <w:tcW w:w="4708" w:type="dxa"/>
            <w:gridSpan w:val="2"/>
            <w:tcBorders>
              <w:bottom w:val="single" w:sz="4" w:space="0" w:color="auto"/>
            </w:tcBorders>
            <w:shd w:val="clear" w:color="auto" w:fill="D9D9D9"/>
          </w:tcPr>
          <w:p w14:paraId="4C187046" w14:textId="77777777" w:rsidR="000E12EA" w:rsidRPr="00A84ADE" w:rsidRDefault="000E12EA" w:rsidP="007E2D23">
            <w:pPr>
              <w:numPr>
                <w:ilvl w:val="0"/>
                <w:numId w:val="3"/>
              </w:numPr>
              <w:spacing w:before="60" w:after="60"/>
              <w:rPr>
                <w:rFonts w:ascii="Arial" w:hAnsi="Arial" w:cs="Arial"/>
                <w:b/>
                <w:bCs/>
              </w:rPr>
            </w:pPr>
            <w:r w:rsidRPr="00A84ADE">
              <w:rPr>
                <w:rFonts w:ascii="Arial" w:hAnsi="Arial" w:cs="Arial"/>
                <w:b/>
                <w:bCs/>
              </w:rPr>
              <w:t xml:space="preserve">Mode of </w:t>
            </w:r>
            <w:r w:rsidR="004F4F32" w:rsidRPr="00A84ADE">
              <w:rPr>
                <w:rFonts w:ascii="Arial" w:hAnsi="Arial" w:cs="Arial"/>
                <w:b/>
                <w:bCs/>
              </w:rPr>
              <w:t>delivery</w:t>
            </w:r>
          </w:p>
        </w:tc>
        <w:tc>
          <w:tcPr>
            <w:tcW w:w="3912" w:type="dxa"/>
            <w:tcBorders>
              <w:bottom w:val="single" w:sz="4" w:space="0" w:color="auto"/>
            </w:tcBorders>
          </w:tcPr>
          <w:p w14:paraId="6098198D" w14:textId="77777777" w:rsidR="000E12EA" w:rsidRPr="00A84ADE" w:rsidRDefault="00B570F1" w:rsidP="007E2D23">
            <w:pPr>
              <w:tabs>
                <w:tab w:val="num" w:pos="0"/>
              </w:tabs>
              <w:spacing w:before="60" w:after="60"/>
              <w:rPr>
                <w:rFonts w:ascii="Arial" w:hAnsi="Arial" w:cs="Arial"/>
              </w:rPr>
            </w:pPr>
            <w:r w:rsidRPr="00A84ADE">
              <w:rPr>
                <w:rFonts w:ascii="Arial" w:hAnsi="Arial" w:cs="Arial"/>
              </w:rPr>
              <w:t xml:space="preserve">Full-time and </w:t>
            </w:r>
            <w:r w:rsidR="000E12EA" w:rsidRPr="00A84ADE">
              <w:rPr>
                <w:rFonts w:ascii="Arial" w:hAnsi="Arial" w:cs="Arial"/>
              </w:rPr>
              <w:t xml:space="preserve">part-time </w:t>
            </w:r>
            <w:r w:rsidRPr="00A84ADE">
              <w:rPr>
                <w:rFonts w:ascii="Arial" w:hAnsi="Arial" w:cs="Arial"/>
              </w:rPr>
              <w:t>via blended distance learning</w:t>
            </w:r>
          </w:p>
        </w:tc>
      </w:tr>
      <w:tr w:rsidR="000E12EA" w:rsidRPr="00A84ADE" w14:paraId="66CF210E" w14:textId="77777777" w:rsidTr="00050DBB">
        <w:tc>
          <w:tcPr>
            <w:tcW w:w="4708" w:type="dxa"/>
            <w:gridSpan w:val="2"/>
            <w:tcBorders>
              <w:bottom w:val="single" w:sz="4" w:space="0" w:color="auto"/>
            </w:tcBorders>
            <w:shd w:val="clear" w:color="auto" w:fill="D9D9D9"/>
          </w:tcPr>
          <w:p w14:paraId="4B28205F" w14:textId="77777777" w:rsidR="000E12EA" w:rsidRPr="00A84ADE" w:rsidRDefault="000E12EA" w:rsidP="007E2D23">
            <w:pPr>
              <w:numPr>
                <w:ilvl w:val="0"/>
                <w:numId w:val="3"/>
              </w:numPr>
              <w:spacing w:before="60" w:after="60"/>
              <w:rPr>
                <w:rFonts w:ascii="Arial" w:hAnsi="Arial" w:cs="Arial"/>
                <w:b/>
                <w:bCs/>
              </w:rPr>
            </w:pPr>
            <w:r w:rsidRPr="00A84ADE">
              <w:rPr>
                <w:rFonts w:ascii="Arial" w:hAnsi="Arial" w:cs="Arial"/>
                <w:b/>
                <w:bCs/>
              </w:rPr>
              <w:t>Language of study</w:t>
            </w:r>
          </w:p>
        </w:tc>
        <w:tc>
          <w:tcPr>
            <w:tcW w:w="3912" w:type="dxa"/>
            <w:tcBorders>
              <w:bottom w:val="single" w:sz="4" w:space="0" w:color="auto"/>
            </w:tcBorders>
          </w:tcPr>
          <w:p w14:paraId="7BCC4710" w14:textId="11D2E211" w:rsidR="000E12EA" w:rsidRPr="00A84ADE" w:rsidRDefault="000E12EA" w:rsidP="007E2D23">
            <w:pPr>
              <w:tabs>
                <w:tab w:val="num" w:pos="0"/>
              </w:tabs>
              <w:spacing w:before="60" w:after="60"/>
              <w:rPr>
                <w:rFonts w:ascii="Arial" w:hAnsi="Arial" w:cs="Arial"/>
              </w:rPr>
            </w:pPr>
            <w:r w:rsidRPr="00A84ADE">
              <w:rPr>
                <w:rFonts w:ascii="Arial" w:hAnsi="Arial" w:cs="Arial"/>
              </w:rPr>
              <w:t>English</w:t>
            </w:r>
          </w:p>
        </w:tc>
      </w:tr>
      <w:tr w:rsidR="004F4F32" w:rsidRPr="00A84ADE" w14:paraId="6ADE6945" w14:textId="77777777" w:rsidTr="00050DBB">
        <w:tc>
          <w:tcPr>
            <w:tcW w:w="4708" w:type="dxa"/>
            <w:gridSpan w:val="2"/>
            <w:tcBorders>
              <w:bottom w:val="single" w:sz="4" w:space="0" w:color="auto"/>
            </w:tcBorders>
            <w:shd w:val="clear" w:color="auto" w:fill="D9D9D9"/>
          </w:tcPr>
          <w:p w14:paraId="3333F3D3" w14:textId="77777777" w:rsidR="004F4F32" w:rsidRPr="00A84ADE" w:rsidRDefault="004F4F32" w:rsidP="007E2D23">
            <w:pPr>
              <w:numPr>
                <w:ilvl w:val="0"/>
                <w:numId w:val="3"/>
              </w:numPr>
              <w:spacing w:before="60" w:after="60"/>
              <w:rPr>
                <w:rFonts w:ascii="Arial" w:hAnsi="Arial" w:cs="Arial"/>
                <w:b/>
                <w:bCs/>
              </w:rPr>
            </w:pPr>
            <w:r w:rsidRPr="00A84ADE">
              <w:rPr>
                <w:rFonts w:ascii="Arial" w:hAnsi="Arial" w:cs="Arial"/>
                <w:b/>
                <w:bCs/>
              </w:rPr>
              <w:t>AQSC approval date</w:t>
            </w:r>
          </w:p>
        </w:tc>
        <w:tc>
          <w:tcPr>
            <w:tcW w:w="3912" w:type="dxa"/>
            <w:tcBorders>
              <w:bottom w:val="single" w:sz="4" w:space="0" w:color="auto"/>
            </w:tcBorders>
          </w:tcPr>
          <w:p w14:paraId="6B1DA20B" w14:textId="424E61DE" w:rsidR="004F4F32" w:rsidRPr="00A84ADE" w:rsidRDefault="00A84ADE" w:rsidP="007E2D23">
            <w:pPr>
              <w:tabs>
                <w:tab w:val="num" w:pos="0"/>
              </w:tabs>
              <w:spacing w:before="60" w:after="60"/>
              <w:rPr>
                <w:rFonts w:ascii="Arial" w:hAnsi="Arial" w:cs="Arial"/>
              </w:rPr>
            </w:pPr>
            <w:r w:rsidRPr="00A84ADE">
              <w:rPr>
                <w:rFonts w:ascii="Arial" w:hAnsi="Arial" w:cs="Arial"/>
              </w:rPr>
              <w:t>9 October 2019</w:t>
            </w:r>
          </w:p>
        </w:tc>
      </w:tr>
      <w:tr w:rsidR="000D46A6" w:rsidRPr="00A84ADE" w14:paraId="52C3A863" w14:textId="77777777" w:rsidTr="00050DBB">
        <w:tc>
          <w:tcPr>
            <w:tcW w:w="4708" w:type="dxa"/>
            <w:gridSpan w:val="2"/>
            <w:tcBorders>
              <w:bottom w:val="nil"/>
            </w:tcBorders>
            <w:shd w:val="clear" w:color="auto" w:fill="D9D9D9"/>
          </w:tcPr>
          <w:p w14:paraId="58122951" w14:textId="3B5A8F58" w:rsidR="000D46A6" w:rsidRPr="00A84ADE" w:rsidRDefault="004F4F32" w:rsidP="007E2D23">
            <w:pPr>
              <w:numPr>
                <w:ilvl w:val="0"/>
                <w:numId w:val="3"/>
              </w:numPr>
              <w:spacing w:before="60" w:after="60"/>
              <w:rPr>
                <w:rFonts w:ascii="Arial" w:hAnsi="Arial" w:cs="Arial"/>
                <w:b/>
                <w:bCs/>
              </w:rPr>
            </w:pPr>
            <w:r w:rsidRPr="00A84ADE">
              <w:rPr>
                <w:rFonts w:ascii="Arial" w:hAnsi="Arial" w:cs="Arial"/>
                <w:b/>
                <w:bCs/>
              </w:rPr>
              <w:t>Valid from</w:t>
            </w:r>
          </w:p>
        </w:tc>
        <w:tc>
          <w:tcPr>
            <w:tcW w:w="3912" w:type="dxa"/>
            <w:tcBorders>
              <w:bottom w:val="nil"/>
            </w:tcBorders>
          </w:tcPr>
          <w:p w14:paraId="4BC80063" w14:textId="79483F8A" w:rsidR="000D46A6" w:rsidRPr="00A84ADE" w:rsidRDefault="000D46A6" w:rsidP="00A84ADE">
            <w:pPr>
              <w:tabs>
                <w:tab w:val="num" w:pos="0"/>
              </w:tabs>
              <w:spacing w:before="60" w:after="60"/>
              <w:rPr>
                <w:rFonts w:ascii="Arial" w:hAnsi="Arial" w:cs="Arial"/>
              </w:rPr>
            </w:pPr>
            <w:r w:rsidRPr="00A84ADE">
              <w:rPr>
                <w:rFonts w:ascii="Arial" w:hAnsi="Arial" w:cs="Arial"/>
              </w:rPr>
              <w:t>Date of validation</w:t>
            </w:r>
            <w:r w:rsidR="00A84ADE" w:rsidRPr="00A84ADE">
              <w:rPr>
                <w:rFonts w:ascii="Arial" w:hAnsi="Arial" w:cs="Arial"/>
              </w:rPr>
              <w:t>: 31 October 2019</w:t>
            </w:r>
          </w:p>
        </w:tc>
      </w:tr>
      <w:tr w:rsidR="00605941" w:rsidRPr="00A84ADE" w14:paraId="55BBB870" w14:textId="77777777" w:rsidTr="00050DBB">
        <w:tc>
          <w:tcPr>
            <w:tcW w:w="8620" w:type="dxa"/>
            <w:gridSpan w:val="3"/>
            <w:tcBorders>
              <w:top w:val="nil"/>
              <w:left w:val="nil"/>
              <w:bottom w:val="single" w:sz="4" w:space="0" w:color="auto"/>
              <w:right w:val="nil"/>
            </w:tcBorders>
            <w:shd w:val="clear" w:color="auto" w:fill="F2F2F2"/>
          </w:tcPr>
          <w:p w14:paraId="371FB050" w14:textId="77777777" w:rsidR="00605941" w:rsidRPr="00A84ADE" w:rsidRDefault="00605941" w:rsidP="007E2D23">
            <w:pPr>
              <w:tabs>
                <w:tab w:val="num" w:pos="0"/>
              </w:tabs>
              <w:spacing w:before="60" w:after="60"/>
              <w:rPr>
                <w:rFonts w:ascii="Arial" w:hAnsi="Arial" w:cs="Arial"/>
                <w:i/>
              </w:rPr>
            </w:pPr>
            <w:r w:rsidRPr="00A84ADE">
              <w:rPr>
                <w:rFonts w:ascii="Arial" w:hAnsi="Arial" w:cs="Arial"/>
                <w:i/>
              </w:rPr>
              <w:t>For office use only</w:t>
            </w:r>
          </w:p>
        </w:tc>
      </w:tr>
      <w:tr w:rsidR="004F4F32" w:rsidRPr="00A84ADE" w14:paraId="7E191EF9" w14:textId="77777777" w:rsidTr="00050DBB">
        <w:tc>
          <w:tcPr>
            <w:tcW w:w="4708" w:type="dxa"/>
            <w:gridSpan w:val="2"/>
            <w:tcBorders>
              <w:top w:val="single" w:sz="4" w:space="0" w:color="auto"/>
              <w:bottom w:val="single" w:sz="4" w:space="0" w:color="auto"/>
            </w:tcBorders>
            <w:shd w:val="clear" w:color="auto" w:fill="F2F2F2"/>
          </w:tcPr>
          <w:p w14:paraId="1D9F968D" w14:textId="77777777" w:rsidR="004F4F32" w:rsidRPr="00A84ADE" w:rsidRDefault="004F4F32" w:rsidP="007E2D23">
            <w:pPr>
              <w:numPr>
                <w:ilvl w:val="0"/>
                <w:numId w:val="3"/>
              </w:numPr>
              <w:spacing w:before="60" w:after="60"/>
              <w:rPr>
                <w:rFonts w:ascii="Arial" w:hAnsi="Arial" w:cs="Arial"/>
                <w:b/>
                <w:bCs/>
              </w:rPr>
            </w:pPr>
            <w:r w:rsidRPr="00A84ADE">
              <w:rPr>
                <w:rFonts w:ascii="Arial" w:hAnsi="Arial" w:cs="Arial"/>
                <w:b/>
                <w:bCs/>
              </w:rPr>
              <w:t>Valid to</w:t>
            </w:r>
          </w:p>
        </w:tc>
        <w:tc>
          <w:tcPr>
            <w:tcW w:w="3912" w:type="dxa"/>
            <w:tcBorders>
              <w:top w:val="single" w:sz="4" w:space="0" w:color="auto"/>
              <w:bottom w:val="single" w:sz="4" w:space="0" w:color="auto"/>
            </w:tcBorders>
            <w:shd w:val="clear" w:color="auto" w:fill="F2F2F2"/>
          </w:tcPr>
          <w:p w14:paraId="0E5F6E5A" w14:textId="7A6443C0" w:rsidR="004F4F32" w:rsidRPr="00A84ADE" w:rsidRDefault="00A84ADE" w:rsidP="007E2D23">
            <w:pPr>
              <w:tabs>
                <w:tab w:val="num" w:pos="0"/>
              </w:tabs>
              <w:spacing w:before="60" w:after="60"/>
              <w:rPr>
                <w:rFonts w:ascii="Arial" w:hAnsi="Arial" w:cs="Arial"/>
              </w:rPr>
            </w:pPr>
            <w:r w:rsidRPr="00A84ADE">
              <w:rPr>
                <w:rFonts w:ascii="Arial" w:hAnsi="Arial" w:cs="Arial"/>
              </w:rPr>
              <w:t>31 August 2025</w:t>
            </w:r>
          </w:p>
        </w:tc>
      </w:tr>
      <w:tr w:rsidR="004F4F32" w:rsidRPr="00A84ADE" w14:paraId="3C2906BC" w14:textId="77777777" w:rsidTr="00050DBB">
        <w:tc>
          <w:tcPr>
            <w:tcW w:w="4708" w:type="dxa"/>
            <w:gridSpan w:val="2"/>
            <w:tcBorders>
              <w:bottom w:val="single" w:sz="4" w:space="0" w:color="auto"/>
            </w:tcBorders>
            <w:shd w:val="clear" w:color="auto" w:fill="F2F2F2"/>
          </w:tcPr>
          <w:p w14:paraId="24C64413" w14:textId="77777777" w:rsidR="004F4F32" w:rsidRPr="00A84ADE" w:rsidRDefault="004F4F32" w:rsidP="007E2D23">
            <w:pPr>
              <w:numPr>
                <w:ilvl w:val="0"/>
                <w:numId w:val="3"/>
              </w:numPr>
              <w:spacing w:before="60" w:after="60"/>
              <w:rPr>
                <w:rFonts w:ascii="Arial" w:hAnsi="Arial" w:cs="Arial"/>
                <w:b/>
                <w:bCs/>
              </w:rPr>
            </w:pPr>
            <w:r w:rsidRPr="00A84ADE">
              <w:rPr>
                <w:rFonts w:ascii="Arial" w:hAnsi="Arial" w:cs="Arial"/>
                <w:b/>
                <w:bCs/>
              </w:rPr>
              <w:t>Version</w:t>
            </w:r>
          </w:p>
        </w:tc>
        <w:tc>
          <w:tcPr>
            <w:tcW w:w="3912" w:type="dxa"/>
            <w:tcBorders>
              <w:bottom w:val="single" w:sz="4" w:space="0" w:color="auto"/>
            </w:tcBorders>
            <w:shd w:val="clear" w:color="auto" w:fill="F2F2F2"/>
          </w:tcPr>
          <w:p w14:paraId="652E4C11" w14:textId="4C2D8FA4" w:rsidR="004F4F32" w:rsidRPr="00A84ADE" w:rsidRDefault="00A84ADE" w:rsidP="00925748">
            <w:pPr>
              <w:tabs>
                <w:tab w:val="num" w:pos="0"/>
              </w:tabs>
              <w:spacing w:before="60" w:after="60"/>
              <w:rPr>
                <w:rFonts w:ascii="Arial" w:hAnsi="Arial" w:cs="Arial"/>
              </w:rPr>
            </w:pPr>
            <w:r w:rsidRPr="00A84ADE">
              <w:rPr>
                <w:rFonts w:ascii="Arial" w:hAnsi="Arial" w:cs="Arial"/>
              </w:rPr>
              <w:t>V1.</w:t>
            </w:r>
            <w:r w:rsidR="00925748">
              <w:rPr>
                <w:rFonts w:ascii="Arial" w:hAnsi="Arial" w:cs="Arial"/>
              </w:rPr>
              <w:t>1</w:t>
            </w:r>
          </w:p>
        </w:tc>
      </w:tr>
      <w:tr w:rsidR="000D46A6" w:rsidRPr="00A84ADE" w14:paraId="60B039D0" w14:textId="77777777" w:rsidTr="00050DBB">
        <w:trPr>
          <w:cantSplit/>
        </w:trPr>
        <w:tc>
          <w:tcPr>
            <w:tcW w:w="8620" w:type="dxa"/>
            <w:gridSpan w:val="3"/>
            <w:tcBorders>
              <w:top w:val="single" w:sz="4" w:space="0" w:color="auto"/>
            </w:tcBorders>
            <w:shd w:val="clear" w:color="auto" w:fill="D9D9D9"/>
          </w:tcPr>
          <w:p w14:paraId="01B39037" w14:textId="48BFC32D" w:rsidR="000D46A6" w:rsidRPr="00A84ADE" w:rsidRDefault="00283A63" w:rsidP="00050DBB">
            <w:pPr>
              <w:numPr>
                <w:ilvl w:val="0"/>
                <w:numId w:val="3"/>
              </w:numPr>
              <w:spacing w:before="120" w:after="120"/>
              <w:ind w:left="357" w:hanging="357"/>
              <w:rPr>
                <w:rFonts w:ascii="Arial" w:hAnsi="Arial" w:cs="Arial"/>
                <w:b/>
                <w:bCs/>
              </w:rPr>
            </w:pPr>
            <w:r w:rsidRPr="00A84ADE">
              <w:rPr>
                <w:rFonts w:ascii="Arial" w:hAnsi="Arial" w:cs="Arial"/>
                <w:b/>
                <w:bCs/>
              </w:rPr>
              <w:t>Educational aims of the p</w:t>
            </w:r>
            <w:r w:rsidR="000D46A6" w:rsidRPr="00A84ADE">
              <w:rPr>
                <w:rFonts w:ascii="Arial" w:hAnsi="Arial" w:cs="Arial"/>
                <w:b/>
                <w:bCs/>
              </w:rPr>
              <w:t>rogramme</w:t>
            </w:r>
          </w:p>
        </w:tc>
      </w:tr>
      <w:tr w:rsidR="00B06A7B" w:rsidRPr="00A84ADE" w14:paraId="550C67DB" w14:textId="77777777" w:rsidTr="00050DBB">
        <w:tc>
          <w:tcPr>
            <w:tcW w:w="8620" w:type="dxa"/>
            <w:gridSpan w:val="3"/>
            <w:shd w:val="clear" w:color="auto" w:fill="auto"/>
          </w:tcPr>
          <w:p w14:paraId="6A368435" w14:textId="7F3375BE" w:rsidR="00F432FF" w:rsidRPr="00A84ADE" w:rsidRDefault="00F432FF" w:rsidP="00AF6264">
            <w:pPr>
              <w:widowControl w:val="0"/>
              <w:spacing w:after="120" w:line="280" w:lineRule="exact"/>
              <w:rPr>
                <w:rFonts w:ascii="Arial" w:hAnsi="Arial" w:cs="Arial"/>
                <w:color w:val="000000"/>
              </w:rPr>
            </w:pPr>
            <w:r w:rsidRPr="00A84ADE">
              <w:rPr>
                <w:rFonts w:ascii="Arial" w:hAnsi="Arial" w:cs="Arial"/>
                <w:color w:val="000000"/>
              </w:rPr>
              <w:t>Heritage is the story of our collective past – it is basis for our sense of place and community – it also underpins cultural tourism, development projects and regeneration schemes.</w:t>
            </w:r>
          </w:p>
          <w:p w14:paraId="1658E445" w14:textId="0208FFEA" w:rsidR="00AF6264" w:rsidRPr="00A84ADE" w:rsidRDefault="00AF6264" w:rsidP="00AF6264">
            <w:pPr>
              <w:widowControl w:val="0"/>
              <w:spacing w:after="120" w:line="280" w:lineRule="exact"/>
              <w:rPr>
                <w:rFonts w:ascii="Arial" w:hAnsi="Arial" w:cs="Arial"/>
                <w:color w:val="000000"/>
              </w:rPr>
            </w:pPr>
            <w:r w:rsidRPr="00A84ADE">
              <w:rPr>
                <w:rFonts w:ascii="Arial" w:hAnsi="Arial" w:cs="Arial"/>
                <w:color w:val="000000"/>
              </w:rPr>
              <w:t xml:space="preserve">At present there is no MBA specifically for the heritage sector.  The professional associations in the heritage sector (CIFA, IHBC and MA) have repeatedly identified the lack of advanced management skills and leadership training as significant barriers to the long term sustainability of the heritage sector (see for example Museums Association 2013).  </w:t>
            </w:r>
          </w:p>
          <w:p w14:paraId="67066737" w14:textId="77777777" w:rsidR="00A12980" w:rsidRPr="00A84ADE" w:rsidRDefault="00AF6264" w:rsidP="00A12980">
            <w:pPr>
              <w:widowControl w:val="0"/>
              <w:spacing w:after="120" w:line="280" w:lineRule="exact"/>
              <w:rPr>
                <w:rFonts w:ascii="Arial" w:hAnsi="Arial" w:cs="Arial"/>
                <w:color w:val="000000"/>
              </w:rPr>
            </w:pPr>
            <w:r w:rsidRPr="00A84ADE">
              <w:rPr>
                <w:rFonts w:ascii="Arial" w:hAnsi="Arial" w:cs="Arial"/>
                <w:color w:val="000000"/>
              </w:rPr>
              <w:t>Market research undertaken for the CHI project also demonstrates that there is a significant unmet demand for higher level learning in the sector with a focus on leadership, business and financial skills.</w:t>
            </w:r>
            <w:r w:rsidR="00A12980" w:rsidRPr="00A84ADE">
              <w:rPr>
                <w:rFonts w:ascii="Arial" w:hAnsi="Arial" w:cs="Arial"/>
                <w:color w:val="000000"/>
              </w:rPr>
              <w:t xml:space="preserve"> </w:t>
            </w:r>
          </w:p>
          <w:p w14:paraId="0CB72304" w14:textId="5FA56451" w:rsidR="00A12980" w:rsidRPr="00A84ADE" w:rsidRDefault="00A12980" w:rsidP="00A12980">
            <w:pPr>
              <w:widowControl w:val="0"/>
              <w:spacing w:after="120" w:line="280" w:lineRule="exact"/>
              <w:rPr>
                <w:rFonts w:ascii="Arial" w:hAnsi="Arial" w:cs="Arial"/>
                <w:color w:val="000000"/>
              </w:rPr>
            </w:pPr>
            <w:r w:rsidRPr="00A84ADE">
              <w:rPr>
                <w:rFonts w:ascii="Arial" w:hAnsi="Arial" w:cs="Arial"/>
                <w:color w:val="000000"/>
              </w:rPr>
              <w:t xml:space="preserve">This programme </w:t>
            </w:r>
            <w:r w:rsidRPr="00A84ADE">
              <w:rPr>
                <w:rFonts w:ascii="Arial" w:hAnsi="Arial" w:cs="Arial"/>
                <w:color w:val="000000"/>
                <w:u w:val="single"/>
              </w:rPr>
              <w:t>therefore aims to meet the needs of a heritage sector which is facing major challenges</w:t>
            </w:r>
            <w:r w:rsidRPr="00A84ADE">
              <w:rPr>
                <w:rFonts w:ascii="Arial" w:hAnsi="Arial" w:cs="Arial"/>
                <w:color w:val="000000"/>
              </w:rPr>
              <w:t xml:space="preserve"> as a perfect storm of environmental change, technological change, cultural, social and demographic change threaten to reshape the historic environment in the UK, Europe and worldwide.  It has been designed in collaboration with organisations from across the sector. </w:t>
            </w:r>
          </w:p>
          <w:p w14:paraId="62BE5103" w14:textId="77777777" w:rsidR="005D783E" w:rsidRPr="00A84ADE" w:rsidRDefault="005D783E" w:rsidP="002D3B5C">
            <w:pPr>
              <w:widowControl w:val="0"/>
              <w:spacing w:after="240" w:line="280" w:lineRule="exact"/>
              <w:rPr>
                <w:rFonts w:ascii="Arial" w:hAnsi="Arial" w:cs="Arial"/>
                <w:color w:val="000000"/>
              </w:rPr>
            </w:pPr>
            <w:r w:rsidRPr="00A84ADE">
              <w:rPr>
                <w:rFonts w:ascii="Arial" w:hAnsi="Arial" w:cs="Arial"/>
                <w:color w:val="000000"/>
              </w:rPr>
              <w:t xml:space="preserve">The MBA in Cultural Heritage Leadership is therefore first and foremost a qualification in the strategic development and management of organisations within the heritage sector.  </w:t>
            </w:r>
          </w:p>
          <w:p w14:paraId="760AFF03" w14:textId="3534F27D" w:rsidR="00923BA2" w:rsidRPr="00A84ADE" w:rsidRDefault="00F15F6F" w:rsidP="00F432FF">
            <w:pPr>
              <w:widowControl w:val="0"/>
              <w:tabs>
                <w:tab w:val="left" w:pos="993"/>
              </w:tabs>
              <w:spacing w:after="120" w:line="280" w:lineRule="exact"/>
              <w:rPr>
                <w:rFonts w:ascii="Arial" w:hAnsi="Arial" w:cs="Arial"/>
                <w:color w:val="000000"/>
                <w:u w:val="single"/>
              </w:rPr>
            </w:pPr>
            <w:r w:rsidRPr="00A84ADE">
              <w:rPr>
                <w:rFonts w:ascii="Arial" w:hAnsi="Arial" w:cs="Arial"/>
                <w:color w:val="000000"/>
                <w:u w:val="single"/>
              </w:rPr>
              <w:t xml:space="preserve">MBA </w:t>
            </w:r>
            <w:r w:rsidR="00AF6264" w:rsidRPr="00A84ADE">
              <w:rPr>
                <w:rFonts w:ascii="Arial" w:hAnsi="Arial" w:cs="Arial"/>
                <w:color w:val="000000"/>
                <w:u w:val="single"/>
              </w:rPr>
              <w:t>Cultural Heritage Leadership</w:t>
            </w:r>
            <w:r w:rsidRPr="00A84ADE">
              <w:rPr>
                <w:rFonts w:ascii="Arial" w:hAnsi="Arial" w:cs="Arial"/>
                <w:color w:val="000000"/>
              </w:rPr>
              <w:t xml:space="preserve">: </w:t>
            </w:r>
          </w:p>
          <w:p w14:paraId="3AE8097B" w14:textId="0EF2B7CE" w:rsidR="004D09C3" w:rsidRPr="00A84ADE" w:rsidRDefault="004D09C3" w:rsidP="004D09C3">
            <w:pPr>
              <w:widowControl w:val="0"/>
              <w:tabs>
                <w:tab w:val="left" w:pos="993"/>
              </w:tabs>
              <w:spacing w:after="120" w:line="280" w:lineRule="exact"/>
              <w:rPr>
                <w:rFonts w:ascii="Arial" w:hAnsi="Arial" w:cs="Arial"/>
                <w:color w:val="000000"/>
              </w:rPr>
            </w:pPr>
            <w:r w:rsidRPr="00A84ADE">
              <w:rPr>
                <w:rFonts w:ascii="Arial" w:hAnsi="Arial" w:cs="Arial"/>
                <w:color w:val="000000"/>
              </w:rPr>
              <w:t xml:space="preserve">Participants will experience a challenging and unique occupational education that emphasises reflective and innovative leadership and business decision-making across the Heritage Sector. Our graduates will have the critical </w:t>
            </w:r>
            <w:r w:rsidRPr="00A84ADE">
              <w:rPr>
                <w:rFonts w:ascii="Arial" w:hAnsi="Arial" w:cs="Arial"/>
                <w:color w:val="000000"/>
              </w:rPr>
              <w:lastRenderedPageBreak/>
              <w:t xml:space="preserve">academic and business discipline skills which will enable them to analyse and lead complex organisations in a rapidly changing and increasingly international cultural heritage sector. </w:t>
            </w:r>
          </w:p>
          <w:p w14:paraId="5CD4A3F3" w14:textId="4E9D3F0F" w:rsidR="004D09C3" w:rsidRPr="00A84ADE" w:rsidRDefault="004D09C3" w:rsidP="004D09C3">
            <w:pPr>
              <w:widowControl w:val="0"/>
              <w:tabs>
                <w:tab w:val="left" w:pos="993"/>
              </w:tabs>
              <w:spacing w:after="120" w:line="280" w:lineRule="exact"/>
              <w:rPr>
                <w:rFonts w:ascii="Arial" w:hAnsi="Arial" w:cs="Arial"/>
                <w:color w:val="000000"/>
              </w:rPr>
            </w:pPr>
            <w:r w:rsidRPr="00A84ADE">
              <w:rPr>
                <w:rFonts w:ascii="Arial" w:hAnsi="Arial" w:cs="Arial"/>
                <w:color w:val="000000"/>
              </w:rPr>
              <w:t xml:space="preserve">The programme integrates the study of conventional MBA building blocks - growing participant’s knowledge and understanding of a broad base of entrepreneurial, managerial, human resource, legal and financial skills – with the exploration of specific complex issues from climate change to over-tourism facing heritage at the local, national and global scale.  </w:t>
            </w:r>
          </w:p>
          <w:p w14:paraId="64A28A1A" w14:textId="2AF1A128" w:rsidR="004D09C3" w:rsidRPr="00A84ADE" w:rsidRDefault="004D09C3" w:rsidP="004D09C3">
            <w:pPr>
              <w:widowControl w:val="0"/>
              <w:tabs>
                <w:tab w:val="left" w:pos="993"/>
              </w:tabs>
              <w:spacing w:after="120" w:line="280" w:lineRule="exact"/>
              <w:rPr>
                <w:rFonts w:ascii="Arial" w:hAnsi="Arial" w:cs="Arial"/>
                <w:color w:val="000000"/>
              </w:rPr>
            </w:pPr>
            <w:r w:rsidRPr="00A84ADE">
              <w:rPr>
                <w:rFonts w:ascii="Arial" w:hAnsi="Arial" w:cs="Arial"/>
                <w:color w:val="000000"/>
              </w:rPr>
              <w:t>A key focus is the development of new strategies for a changing world - advancing a sustainable heritage which balances the needs of communities and their cultural inheritance with the need to encourage investment and enhance economic growth.</w:t>
            </w:r>
          </w:p>
          <w:p w14:paraId="66B1178F" w14:textId="306C601D" w:rsidR="004D09C3" w:rsidRPr="00A84ADE" w:rsidRDefault="004D09C3" w:rsidP="004D09C3">
            <w:pPr>
              <w:widowControl w:val="0"/>
              <w:tabs>
                <w:tab w:val="left" w:pos="993"/>
              </w:tabs>
              <w:spacing w:after="120" w:line="280" w:lineRule="exact"/>
              <w:rPr>
                <w:rFonts w:ascii="Arial" w:hAnsi="Arial" w:cs="Arial"/>
                <w:color w:val="000000"/>
              </w:rPr>
            </w:pPr>
            <w:r w:rsidRPr="00A84ADE">
              <w:rPr>
                <w:rFonts w:ascii="Arial" w:hAnsi="Arial" w:cs="Arial"/>
                <w:color w:val="000000"/>
              </w:rPr>
              <w:t>Partners from across the heritage sector have been closely involved in the development of the programme. It has been carefully tailored to meet skills gaps and respond to changes in industry trends.</w:t>
            </w:r>
          </w:p>
          <w:p w14:paraId="18EC25FE" w14:textId="274FCD2B" w:rsidR="004D09C3" w:rsidRPr="00A84ADE" w:rsidRDefault="004D09C3" w:rsidP="00FD3575">
            <w:pPr>
              <w:widowControl w:val="0"/>
              <w:tabs>
                <w:tab w:val="left" w:pos="993"/>
              </w:tabs>
              <w:spacing w:after="120" w:line="280" w:lineRule="exact"/>
              <w:rPr>
                <w:rFonts w:ascii="Arial" w:hAnsi="Arial" w:cs="Arial"/>
                <w:color w:val="000000"/>
              </w:rPr>
            </w:pPr>
            <w:r w:rsidRPr="00A84ADE">
              <w:rPr>
                <w:rFonts w:ascii="Arial" w:hAnsi="Arial" w:cs="Arial"/>
                <w:color w:val="000000"/>
              </w:rPr>
              <w:t xml:space="preserve">At each stage skills </w:t>
            </w:r>
            <w:r w:rsidR="00FD3575" w:rsidRPr="00A84ADE">
              <w:rPr>
                <w:rFonts w:ascii="Arial" w:hAnsi="Arial" w:cs="Arial"/>
                <w:color w:val="000000"/>
              </w:rPr>
              <w:t>are deepened and understanding</w:t>
            </w:r>
            <w:r w:rsidRPr="00A84ADE">
              <w:rPr>
                <w:rFonts w:ascii="Arial" w:hAnsi="Arial" w:cs="Arial"/>
                <w:color w:val="000000"/>
              </w:rPr>
              <w:t xml:space="preserve"> reinforced through </w:t>
            </w:r>
            <w:r w:rsidR="00D15581" w:rsidRPr="00A84ADE">
              <w:rPr>
                <w:rFonts w:ascii="Arial" w:hAnsi="Arial" w:cs="Arial"/>
                <w:color w:val="000000"/>
              </w:rPr>
              <w:t xml:space="preserve">learning </w:t>
            </w:r>
            <w:r w:rsidR="001A32D7" w:rsidRPr="00A84ADE">
              <w:rPr>
                <w:rFonts w:ascii="Arial" w:hAnsi="Arial" w:cs="Arial"/>
                <w:color w:val="000000"/>
              </w:rPr>
              <w:t xml:space="preserve">in and from </w:t>
            </w:r>
            <w:r w:rsidR="00D15581" w:rsidRPr="00A84ADE">
              <w:rPr>
                <w:rFonts w:ascii="Arial" w:hAnsi="Arial" w:cs="Arial"/>
                <w:color w:val="000000"/>
              </w:rPr>
              <w:t>the workplace</w:t>
            </w:r>
            <w:r w:rsidR="001A32D7" w:rsidRPr="00A84ADE">
              <w:rPr>
                <w:rFonts w:ascii="Arial" w:hAnsi="Arial" w:cs="Arial"/>
                <w:color w:val="000000"/>
              </w:rPr>
              <w:t>.</w:t>
            </w:r>
            <w:r w:rsidR="00D15581" w:rsidRPr="00A84ADE">
              <w:rPr>
                <w:rFonts w:ascii="Arial" w:hAnsi="Arial" w:cs="Arial"/>
                <w:color w:val="000000"/>
              </w:rPr>
              <w:t xml:space="preserve"> </w:t>
            </w:r>
            <w:r w:rsidR="001A32D7" w:rsidRPr="00A84ADE">
              <w:rPr>
                <w:rFonts w:ascii="Arial" w:hAnsi="Arial" w:cs="Arial"/>
                <w:color w:val="000000"/>
              </w:rPr>
              <w:t xml:space="preserve"> This will include, for example, the analysis of organisational and operational structures either of their own organisation (if in employment), a previous employer (all participants must have a minimum of two years relevant employment experience) or for those students </w:t>
            </w:r>
            <w:r w:rsidR="00FD3575" w:rsidRPr="00A84ADE">
              <w:rPr>
                <w:rFonts w:ascii="Arial" w:hAnsi="Arial" w:cs="Arial"/>
                <w:color w:val="000000"/>
              </w:rPr>
              <w:t xml:space="preserve">not in employment </w:t>
            </w:r>
            <w:r w:rsidR="001A32D7" w:rsidRPr="00A84ADE">
              <w:rPr>
                <w:rFonts w:ascii="Arial" w:hAnsi="Arial" w:cs="Arial"/>
                <w:color w:val="000000"/>
              </w:rPr>
              <w:t>who wish to build their networks (those transitioning to the heritage sector for example) through optional</w:t>
            </w:r>
            <w:r w:rsidR="00FD3575" w:rsidRPr="00A84ADE">
              <w:rPr>
                <w:rFonts w:ascii="Arial" w:hAnsi="Arial" w:cs="Arial"/>
                <w:color w:val="000000"/>
              </w:rPr>
              <w:t xml:space="preserve"> informal</w:t>
            </w:r>
            <w:r w:rsidR="001A32D7" w:rsidRPr="00A84ADE">
              <w:rPr>
                <w:rFonts w:ascii="Arial" w:hAnsi="Arial" w:cs="Arial"/>
                <w:color w:val="000000"/>
              </w:rPr>
              <w:t xml:space="preserve"> placements with heritage bodies.  In each case the emphasis is upon reflection</w:t>
            </w:r>
            <w:r w:rsidR="00FD3575" w:rsidRPr="00A84ADE">
              <w:rPr>
                <w:rFonts w:ascii="Arial" w:hAnsi="Arial" w:cs="Arial"/>
                <w:color w:val="000000"/>
              </w:rPr>
              <w:t xml:space="preserve"> and analysis, widening of understanding and the development of solutions </w:t>
            </w:r>
            <w:r w:rsidRPr="00A84ADE">
              <w:rPr>
                <w:rFonts w:ascii="Arial" w:hAnsi="Arial" w:cs="Arial"/>
                <w:color w:val="000000"/>
              </w:rPr>
              <w:t>resulting in professional outputs.</w:t>
            </w:r>
          </w:p>
          <w:p w14:paraId="0A858D12" w14:textId="37F6E471" w:rsidR="004D09C3" w:rsidRPr="00A84ADE" w:rsidRDefault="004D09C3" w:rsidP="004D09C3">
            <w:pPr>
              <w:widowControl w:val="0"/>
              <w:tabs>
                <w:tab w:val="left" w:pos="993"/>
              </w:tabs>
              <w:spacing w:after="120" w:line="280" w:lineRule="exact"/>
              <w:rPr>
                <w:rFonts w:ascii="Arial" w:hAnsi="Arial" w:cs="Arial"/>
                <w:color w:val="000000"/>
              </w:rPr>
            </w:pPr>
            <w:r w:rsidRPr="00A84ADE">
              <w:rPr>
                <w:rFonts w:ascii="Arial" w:hAnsi="Arial" w:cs="Arial"/>
                <w:color w:val="000000"/>
              </w:rPr>
              <w:t xml:space="preserve">Students are taught by RAU staff with many years senior management experience in both business and heritage sectors.  Students will work closely with industry throughout, engaging with real-world problems, hearing from guest speakers and receiving mentoring from a relevant expert working in the field. </w:t>
            </w:r>
          </w:p>
          <w:p w14:paraId="129E82DA" w14:textId="412D60F2" w:rsidR="004D09C3" w:rsidRPr="00A84ADE" w:rsidRDefault="004D09C3" w:rsidP="004D09C3">
            <w:pPr>
              <w:widowControl w:val="0"/>
              <w:tabs>
                <w:tab w:val="left" w:pos="993"/>
              </w:tabs>
              <w:spacing w:after="120" w:line="280" w:lineRule="exact"/>
              <w:rPr>
                <w:rFonts w:ascii="Arial" w:hAnsi="Arial" w:cs="Arial"/>
                <w:color w:val="000000"/>
              </w:rPr>
            </w:pPr>
            <w:r w:rsidRPr="00A84ADE">
              <w:rPr>
                <w:rFonts w:ascii="Arial" w:hAnsi="Arial" w:cs="Arial"/>
                <w:color w:val="000000"/>
              </w:rPr>
              <w:t>Delivery is through blended learning – students undertake preparatory reading and exercises before attending a short intensive course in each semester and then following up with on-line learning using the full range of web-based tools – from video clips and recorded lectures to real-time seminars and one-to-one mentoring.  This is an extremely flexible way of learning which can be fitted around employment while still giving participants the opportunity to network and meet their peers.</w:t>
            </w:r>
          </w:p>
          <w:p w14:paraId="68282FFC" w14:textId="4FAD4D21" w:rsidR="004D3739" w:rsidRPr="00A84ADE" w:rsidRDefault="004D3739" w:rsidP="00F432FF">
            <w:pPr>
              <w:widowControl w:val="0"/>
              <w:tabs>
                <w:tab w:val="left" w:pos="993"/>
              </w:tabs>
              <w:spacing w:after="120" w:line="280" w:lineRule="exact"/>
              <w:rPr>
                <w:rFonts w:ascii="Arial" w:hAnsi="Arial" w:cs="Arial"/>
                <w:color w:val="000000"/>
                <w:u w:val="single"/>
              </w:rPr>
            </w:pPr>
            <w:r w:rsidRPr="00A84ADE">
              <w:rPr>
                <w:rFonts w:ascii="Arial" w:hAnsi="Arial" w:cs="Arial"/>
                <w:color w:val="000000"/>
                <w:u w:val="single"/>
              </w:rPr>
              <w:t>The Four Catalyst Pillars</w:t>
            </w:r>
          </w:p>
          <w:p w14:paraId="33F0F116" w14:textId="2822EC11" w:rsidR="007474FB" w:rsidRPr="00A84ADE" w:rsidRDefault="007474FB" w:rsidP="00F432FF">
            <w:pPr>
              <w:widowControl w:val="0"/>
              <w:tabs>
                <w:tab w:val="left" w:pos="993"/>
              </w:tabs>
              <w:spacing w:after="120" w:line="280" w:lineRule="exact"/>
              <w:rPr>
                <w:rFonts w:ascii="Arial" w:hAnsi="Arial" w:cs="Arial"/>
                <w:color w:val="000000"/>
              </w:rPr>
            </w:pPr>
            <w:r w:rsidRPr="00A84ADE">
              <w:rPr>
                <w:rFonts w:ascii="Arial" w:hAnsi="Arial" w:cs="Arial"/>
                <w:color w:val="000000"/>
              </w:rPr>
              <w:t>The following four pillars have been used to guide the content of each module and to support the programme learning outcomes</w:t>
            </w:r>
            <w:r w:rsidR="00974CD7" w:rsidRPr="00A84ADE">
              <w:rPr>
                <w:rFonts w:ascii="Arial" w:hAnsi="Arial" w:cs="Arial"/>
                <w:color w:val="000000"/>
              </w:rPr>
              <w:t xml:space="preserve">.  The programme modules and the </w:t>
            </w:r>
            <w:r w:rsidR="00ED7DA6" w:rsidRPr="00A84ADE">
              <w:rPr>
                <w:rFonts w:ascii="Arial" w:hAnsi="Arial" w:cs="Arial"/>
                <w:color w:val="000000"/>
              </w:rPr>
              <w:t xml:space="preserve">style of </w:t>
            </w:r>
            <w:r w:rsidR="00974CD7" w:rsidRPr="00A84ADE">
              <w:rPr>
                <w:rFonts w:ascii="Arial" w:hAnsi="Arial" w:cs="Arial"/>
                <w:color w:val="000000"/>
              </w:rPr>
              <w:t>delivery encourage</w:t>
            </w:r>
            <w:r w:rsidR="009A017D" w:rsidRPr="00A84ADE">
              <w:rPr>
                <w:rFonts w:ascii="Arial" w:hAnsi="Arial" w:cs="Arial"/>
                <w:color w:val="000000"/>
              </w:rPr>
              <w:t>s</w:t>
            </w:r>
            <w:r w:rsidR="00974CD7" w:rsidRPr="00A84ADE">
              <w:rPr>
                <w:rFonts w:ascii="Arial" w:hAnsi="Arial" w:cs="Arial"/>
                <w:color w:val="000000"/>
              </w:rPr>
              <w:t xml:space="preserve"> students to reflect upon the discipline content and to apply the concepts learnt to real, practical situations within their </w:t>
            </w:r>
            <w:r w:rsidR="00ED7DA6" w:rsidRPr="00A84ADE">
              <w:rPr>
                <w:rFonts w:ascii="Arial" w:hAnsi="Arial" w:cs="Arial"/>
                <w:color w:val="000000"/>
              </w:rPr>
              <w:t>own</w:t>
            </w:r>
            <w:r w:rsidR="00974CD7" w:rsidRPr="00A84ADE">
              <w:rPr>
                <w:rFonts w:ascii="Arial" w:hAnsi="Arial" w:cs="Arial"/>
                <w:color w:val="000000"/>
              </w:rPr>
              <w:t xml:space="preserve"> agri-business sector.  The use of examples, opportunities to discuss and debate </w:t>
            </w:r>
            <w:r w:rsidR="00D31E1A" w:rsidRPr="00A84ADE">
              <w:rPr>
                <w:rFonts w:ascii="Arial" w:hAnsi="Arial" w:cs="Arial"/>
                <w:color w:val="000000"/>
              </w:rPr>
              <w:t>theory and current issues with peers and the use of industry mentors provides students with multiple chances to both be inspired and to inspire</w:t>
            </w:r>
            <w:r w:rsidR="00974CD7" w:rsidRPr="00A84ADE">
              <w:rPr>
                <w:rFonts w:ascii="Arial" w:hAnsi="Arial" w:cs="Arial"/>
                <w:color w:val="000000"/>
              </w:rPr>
              <w:t xml:space="preserve"> </w:t>
            </w:r>
            <w:r w:rsidR="00D31E1A" w:rsidRPr="00A84ADE">
              <w:rPr>
                <w:rFonts w:ascii="Arial" w:hAnsi="Arial" w:cs="Arial"/>
                <w:color w:val="000000"/>
              </w:rPr>
              <w:lastRenderedPageBreak/>
              <w:t xml:space="preserve">others. </w:t>
            </w:r>
          </w:p>
          <w:p w14:paraId="5EC70BD6" w14:textId="4DC9360C" w:rsidR="004D3739" w:rsidRDefault="004D3739" w:rsidP="009C0535">
            <w:pPr>
              <w:widowControl w:val="0"/>
              <w:tabs>
                <w:tab w:val="left" w:pos="993"/>
              </w:tabs>
              <w:spacing w:line="280" w:lineRule="exact"/>
              <w:rPr>
                <w:rFonts w:ascii="Arial" w:hAnsi="Arial" w:cs="Arial"/>
                <w:color w:val="000000"/>
              </w:rPr>
            </w:pPr>
          </w:p>
          <w:p w14:paraId="3B2B4EB0" w14:textId="77777777" w:rsidR="00A84ADE" w:rsidRPr="00A84ADE" w:rsidRDefault="00A84ADE" w:rsidP="009C0535">
            <w:pPr>
              <w:widowControl w:val="0"/>
              <w:tabs>
                <w:tab w:val="left" w:pos="993"/>
              </w:tabs>
              <w:spacing w:line="280" w:lineRule="exact"/>
              <w:rPr>
                <w:rFonts w:ascii="Arial" w:hAnsi="Arial" w:cs="Arial"/>
                <w:color w:val="000000"/>
              </w:rPr>
            </w:pPr>
          </w:p>
          <w:tbl>
            <w:tblPr>
              <w:tblStyle w:val="TableGrid"/>
              <w:tblW w:w="0" w:type="auto"/>
              <w:tblInd w:w="57" w:type="dxa"/>
              <w:tblLook w:val="04A0" w:firstRow="1" w:lastRow="0" w:firstColumn="1" w:lastColumn="0" w:noHBand="0" w:noVBand="1"/>
            </w:tblPr>
            <w:tblGrid>
              <w:gridCol w:w="1358"/>
              <w:gridCol w:w="2126"/>
              <w:gridCol w:w="4813"/>
            </w:tblGrid>
            <w:tr w:rsidR="004D3739" w:rsidRPr="00A84ADE" w14:paraId="4C4171D7" w14:textId="77777777" w:rsidTr="004D3739">
              <w:tc>
                <w:tcPr>
                  <w:tcW w:w="3397" w:type="dxa"/>
                  <w:gridSpan w:val="2"/>
                  <w:shd w:val="clear" w:color="auto" w:fill="F2F2F2" w:themeFill="background1" w:themeFillShade="F2"/>
                  <w:tcMar>
                    <w:top w:w="85" w:type="dxa"/>
                    <w:left w:w="85" w:type="dxa"/>
                    <w:bottom w:w="85" w:type="dxa"/>
                    <w:right w:w="85" w:type="dxa"/>
                  </w:tcMar>
                </w:tcPr>
                <w:p w14:paraId="079FE02E" w14:textId="77777777" w:rsidR="004D3739" w:rsidRPr="00A84ADE" w:rsidRDefault="004D3739" w:rsidP="004D3739">
                  <w:pPr>
                    <w:spacing w:line="240" w:lineRule="atLeast"/>
                    <w:rPr>
                      <w:rFonts w:ascii="Arial" w:hAnsi="Arial" w:cs="Arial"/>
                    </w:rPr>
                  </w:pPr>
                  <w:r w:rsidRPr="00A84ADE">
                    <w:rPr>
                      <w:rFonts w:ascii="Arial" w:hAnsi="Arial" w:cs="Arial"/>
                      <w:b/>
                    </w:rPr>
                    <w:t>Pillars: Each module will address:</w:t>
                  </w:r>
                </w:p>
              </w:tc>
              <w:tc>
                <w:tcPr>
                  <w:tcW w:w="4813" w:type="dxa"/>
                  <w:shd w:val="clear" w:color="auto" w:fill="F2F2F2" w:themeFill="background1" w:themeFillShade="F2"/>
                  <w:tcMar>
                    <w:top w:w="85" w:type="dxa"/>
                    <w:left w:w="85" w:type="dxa"/>
                    <w:bottom w:w="85" w:type="dxa"/>
                    <w:right w:w="85" w:type="dxa"/>
                  </w:tcMar>
                </w:tcPr>
                <w:p w14:paraId="7E52DEFC" w14:textId="74540F9C" w:rsidR="004D3739" w:rsidRPr="00A84ADE" w:rsidRDefault="004D3739" w:rsidP="004D3739">
                  <w:pPr>
                    <w:spacing w:line="240" w:lineRule="atLeast"/>
                    <w:rPr>
                      <w:rFonts w:ascii="Arial" w:hAnsi="Arial" w:cs="Arial"/>
                      <w:b/>
                    </w:rPr>
                  </w:pPr>
                  <w:r w:rsidRPr="00A84ADE">
                    <w:rPr>
                      <w:rFonts w:ascii="Arial" w:hAnsi="Arial" w:cs="Arial"/>
                      <w:b/>
                    </w:rPr>
                    <w:t>Outline Assessment criteria:</w:t>
                  </w:r>
                </w:p>
              </w:tc>
            </w:tr>
            <w:tr w:rsidR="004D3739" w:rsidRPr="00A84ADE" w14:paraId="1A6F1081" w14:textId="77777777" w:rsidTr="004D3739">
              <w:tc>
                <w:tcPr>
                  <w:tcW w:w="1271" w:type="dxa"/>
                  <w:tcMar>
                    <w:top w:w="85" w:type="dxa"/>
                    <w:left w:w="85" w:type="dxa"/>
                    <w:bottom w:w="85" w:type="dxa"/>
                    <w:right w:w="85" w:type="dxa"/>
                  </w:tcMar>
                </w:tcPr>
                <w:p w14:paraId="05B92E89" w14:textId="77777777" w:rsidR="004D3739" w:rsidRPr="00A84ADE" w:rsidRDefault="004D3739" w:rsidP="004D3739">
                  <w:pPr>
                    <w:spacing w:line="240" w:lineRule="atLeast"/>
                    <w:rPr>
                      <w:rFonts w:ascii="Arial" w:hAnsi="Arial" w:cs="Arial"/>
                    </w:rPr>
                  </w:pPr>
                  <w:r w:rsidRPr="00A84ADE">
                    <w:rPr>
                      <w:rFonts w:ascii="Arial" w:hAnsi="Arial" w:cs="Arial"/>
                    </w:rPr>
                    <w:t xml:space="preserve">Inspired / Inspiration </w:t>
                  </w:r>
                </w:p>
              </w:tc>
              <w:tc>
                <w:tcPr>
                  <w:tcW w:w="2126" w:type="dxa"/>
                  <w:tcMar>
                    <w:top w:w="85" w:type="dxa"/>
                    <w:left w:w="85" w:type="dxa"/>
                    <w:bottom w:w="85" w:type="dxa"/>
                    <w:right w:w="85" w:type="dxa"/>
                  </w:tcMar>
                </w:tcPr>
                <w:p w14:paraId="2C3AE0B0" w14:textId="77777777" w:rsidR="004D3739" w:rsidRPr="00A84ADE" w:rsidRDefault="004D3739" w:rsidP="004D3739">
                  <w:pPr>
                    <w:spacing w:line="240" w:lineRule="atLeast"/>
                    <w:rPr>
                      <w:rFonts w:ascii="Arial" w:hAnsi="Arial" w:cs="Arial"/>
                    </w:rPr>
                  </w:pPr>
                  <w:r w:rsidRPr="00A84ADE">
                    <w:rPr>
                      <w:rFonts w:ascii="Arial" w:hAnsi="Arial" w:cs="Arial"/>
                    </w:rPr>
                    <w:t>Learn from others</w:t>
                  </w:r>
                </w:p>
              </w:tc>
              <w:tc>
                <w:tcPr>
                  <w:tcW w:w="4813" w:type="dxa"/>
                  <w:tcMar>
                    <w:top w:w="85" w:type="dxa"/>
                    <w:left w:w="85" w:type="dxa"/>
                    <w:bottom w:w="85" w:type="dxa"/>
                    <w:right w:w="85" w:type="dxa"/>
                  </w:tcMar>
                </w:tcPr>
                <w:p w14:paraId="69CA8C23" w14:textId="77777777" w:rsidR="004D3739" w:rsidRPr="00A84ADE" w:rsidRDefault="004D3739" w:rsidP="004D3739">
                  <w:pPr>
                    <w:spacing w:line="240" w:lineRule="atLeast"/>
                    <w:rPr>
                      <w:rFonts w:ascii="Arial" w:hAnsi="Arial" w:cs="Arial"/>
                    </w:rPr>
                  </w:pPr>
                  <w:r w:rsidRPr="00A84ADE">
                    <w:rPr>
                      <w:rFonts w:ascii="Arial" w:hAnsi="Arial" w:cs="Arial"/>
                    </w:rPr>
                    <w:t>Awareness of existing best practice, identification of opportunities to improve, seeking out knowledge</w:t>
                  </w:r>
                </w:p>
              </w:tc>
            </w:tr>
            <w:tr w:rsidR="004D3739" w:rsidRPr="00A84ADE" w14:paraId="2A68E544" w14:textId="77777777" w:rsidTr="004D3739">
              <w:tc>
                <w:tcPr>
                  <w:tcW w:w="1271" w:type="dxa"/>
                  <w:tcMar>
                    <w:top w:w="85" w:type="dxa"/>
                    <w:left w:w="85" w:type="dxa"/>
                    <w:bottom w:w="85" w:type="dxa"/>
                    <w:right w:w="85" w:type="dxa"/>
                  </w:tcMar>
                </w:tcPr>
                <w:p w14:paraId="31D8ED05" w14:textId="77777777" w:rsidR="004D3739" w:rsidRPr="00A84ADE" w:rsidRDefault="004D3739" w:rsidP="004D3739">
                  <w:pPr>
                    <w:spacing w:line="240" w:lineRule="atLeast"/>
                    <w:rPr>
                      <w:rFonts w:ascii="Arial" w:hAnsi="Arial" w:cs="Arial"/>
                    </w:rPr>
                  </w:pPr>
                  <w:r w:rsidRPr="00A84ADE">
                    <w:rPr>
                      <w:rFonts w:ascii="Arial" w:hAnsi="Arial" w:cs="Arial"/>
                    </w:rPr>
                    <w:t>Reflect / Reflection</w:t>
                  </w:r>
                </w:p>
              </w:tc>
              <w:tc>
                <w:tcPr>
                  <w:tcW w:w="2126" w:type="dxa"/>
                  <w:tcMar>
                    <w:top w:w="85" w:type="dxa"/>
                    <w:left w:w="85" w:type="dxa"/>
                    <w:bottom w:w="85" w:type="dxa"/>
                    <w:right w:w="85" w:type="dxa"/>
                  </w:tcMar>
                </w:tcPr>
                <w:p w14:paraId="6A09AF95" w14:textId="77777777" w:rsidR="004D3739" w:rsidRPr="00A84ADE" w:rsidRDefault="004D3739" w:rsidP="004D3739">
                  <w:pPr>
                    <w:spacing w:line="240" w:lineRule="atLeast"/>
                    <w:rPr>
                      <w:rFonts w:ascii="Arial" w:hAnsi="Arial" w:cs="Arial"/>
                    </w:rPr>
                  </w:pPr>
                  <w:r w:rsidRPr="00A84ADE">
                    <w:rPr>
                      <w:rFonts w:ascii="Arial" w:hAnsi="Arial" w:cs="Arial"/>
                    </w:rPr>
                    <w:t>Apply to your situation</w:t>
                  </w:r>
                </w:p>
              </w:tc>
              <w:tc>
                <w:tcPr>
                  <w:tcW w:w="4813" w:type="dxa"/>
                  <w:tcMar>
                    <w:top w:w="85" w:type="dxa"/>
                    <w:left w:w="85" w:type="dxa"/>
                    <w:bottom w:w="85" w:type="dxa"/>
                    <w:right w:w="85" w:type="dxa"/>
                  </w:tcMar>
                </w:tcPr>
                <w:p w14:paraId="10A1CE02" w14:textId="77777777" w:rsidR="004D3739" w:rsidRPr="00A84ADE" w:rsidRDefault="004D3739" w:rsidP="004D3739">
                  <w:pPr>
                    <w:spacing w:line="240" w:lineRule="atLeast"/>
                    <w:rPr>
                      <w:rFonts w:ascii="Arial" w:hAnsi="Arial" w:cs="Arial"/>
                    </w:rPr>
                  </w:pPr>
                  <w:r w:rsidRPr="00A84ADE">
                    <w:rPr>
                      <w:rFonts w:ascii="Arial" w:hAnsi="Arial" w:cs="Arial"/>
                    </w:rPr>
                    <w:t>Critical, logical review and application to specific contexts</w:t>
                  </w:r>
                </w:p>
              </w:tc>
            </w:tr>
            <w:tr w:rsidR="004D3739" w:rsidRPr="00A84ADE" w14:paraId="62E33464" w14:textId="77777777" w:rsidTr="004D3739">
              <w:tc>
                <w:tcPr>
                  <w:tcW w:w="1271" w:type="dxa"/>
                  <w:tcMar>
                    <w:top w:w="85" w:type="dxa"/>
                    <w:left w:w="85" w:type="dxa"/>
                    <w:bottom w:w="85" w:type="dxa"/>
                    <w:right w:w="85" w:type="dxa"/>
                  </w:tcMar>
                </w:tcPr>
                <w:p w14:paraId="15302092" w14:textId="77777777" w:rsidR="004D3739" w:rsidRPr="00A84ADE" w:rsidRDefault="004D3739" w:rsidP="004D3739">
                  <w:pPr>
                    <w:spacing w:line="240" w:lineRule="atLeast"/>
                    <w:rPr>
                      <w:rFonts w:ascii="Arial" w:hAnsi="Arial" w:cs="Arial"/>
                    </w:rPr>
                  </w:pPr>
                  <w:r w:rsidRPr="00A84ADE">
                    <w:rPr>
                      <w:rFonts w:ascii="Arial" w:hAnsi="Arial" w:cs="Arial"/>
                    </w:rPr>
                    <w:t xml:space="preserve">Innovate / Innovation </w:t>
                  </w:r>
                </w:p>
              </w:tc>
              <w:tc>
                <w:tcPr>
                  <w:tcW w:w="2126" w:type="dxa"/>
                  <w:tcMar>
                    <w:top w:w="85" w:type="dxa"/>
                    <w:left w:w="85" w:type="dxa"/>
                    <w:bottom w:w="85" w:type="dxa"/>
                    <w:right w:w="85" w:type="dxa"/>
                  </w:tcMar>
                </w:tcPr>
                <w:p w14:paraId="725E43B9" w14:textId="77777777" w:rsidR="004D3739" w:rsidRPr="00A84ADE" w:rsidRDefault="004D3739" w:rsidP="004D3739">
                  <w:pPr>
                    <w:spacing w:line="240" w:lineRule="atLeast"/>
                    <w:rPr>
                      <w:rFonts w:ascii="Arial" w:hAnsi="Arial" w:cs="Arial"/>
                    </w:rPr>
                  </w:pPr>
                  <w:r w:rsidRPr="00A84ADE">
                    <w:rPr>
                      <w:rFonts w:ascii="Arial" w:hAnsi="Arial" w:cs="Arial"/>
                    </w:rPr>
                    <w:t>Use evidence-based approach</w:t>
                  </w:r>
                </w:p>
              </w:tc>
              <w:tc>
                <w:tcPr>
                  <w:tcW w:w="4813" w:type="dxa"/>
                  <w:tcMar>
                    <w:top w:w="85" w:type="dxa"/>
                    <w:left w:w="85" w:type="dxa"/>
                    <w:bottom w:w="85" w:type="dxa"/>
                    <w:right w:w="85" w:type="dxa"/>
                  </w:tcMar>
                </w:tcPr>
                <w:p w14:paraId="25590360" w14:textId="77777777" w:rsidR="004D3739" w:rsidRPr="00A84ADE" w:rsidRDefault="004D3739" w:rsidP="004D3739">
                  <w:pPr>
                    <w:spacing w:line="240" w:lineRule="atLeast"/>
                    <w:rPr>
                      <w:rFonts w:ascii="Arial" w:hAnsi="Arial" w:cs="Arial"/>
                      <w:color w:val="000000"/>
                    </w:rPr>
                  </w:pPr>
                  <w:r w:rsidRPr="00A84ADE">
                    <w:rPr>
                      <w:rFonts w:ascii="Arial" w:hAnsi="Arial" w:cs="Arial"/>
                    </w:rPr>
                    <w:t xml:space="preserve">Review of existing knowledge base, evaluation </w:t>
                  </w:r>
                  <w:r w:rsidRPr="00A84ADE">
                    <w:rPr>
                      <w:rFonts w:ascii="Arial" w:hAnsi="Arial" w:cs="Arial"/>
                      <w:color w:val="000000"/>
                    </w:rPr>
                    <w:t xml:space="preserve"> </w:t>
                  </w:r>
                  <w:r w:rsidRPr="00A84ADE">
                    <w:rPr>
                      <w:rFonts w:ascii="Arial" w:hAnsi="Arial" w:cs="Arial"/>
                    </w:rPr>
                    <w:t>of innovations or proposing creative innovative solutions</w:t>
                  </w:r>
                </w:p>
              </w:tc>
            </w:tr>
            <w:tr w:rsidR="004D3739" w:rsidRPr="00A84ADE" w14:paraId="7A5A9FDB" w14:textId="77777777" w:rsidTr="004D3739">
              <w:tc>
                <w:tcPr>
                  <w:tcW w:w="1271" w:type="dxa"/>
                  <w:tcMar>
                    <w:top w:w="85" w:type="dxa"/>
                    <w:left w:w="85" w:type="dxa"/>
                    <w:bottom w:w="85" w:type="dxa"/>
                    <w:right w:w="85" w:type="dxa"/>
                  </w:tcMar>
                </w:tcPr>
                <w:p w14:paraId="415DDB36" w14:textId="77777777" w:rsidR="004D3739" w:rsidRPr="00A84ADE" w:rsidRDefault="004D3739" w:rsidP="004D3739">
                  <w:pPr>
                    <w:spacing w:line="240" w:lineRule="atLeast"/>
                    <w:rPr>
                      <w:rFonts w:ascii="Arial" w:hAnsi="Arial" w:cs="Arial"/>
                    </w:rPr>
                  </w:pPr>
                  <w:r w:rsidRPr="00A84ADE">
                    <w:rPr>
                      <w:rFonts w:ascii="Arial" w:hAnsi="Arial" w:cs="Arial"/>
                    </w:rPr>
                    <w:t>Lead / Leadership</w:t>
                  </w:r>
                </w:p>
              </w:tc>
              <w:tc>
                <w:tcPr>
                  <w:tcW w:w="2126" w:type="dxa"/>
                  <w:tcMar>
                    <w:top w:w="85" w:type="dxa"/>
                    <w:left w:w="85" w:type="dxa"/>
                    <w:bottom w:w="85" w:type="dxa"/>
                    <w:right w:w="85" w:type="dxa"/>
                  </w:tcMar>
                </w:tcPr>
                <w:p w14:paraId="48AF7C43" w14:textId="77777777" w:rsidR="004D3739" w:rsidRPr="00A84ADE" w:rsidRDefault="004D3739" w:rsidP="004D3739">
                  <w:pPr>
                    <w:spacing w:line="240" w:lineRule="atLeast"/>
                    <w:rPr>
                      <w:rFonts w:ascii="Arial" w:hAnsi="Arial" w:cs="Arial"/>
                    </w:rPr>
                  </w:pPr>
                  <w:r w:rsidRPr="00A84ADE">
                    <w:rPr>
                      <w:rFonts w:ascii="Arial" w:hAnsi="Arial" w:cs="Arial"/>
                    </w:rPr>
                    <w:t>Work with others</w:t>
                  </w:r>
                </w:p>
              </w:tc>
              <w:tc>
                <w:tcPr>
                  <w:tcW w:w="4813" w:type="dxa"/>
                  <w:tcMar>
                    <w:top w:w="85" w:type="dxa"/>
                    <w:left w:w="85" w:type="dxa"/>
                    <w:bottom w:w="85" w:type="dxa"/>
                    <w:right w:w="85" w:type="dxa"/>
                  </w:tcMar>
                </w:tcPr>
                <w:p w14:paraId="0F3EE16C" w14:textId="77777777" w:rsidR="004D3739" w:rsidRPr="00A84ADE" w:rsidRDefault="004D3739" w:rsidP="004D3739">
                  <w:pPr>
                    <w:spacing w:line="240" w:lineRule="atLeast"/>
                    <w:rPr>
                      <w:rFonts w:ascii="Arial" w:hAnsi="Arial" w:cs="Arial"/>
                    </w:rPr>
                  </w:pPr>
                  <w:r w:rsidRPr="00A84ADE">
                    <w:rPr>
                      <w:rFonts w:ascii="Arial" w:hAnsi="Arial" w:cs="Arial"/>
                    </w:rPr>
                    <w:t>Taking account of team motivation, skills, experience and mind-set in the potential adoption of innovation plans</w:t>
                  </w:r>
                </w:p>
              </w:tc>
            </w:tr>
          </w:tbl>
          <w:p w14:paraId="7A28A235" w14:textId="26B9120A" w:rsidR="004D3739" w:rsidRPr="00A84ADE" w:rsidRDefault="004D3739" w:rsidP="009C0535">
            <w:pPr>
              <w:widowControl w:val="0"/>
              <w:tabs>
                <w:tab w:val="left" w:pos="993"/>
              </w:tabs>
              <w:spacing w:line="280" w:lineRule="exact"/>
              <w:rPr>
                <w:rFonts w:ascii="Arial" w:hAnsi="Arial" w:cs="Arial"/>
                <w:color w:val="000000"/>
              </w:rPr>
            </w:pPr>
          </w:p>
          <w:p w14:paraId="5A662F52" w14:textId="77777777" w:rsidR="00A53DA7" w:rsidRPr="00A84ADE" w:rsidRDefault="00ED7DA6" w:rsidP="00F432FF">
            <w:pPr>
              <w:widowControl w:val="0"/>
              <w:tabs>
                <w:tab w:val="left" w:pos="993"/>
              </w:tabs>
              <w:spacing w:after="120" w:line="280" w:lineRule="exact"/>
              <w:rPr>
                <w:rFonts w:ascii="Arial" w:hAnsi="Arial" w:cs="Arial"/>
                <w:color w:val="000000"/>
              </w:rPr>
            </w:pPr>
            <w:r w:rsidRPr="00A84ADE">
              <w:rPr>
                <w:rFonts w:ascii="Arial" w:hAnsi="Arial" w:cs="Arial"/>
                <w:color w:val="000000"/>
              </w:rPr>
              <w:t xml:space="preserve">The programme structure includes modules that develop and inform students on the use and application of existing and innovative information and technologies to enhance their ability to analyse situations and make decisions. </w:t>
            </w:r>
          </w:p>
          <w:p w14:paraId="1EE275B2" w14:textId="77777777" w:rsidR="00A53DA7" w:rsidRPr="00A84ADE" w:rsidRDefault="00ED7DA6" w:rsidP="00F432FF">
            <w:pPr>
              <w:widowControl w:val="0"/>
              <w:tabs>
                <w:tab w:val="left" w:pos="993"/>
              </w:tabs>
              <w:spacing w:after="120" w:line="280" w:lineRule="exact"/>
              <w:rPr>
                <w:rFonts w:ascii="Arial" w:hAnsi="Arial" w:cs="Arial"/>
                <w:color w:val="000000"/>
              </w:rPr>
            </w:pPr>
            <w:r w:rsidRPr="00A84ADE">
              <w:rPr>
                <w:rFonts w:ascii="Arial" w:hAnsi="Arial" w:cs="Arial"/>
                <w:color w:val="000000"/>
              </w:rPr>
              <w:t xml:space="preserve">Leadership skills are developed by the use of group activities and assessments and a module that focusses on the principles of excellent leadership and the factors that influence it.  </w:t>
            </w:r>
          </w:p>
          <w:p w14:paraId="58587850" w14:textId="23670352" w:rsidR="00B06A7B" w:rsidRPr="00A84ADE" w:rsidRDefault="00ED7DA6" w:rsidP="00326E3D">
            <w:pPr>
              <w:widowControl w:val="0"/>
              <w:tabs>
                <w:tab w:val="left" w:pos="993"/>
              </w:tabs>
              <w:spacing w:after="240" w:line="280" w:lineRule="exact"/>
              <w:rPr>
                <w:rFonts w:ascii="Arial" w:hAnsi="Arial" w:cs="Arial"/>
                <w:b/>
                <w:bCs/>
              </w:rPr>
            </w:pPr>
            <w:r w:rsidRPr="00A84ADE">
              <w:rPr>
                <w:rFonts w:ascii="Arial" w:hAnsi="Arial" w:cs="Arial"/>
                <w:color w:val="000000"/>
              </w:rPr>
              <w:t xml:space="preserve">The use of industry mentors to support students and </w:t>
            </w:r>
            <w:r w:rsidR="00C5580B" w:rsidRPr="00A84ADE">
              <w:rPr>
                <w:rFonts w:ascii="Arial" w:hAnsi="Arial" w:cs="Arial"/>
                <w:color w:val="000000"/>
              </w:rPr>
              <w:t xml:space="preserve">the inclusion of </w:t>
            </w:r>
            <w:r w:rsidRPr="00A84ADE">
              <w:rPr>
                <w:rFonts w:ascii="Arial" w:hAnsi="Arial" w:cs="Arial"/>
                <w:color w:val="000000"/>
              </w:rPr>
              <w:t xml:space="preserve">optional programme enhancement activities further develops </w:t>
            </w:r>
            <w:r w:rsidR="00C5580B" w:rsidRPr="00A84ADE">
              <w:rPr>
                <w:rFonts w:ascii="Arial" w:hAnsi="Arial" w:cs="Arial"/>
                <w:color w:val="000000"/>
              </w:rPr>
              <w:t>student leadership competencies.</w:t>
            </w:r>
            <w:r w:rsidRPr="00A84ADE">
              <w:rPr>
                <w:rFonts w:ascii="Arial" w:hAnsi="Arial" w:cs="Arial"/>
                <w:color w:val="000000"/>
              </w:rPr>
              <w:t xml:space="preserve">  </w:t>
            </w:r>
          </w:p>
        </w:tc>
      </w:tr>
      <w:tr w:rsidR="00B258B6" w:rsidRPr="00A84ADE" w14:paraId="2DC5B3A8" w14:textId="77777777" w:rsidTr="004D3739">
        <w:trPr>
          <w:cantSplit/>
        </w:trPr>
        <w:tc>
          <w:tcPr>
            <w:tcW w:w="8846" w:type="dxa"/>
            <w:gridSpan w:val="3"/>
            <w:shd w:val="clear" w:color="auto" w:fill="D9D9D9"/>
          </w:tcPr>
          <w:p w14:paraId="196AB59B" w14:textId="5CE565AE" w:rsidR="00B258B6" w:rsidRPr="00A84ADE" w:rsidRDefault="00B258B6" w:rsidP="004D3739">
            <w:pPr>
              <w:keepNext/>
              <w:numPr>
                <w:ilvl w:val="0"/>
                <w:numId w:val="3"/>
              </w:numPr>
              <w:spacing w:before="120" w:after="120"/>
              <w:ind w:left="357" w:hanging="357"/>
              <w:rPr>
                <w:rFonts w:ascii="Arial" w:hAnsi="Arial" w:cs="Arial"/>
                <w:b/>
                <w:bCs/>
              </w:rPr>
            </w:pPr>
            <w:r w:rsidRPr="00A84ADE">
              <w:rPr>
                <w:rFonts w:ascii="Arial" w:hAnsi="Arial" w:cs="Arial"/>
                <w:b/>
                <w:bCs/>
              </w:rPr>
              <w:lastRenderedPageBreak/>
              <w:t>Learning Outcomes of the Programme</w:t>
            </w:r>
          </w:p>
        </w:tc>
      </w:tr>
      <w:tr w:rsidR="00D15581" w:rsidRPr="00A84ADE" w14:paraId="7DA20AB4" w14:textId="77777777" w:rsidTr="004D3739">
        <w:trPr>
          <w:cantSplit/>
        </w:trPr>
        <w:tc>
          <w:tcPr>
            <w:tcW w:w="4395" w:type="dxa"/>
            <w:shd w:val="clear" w:color="auto" w:fill="D9D9D9"/>
          </w:tcPr>
          <w:p w14:paraId="1489FE4A" w14:textId="77777777" w:rsidR="00B258B6" w:rsidRPr="00A84ADE" w:rsidRDefault="00B258B6" w:rsidP="004D3739">
            <w:pPr>
              <w:spacing w:before="120" w:after="120"/>
              <w:ind w:left="357"/>
              <w:rPr>
                <w:rFonts w:ascii="Arial" w:hAnsi="Arial" w:cs="Arial"/>
                <w:b/>
                <w:bCs/>
              </w:rPr>
            </w:pPr>
            <w:r w:rsidRPr="00A84ADE">
              <w:rPr>
                <w:rFonts w:ascii="Arial" w:hAnsi="Arial" w:cs="Arial"/>
                <w:b/>
                <w:bCs/>
              </w:rPr>
              <w:t>Learning Outcomes</w:t>
            </w:r>
          </w:p>
        </w:tc>
        <w:tc>
          <w:tcPr>
            <w:tcW w:w="4451" w:type="dxa"/>
            <w:gridSpan w:val="2"/>
            <w:shd w:val="clear" w:color="auto" w:fill="D9D9D9"/>
          </w:tcPr>
          <w:p w14:paraId="0CED1096" w14:textId="77777777" w:rsidR="00B258B6" w:rsidRPr="00A84ADE" w:rsidRDefault="00B258B6" w:rsidP="004D3739">
            <w:pPr>
              <w:spacing w:before="120" w:after="120"/>
              <w:ind w:left="357"/>
              <w:rPr>
                <w:rFonts w:ascii="Arial" w:hAnsi="Arial" w:cs="Arial"/>
                <w:b/>
                <w:bCs/>
              </w:rPr>
            </w:pPr>
            <w:r w:rsidRPr="00A84ADE">
              <w:rPr>
                <w:rFonts w:ascii="Arial" w:hAnsi="Arial" w:cs="Arial"/>
                <w:b/>
                <w:bCs/>
              </w:rPr>
              <w:t>Teaching, learning and assessment strategies</w:t>
            </w:r>
          </w:p>
        </w:tc>
      </w:tr>
      <w:tr w:rsidR="00B258B6" w:rsidRPr="00A84ADE" w14:paraId="214F5E02" w14:textId="77777777" w:rsidTr="00605941">
        <w:trPr>
          <w:cantSplit/>
          <w:trHeight w:val="468"/>
        </w:trPr>
        <w:tc>
          <w:tcPr>
            <w:tcW w:w="8846" w:type="dxa"/>
            <w:gridSpan w:val="3"/>
            <w:shd w:val="clear" w:color="auto" w:fill="D9D9D9"/>
          </w:tcPr>
          <w:p w14:paraId="4C818EC8" w14:textId="77777777" w:rsidR="00B258B6" w:rsidRPr="00A84ADE" w:rsidRDefault="00D223F3" w:rsidP="00F22F1B">
            <w:pPr>
              <w:spacing w:before="120" w:after="120"/>
              <w:ind w:left="357"/>
              <w:jc w:val="center"/>
              <w:rPr>
                <w:rFonts w:ascii="Arial" w:hAnsi="Arial" w:cs="Arial"/>
                <w:b/>
                <w:bCs/>
              </w:rPr>
            </w:pPr>
            <w:r w:rsidRPr="00A84ADE">
              <w:rPr>
                <w:rFonts w:ascii="Arial" w:hAnsi="Arial" w:cs="Arial"/>
                <w:b/>
                <w:bCs/>
              </w:rPr>
              <w:t xml:space="preserve"> A. </w:t>
            </w:r>
            <w:r w:rsidR="00B258B6" w:rsidRPr="00A84ADE">
              <w:rPr>
                <w:rFonts w:ascii="Arial" w:hAnsi="Arial" w:cs="Arial"/>
                <w:b/>
                <w:bCs/>
              </w:rPr>
              <w:t>Knowledge and understanding</w:t>
            </w:r>
          </w:p>
        </w:tc>
      </w:tr>
      <w:tr w:rsidR="00D15581" w:rsidRPr="00A84ADE" w14:paraId="5B47A267" w14:textId="77777777" w:rsidTr="00A53DA7">
        <w:tc>
          <w:tcPr>
            <w:tcW w:w="4395" w:type="dxa"/>
            <w:shd w:val="clear" w:color="auto" w:fill="auto"/>
          </w:tcPr>
          <w:p w14:paraId="7CD633E9" w14:textId="7BEA4793" w:rsidR="00B258B6" w:rsidRPr="00A84ADE" w:rsidRDefault="00B258B6" w:rsidP="00A53DA7">
            <w:pPr>
              <w:widowControl w:val="0"/>
              <w:spacing w:before="120" w:after="120"/>
              <w:rPr>
                <w:rFonts w:ascii="Arial" w:hAnsi="Arial" w:cs="Arial"/>
                <w:bCs/>
              </w:rPr>
            </w:pPr>
            <w:r w:rsidRPr="00A84ADE">
              <w:rPr>
                <w:rFonts w:ascii="Arial" w:hAnsi="Arial" w:cs="Arial"/>
                <w:bCs/>
                <w:u w:val="single"/>
              </w:rPr>
              <w:t>A knowledge and understanding of</w:t>
            </w:r>
            <w:r w:rsidRPr="00A84ADE">
              <w:rPr>
                <w:rFonts w:ascii="Arial" w:hAnsi="Arial" w:cs="Arial"/>
                <w:bCs/>
              </w:rPr>
              <w:t>:</w:t>
            </w:r>
          </w:p>
          <w:p w14:paraId="65C8C2A5" w14:textId="77777777" w:rsidR="00031D6D" w:rsidRPr="00A84ADE" w:rsidRDefault="00031D6D" w:rsidP="00A53DA7">
            <w:pPr>
              <w:widowControl w:val="0"/>
              <w:spacing w:before="120" w:after="120"/>
              <w:rPr>
                <w:rFonts w:ascii="Arial" w:hAnsi="Arial" w:cs="Arial"/>
                <w:bCs/>
              </w:rPr>
            </w:pPr>
          </w:p>
          <w:p w14:paraId="4D4EA1C5" w14:textId="77777777" w:rsidR="00A34618" w:rsidRPr="00A84ADE" w:rsidRDefault="00A34618" w:rsidP="00A53DA7">
            <w:pPr>
              <w:pStyle w:val="ListParagraph"/>
              <w:widowControl w:val="0"/>
              <w:numPr>
                <w:ilvl w:val="0"/>
                <w:numId w:val="10"/>
              </w:numPr>
              <w:spacing w:before="120" w:after="120"/>
              <w:ind w:left="357" w:hanging="357"/>
              <w:rPr>
                <w:rFonts w:ascii="Arial" w:hAnsi="Arial" w:cs="Arial"/>
                <w:bCs/>
              </w:rPr>
            </w:pPr>
            <w:r w:rsidRPr="00A84ADE">
              <w:rPr>
                <w:rFonts w:ascii="Arial" w:hAnsi="Arial" w:cs="Arial"/>
                <w:bCs/>
              </w:rPr>
              <w:t>How leadership theories and concepts, including the use of critical reflection, contribute to positive and organisational learning outcomes.</w:t>
            </w:r>
          </w:p>
          <w:p w14:paraId="5CA0CF97" w14:textId="3ACCA978" w:rsidR="00A34618" w:rsidRPr="00A84ADE" w:rsidRDefault="00A34618" w:rsidP="00A53DA7">
            <w:pPr>
              <w:pStyle w:val="ListParagraph"/>
              <w:widowControl w:val="0"/>
              <w:numPr>
                <w:ilvl w:val="0"/>
                <w:numId w:val="10"/>
              </w:numPr>
              <w:spacing w:before="120" w:after="120"/>
              <w:ind w:left="357" w:hanging="357"/>
              <w:rPr>
                <w:rFonts w:ascii="Arial" w:hAnsi="Arial" w:cs="Arial"/>
                <w:bCs/>
              </w:rPr>
            </w:pPr>
            <w:r w:rsidRPr="00A84ADE">
              <w:rPr>
                <w:rFonts w:ascii="Arial" w:hAnsi="Arial" w:cs="Arial"/>
                <w:bCs/>
              </w:rPr>
              <w:t xml:space="preserve">How natural, economic and social systems impact upon </w:t>
            </w:r>
            <w:r w:rsidR="00F22F1B" w:rsidRPr="00A84ADE">
              <w:rPr>
                <w:rFonts w:ascii="Arial" w:hAnsi="Arial" w:cs="Arial"/>
                <w:bCs/>
              </w:rPr>
              <w:t xml:space="preserve">cultural </w:t>
            </w:r>
            <w:r w:rsidR="00326E3D" w:rsidRPr="00A84ADE">
              <w:rPr>
                <w:rFonts w:ascii="Arial" w:hAnsi="Arial" w:cs="Arial"/>
                <w:bCs/>
              </w:rPr>
              <w:t xml:space="preserve">heritage and heritage </w:t>
            </w:r>
            <w:r w:rsidR="00326E3D" w:rsidRPr="00A84ADE">
              <w:rPr>
                <w:rFonts w:ascii="Arial" w:hAnsi="Arial" w:cs="Arial"/>
                <w:bCs/>
              </w:rPr>
              <w:lastRenderedPageBreak/>
              <w:t>organisations</w:t>
            </w:r>
            <w:r w:rsidRPr="00A84ADE">
              <w:rPr>
                <w:rFonts w:ascii="Arial" w:hAnsi="Arial" w:cs="Arial"/>
                <w:bCs/>
              </w:rPr>
              <w:t xml:space="preserve"> at a local, national and global level.</w:t>
            </w:r>
            <w:r w:rsidR="00D5688E" w:rsidRPr="00A84ADE">
              <w:rPr>
                <w:rFonts w:ascii="Arial" w:hAnsi="Arial" w:cs="Arial"/>
                <w:bCs/>
              </w:rPr>
              <w:t xml:space="preserve">  How these inform the organisations values and shape its approach to corporate social responsibility.</w:t>
            </w:r>
          </w:p>
          <w:p w14:paraId="2048C992" w14:textId="5E1E400B" w:rsidR="00A34618" w:rsidRPr="00A84ADE" w:rsidRDefault="00A34618" w:rsidP="00A53DA7">
            <w:pPr>
              <w:pStyle w:val="ListParagraph"/>
              <w:widowControl w:val="0"/>
              <w:numPr>
                <w:ilvl w:val="0"/>
                <w:numId w:val="10"/>
              </w:numPr>
              <w:spacing w:before="120" w:after="120"/>
              <w:ind w:left="357" w:hanging="357"/>
              <w:rPr>
                <w:rFonts w:ascii="Arial" w:hAnsi="Arial" w:cs="Arial"/>
                <w:bCs/>
              </w:rPr>
            </w:pPr>
            <w:r w:rsidRPr="00A84ADE">
              <w:rPr>
                <w:rFonts w:ascii="Arial" w:hAnsi="Arial" w:cs="Arial"/>
                <w:bCs/>
              </w:rPr>
              <w:t xml:space="preserve">The value of a critical evaluation of data and technology to identify and support </w:t>
            </w:r>
            <w:r w:rsidR="00326E3D" w:rsidRPr="00A84ADE">
              <w:rPr>
                <w:rFonts w:ascii="Arial" w:hAnsi="Arial" w:cs="Arial"/>
                <w:bCs/>
              </w:rPr>
              <w:t>organisational</w:t>
            </w:r>
            <w:r w:rsidR="00D15581" w:rsidRPr="00A84ADE">
              <w:rPr>
                <w:rFonts w:ascii="Arial" w:hAnsi="Arial" w:cs="Arial"/>
                <w:bCs/>
              </w:rPr>
              <w:t xml:space="preserve">, operational </w:t>
            </w:r>
            <w:r w:rsidR="00326E3D" w:rsidRPr="00A84ADE">
              <w:rPr>
                <w:rFonts w:ascii="Arial" w:hAnsi="Arial" w:cs="Arial"/>
                <w:bCs/>
              </w:rPr>
              <w:t xml:space="preserve">and </w:t>
            </w:r>
            <w:r w:rsidRPr="00A84ADE">
              <w:rPr>
                <w:rFonts w:ascii="Arial" w:hAnsi="Arial" w:cs="Arial"/>
                <w:bCs/>
              </w:rPr>
              <w:t xml:space="preserve">business </w:t>
            </w:r>
            <w:r w:rsidR="00D15581" w:rsidRPr="00A84ADE">
              <w:rPr>
                <w:rFonts w:ascii="Arial" w:hAnsi="Arial" w:cs="Arial"/>
                <w:bCs/>
              </w:rPr>
              <w:t xml:space="preserve">decision </w:t>
            </w:r>
            <w:r w:rsidRPr="00A84ADE">
              <w:rPr>
                <w:rFonts w:ascii="Arial" w:hAnsi="Arial" w:cs="Arial"/>
                <w:bCs/>
              </w:rPr>
              <w:t>making.</w:t>
            </w:r>
          </w:p>
          <w:p w14:paraId="2369A73B" w14:textId="17E3F6FC" w:rsidR="00A34618" w:rsidRPr="00A84ADE" w:rsidRDefault="00AB297B" w:rsidP="00A53DA7">
            <w:pPr>
              <w:pStyle w:val="ListParagraph"/>
              <w:widowControl w:val="0"/>
              <w:numPr>
                <w:ilvl w:val="0"/>
                <w:numId w:val="10"/>
              </w:numPr>
              <w:spacing w:before="120" w:after="120"/>
              <w:ind w:left="357" w:hanging="357"/>
              <w:rPr>
                <w:rFonts w:ascii="Arial" w:hAnsi="Arial" w:cs="Arial"/>
                <w:bCs/>
              </w:rPr>
            </w:pPr>
            <w:r w:rsidRPr="00A84ADE">
              <w:rPr>
                <w:rFonts w:ascii="Arial" w:hAnsi="Arial" w:cs="Arial"/>
                <w:bCs/>
              </w:rPr>
              <w:t xml:space="preserve">The application of strategic models to assess </w:t>
            </w:r>
            <w:r w:rsidR="00326E3D" w:rsidRPr="00A84ADE">
              <w:rPr>
                <w:rFonts w:ascii="Arial" w:hAnsi="Arial" w:cs="Arial"/>
                <w:bCs/>
              </w:rPr>
              <w:t>an organisations capabilities and</w:t>
            </w:r>
            <w:r w:rsidRPr="00A84ADE">
              <w:rPr>
                <w:rFonts w:ascii="Arial" w:hAnsi="Arial" w:cs="Arial"/>
                <w:bCs/>
              </w:rPr>
              <w:t xml:space="preserve"> </w:t>
            </w:r>
            <w:r w:rsidR="00326E3D" w:rsidRPr="00A84ADE">
              <w:rPr>
                <w:rFonts w:ascii="Arial" w:hAnsi="Arial" w:cs="Arial"/>
                <w:bCs/>
              </w:rPr>
              <w:t xml:space="preserve">market environment leading to the development of ethical and </w:t>
            </w:r>
            <w:r w:rsidRPr="00A84ADE">
              <w:rPr>
                <w:rFonts w:ascii="Arial" w:hAnsi="Arial" w:cs="Arial"/>
                <w:bCs/>
              </w:rPr>
              <w:t>resilient business strategies.</w:t>
            </w:r>
          </w:p>
          <w:p w14:paraId="274136F6" w14:textId="49CC7ED8" w:rsidR="00AB297B" w:rsidRPr="00A84ADE" w:rsidRDefault="00AB297B" w:rsidP="00A53DA7">
            <w:pPr>
              <w:pStyle w:val="ListParagraph"/>
              <w:widowControl w:val="0"/>
              <w:numPr>
                <w:ilvl w:val="0"/>
                <w:numId w:val="10"/>
              </w:numPr>
              <w:spacing w:before="120" w:after="120"/>
              <w:ind w:left="357" w:hanging="357"/>
              <w:rPr>
                <w:rFonts w:ascii="Arial" w:hAnsi="Arial" w:cs="Arial"/>
                <w:bCs/>
              </w:rPr>
            </w:pPr>
            <w:r w:rsidRPr="00A84ADE">
              <w:rPr>
                <w:rFonts w:ascii="Arial" w:hAnsi="Arial" w:cs="Arial"/>
                <w:bCs/>
              </w:rPr>
              <w:t xml:space="preserve">The requirements of financial statements and reporting and the ability to analyse and evaluate financial data to inform </w:t>
            </w:r>
            <w:r w:rsidR="00D15581" w:rsidRPr="00A84ADE">
              <w:rPr>
                <w:rFonts w:ascii="Arial" w:hAnsi="Arial" w:cs="Arial"/>
                <w:bCs/>
              </w:rPr>
              <w:t xml:space="preserve">sustainable </w:t>
            </w:r>
            <w:r w:rsidR="00326E3D" w:rsidRPr="00A84ADE">
              <w:rPr>
                <w:rFonts w:ascii="Arial" w:hAnsi="Arial" w:cs="Arial"/>
                <w:bCs/>
              </w:rPr>
              <w:t xml:space="preserve">organisational and </w:t>
            </w:r>
            <w:r w:rsidRPr="00A84ADE">
              <w:rPr>
                <w:rFonts w:ascii="Arial" w:hAnsi="Arial" w:cs="Arial"/>
                <w:bCs/>
              </w:rPr>
              <w:t>business decision making.</w:t>
            </w:r>
          </w:p>
          <w:p w14:paraId="0BE63B82" w14:textId="711905A7" w:rsidR="00AB297B" w:rsidRPr="00A84ADE" w:rsidRDefault="00AB297B" w:rsidP="00A53DA7">
            <w:pPr>
              <w:pStyle w:val="ListParagraph"/>
              <w:widowControl w:val="0"/>
              <w:numPr>
                <w:ilvl w:val="0"/>
                <w:numId w:val="10"/>
              </w:numPr>
              <w:spacing w:before="120" w:after="120"/>
              <w:ind w:left="357" w:hanging="357"/>
              <w:rPr>
                <w:rFonts w:ascii="Arial" w:hAnsi="Arial" w:cs="Arial"/>
                <w:bCs/>
              </w:rPr>
            </w:pPr>
            <w:r w:rsidRPr="00A84ADE">
              <w:rPr>
                <w:rFonts w:ascii="Arial" w:hAnsi="Arial" w:cs="Arial"/>
                <w:bCs/>
              </w:rPr>
              <w:t>How a focus on customers and/or consumers can contribute to a</w:t>
            </w:r>
            <w:r w:rsidR="00326E3D" w:rsidRPr="00A84ADE">
              <w:rPr>
                <w:rFonts w:ascii="Arial" w:hAnsi="Arial" w:cs="Arial"/>
                <w:bCs/>
              </w:rPr>
              <w:t>n organisations s</w:t>
            </w:r>
            <w:r w:rsidRPr="00A84ADE">
              <w:rPr>
                <w:rFonts w:ascii="Arial" w:hAnsi="Arial" w:cs="Arial"/>
                <w:bCs/>
              </w:rPr>
              <w:t xml:space="preserve">uccess </w:t>
            </w:r>
            <w:r w:rsidR="00326E3D" w:rsidRPr="00A84ADE">
              <w:rPr>
                <w:rFonts w:ascii="Arial" w:hAnsi="Arial" w:cs="Arial"/>
                <w:bCs/>
              </w:rPr>
              <w:t>in developing audiences and marketing heritage products</w:t>
            </w:r>
            <w:r w:rsidRPr="00A84ADE">
              <w:rPr>
                <w:rFonts w:ascii="Arial" w:hAnsi="Arial" w:cs="Arial"/>
                <w:bCs/>
              </w:rPr>
              <w:t>.</w:t>
            </w:r>
          </w:p>
          <w:p w14:paraId="23D9315F" w14:textId="504EC45C" w:rsidR="00031D6D" w:rsidRPr="00A84ADE" w:rsidRDefault="00326E3D" w:rsidP="00A53DA7">
            <w:pPr>
              <w:pStyle w:val="ListParagraph"/>
              <w:widowControl w:val="0"/>
              <w:numPr>
                <w:ilvl w:val="0"/>
                <w:numId w:val="10"/>
              </w:numPr>
              <w:spacing w:before="120" w:after="120"/>
              <w:ind w:left="357" w:hanging="357"/>
              <w:rPr>
                <w:rFonts w:ascii="Arial" w:hAnsi="Arial" w:cs="Arial"/>
                <w:bCs/>
              </w:rPr>
            </w:pPr>
            <w:r w:rsidRPr="00A84ADE">
              <w:rPr>
                <w:rFonts w:ascii="Arial" w:hAnsi="Arial" w:cs="Arial"/>
                <w:bCs/>
              </w:rPr>
              <w:t xml:space="preserve">The economic, social, political and policy environment </w:t>
            </w:r>
            <w:r w:rsidR="00D5688E" w:rsidRPr="00A84ADE">
              <w:rPr>
                <w:rFonts w:ascii="Arial" w:hAnsi="Arial" w:cs="Arial"/>
                <w:bCs/>
              </w:rPr>
              <w:t xml:space="preserve">within </w:t>
            </w:r>
            <w:r w:rsidRPr="00A84ADE">
              <w:rPr>
                <w:rFonts w:ascii="Arial" w:hAnsi="Arial" w:cs="Arial"/>
                <w:bCs/>
              </w:rPr>
              <w:t xml:space="preserve">which the heritage sector operates and </w:t>
            </w:r>
            <w:r w:rsidR="00031D6D" w:rsidRPr="00A84ADE">
              <w:rPr>
                <w:rFonts w:ascii="Arial" w:hAnsi="Arial" w:cs="Arial"/>
                <w:bCs/>
              </w:rPr>
              <w:t xml:space="preserve">the </w:t>
            </w:r>
            <w:r w:rsidR="002D2708" w:rsidRPr="00A84ADE">
              <w:rPr>
                <w:rFonts w:ascii="Arial" w:hAnsi="Arial" w:cs="Arial"/>
                <w:bCs/>
              </w:rPr>
              <w:t xml:space="preserve">wider </w:t>
            </w:r>
            <w:r w:rsidR="00031D6D" w:rsidRPr="00A84ADE">
              <w:rPr>
                <w:rFonts w:ascii="Arial" w:hAnsi="Arial" w:cs="Arial"/>
                <w:bCs/>
              </w:rPr>
              <w:t>role of the sector in shaping policy to achieve an ethical, resilient and sustainable heritage.</w:t>
            </w:r>
          </w:p>
          <w:p w14:paraId="15C8B3FE" w14:textId="79352909" w:rsidR="00031D6D" w:rsidRPr="00A84ADE" w:rsidRDefault="00F369D3" w:rsidP="00F22F1B">
            <w:pPr>
              <w:pStyle w:val="ListParagraph"/>
              <w:widowControl w:val="0"/>
              <w:numPr>
                <w:ilvl w:val="0"/>
                <w:numId w:val="10"/>
              </w:numPr>
              <w:spacing w:before="120" w:after="240"/>
              <w:ind w:left="357" w:hanging="357"/>
              <w:rPr>
                <w:rFonts w:ascii="Arial" w:hAnsi="Arial" w:cs="Arial"/>
                <w:bCs/>
              </w:rPr>
            </w:pPr>
            <w:r w:rsidRPr="00A84ADE">
              <w:rPr>
                <w:rFonts w:ascii="Arial" w:hAnsi="Arial" w:cs="Arial"/>
                <w:bCs/>
              </w:rPr>
              <w:t xml:space="preserve">The </w:t>
            </w:r>
            <w:r w:rsidR="00D5688E" w:rsidRPr="00A84ADE">
              <w:rPr>
                <w:rFonts w:ascii="Arial" w:hAnsi="Arial" w:cs="Arial"/>
                <w:bCs/>
              </w:rPr>
              <w:t xml:space="preserve">sustainable </w:t>
            </w:r>
            <w:r w:rsidRPr="00A84ADE">
              <w:rPr>
                <w:rFonts w:ascii="Arial" w:hAnsi="Arial" w:cs="Arial"/>
                <w:bCs/>
              </w:rPr>
              <w:t xml:space="preserve">behaviours and </w:t>
            </w:r>
            <w:r w:rsidR="00D5688E" w:rsidRPr="00A84ADE">
              <w:rPr>
                <w:rFonts w:ascii="Arial" w:hAnsi="Arial" w:cs="Arial"/>
                <w:bCs/>
              </w:rPr>
              <w:t xml:space="preserve">ethical </w:t>
            </w:r>
            <w:r w:rsidRPr="00A84ADE">
              <w:rPr>
                <w:rFonts w:ascii="Arial" w:hAnsi="Arial" w:cs="Arial"/>
                <w:bCs/>
              </w:rPr>
              <w:t>approaches that will i</w:t>
            </w:r>
            <w:r w:rsidR="00796ADB" w:rsidRPr="00A84ADE">
              <w:rPr>
                <w:rFonts w:ascii="Arial" w:hAnsi="Arial" w:cs="Arial"/>
                <w:bCs/>
              </w:rPr>
              <w:t>dentify, support, evaluate and develop</w:t>
            </w:r>
            <w:r w:rsidRPr="00A84ADE">
              <w:rPr>
                <w:rFonts w:ascii="Arial" w:hAnsi="Arial" w:cs="Arial"/>
                <w:bCs/>
              </w:rPr>
              <w:t xml:space="preserve"> innovative </w:t>
            </w:r>
            <w:r w:rsidR="00326E3D" w:rsidRPr="00A84ADE">
              <w:rPr>
                <w:rFonts w:ascii="Arial" w:hAnsi="Arial" w:cs="Arial"/>
                <w:bCs/>
              </w:rPr>
              <w:t xml:space="preserve">organisational and </w:t>
            </w:r>
            <w:r w:rsidRPr="00A84ADE">
              <w:rPr>
                <w:rFonts w:ascii="Arial" w:hAnsi="Arial" w:cs="Arial"/>
                <w:bCs/>
              </w:rPr>
              <w:t>business ideas and future opportunities.</w:t>
            </w:r>
            <w:r w:rsidR="00164870" w:rsidRPr="00A84ADE">
              <w:rPr>
                <w:rFonts w:ascii="Arial" w:hAnsi="Arial" w:cs="Arial"/>
                <w:bCs/>
              </w:rPr>
              <w:t xml:space="preserve"> </w:t>
            </w:r>
            <w:r w:rsidR="00AB297B" w:rsidRPr="00A84ADE">
              <w:rPr>
                <w:rFonts w:ascii="Arial" w:hAnsi="Arial" w:cs="Arial"/>
                <w:bCs/>
              </w:rPr>
              <w:t xml:space="preserve"> </w:t>
            </w:r>
          </w:p>
        </w:tc>
        <w:tc>
          <w:tcPr>
            <w:tcW w:w="4451" w:type="dxa"/>
            <w:gridSpan w:val="2"/>
            <w:shd w:val="clear" w:color="auto" w:fill="auto"/>
          </w:tcPr>
          <w:p w14:paraId="6DCB12C4" w14:textId="47D4A6B0" w:rsidR="00B258B6" w:rsidRPr="00A84ADE" w:rsidRDefault="00B258B6" w:rsidP="00031D6D">
            <w:pPr>
              <w:widowControl w:val="0"/>
              <w:spacing w:before="120" w:after="240"/>
              <w:ind w:left="357"/>
              <w:rPr>
                <w:rFonts w:ascii="Arial" w:hAnsi="Arial" w:cs="Arial"/>
                <w:bCs/>
              </w:rPr>
            </w:pPr>
            <w:r w:rsidRPr="00A84ADE">
              <w:rPr>
                <w:rFonts w:ascii="Arial" w:hAnsi="Arial" w:cs="Arial"/>
                <w:bCs/>
                <w:u w:val="single"/>
              </w:rPr>
              <w:lastRenderedPageBreak/>
              <w:t xml:space="preserve">Teaching </w:t>
            </w:r>
            <w:r w:rsidR="00031D6D" w:rsidRPr="00A84ADE">
              <w:rPr>
                <w:rFonts w:ascii="Arial" w:hAnsi="Arial" w:cs="Arial"/>
                <w:bCs/>
                <w:u w:val="single"/>
              </w:rPr>
              <w:t xml:space="preserve">&amp; </w:t>
            </w:r>
            <w:r w:rsidRPr="00A84ADE">
              <w:rPr>
                <w:rFonts w:ascii="Arial" w:hAnsi="Arial" w:cs="Arial"/>
                <w:bCs/>
                <w:u w:val="single"/>
              </w:rPr>
              <w:t xml:space="preserve">Learning methods and </w:t>
            </w:r>
            <w:r w:rsidR="00C55FBD" w:rsidRPr="00A84ADE">
              <w:rPr>
                <w:rFonts w:ascii="Arial" w:hAnsi="Arial" w:cs="Arial"/>
                <w:bCs/>
                <w:u w:val="single"/>
              </w:rPr>
              <w:t xml:space="preserve">assessment </w:t>
            </w:r>
            <w:r w:rsidRPr="00A84ADE">
              <w:rPr>
                <w:rFonts w:ascii="Arial" w:hAnsi="Arial" w:cs="Arial"/>
                <w:bCs/>
                <w:u w:val="single"/>
              </w:rPr>
              <w:t>strategies</w:t>
            </w:r>
            <w:r w:rsidR="001326F5" w:rsidRPr="00A84ADE">
              <w:rPr>
                <w:rFonts w:ascii="Arial" w:hAnsi="Arial" w:cs="Arial"/>
                <w:bCs/>
              </w:rPr>
              <w:t>:</w:t>
            </w:r>
          </w:p>
          <w:p w14:paraId="2BA2E2EB" w14:textId="77777777" w:rsidR="00DC2CFD" w:rsidRPr="00A84ADE" w:rsidRDefault="00DC2CFD" w:rsidP="00A53DA7">
            <w:pPr>
              <w:widowControl w:val="0"/>
              <w:spacing w:before="120" w:after="120"/>
              <w:ind w:left="360"/>
              <w:rPr>
                <w:rFonts w:ascii="Arial" w:hAnsi="Arial" w:cs="Arial"/>
                <w:bCs/>
              </w:rPr>
            </w:pPr>
            <w:r w:rsidRPr="00A84ADE">
              <w:rPr>
                <w:rFonts w:ascii="Arial" w:hAnsi="Arial" w:cs="Arial"/>
                <w:bCs/>
              </w:rPr>
              <w:t>The knowledge and understanding of core business management disciplines is delivered through a combination of online learning activities and an intensive residential block with face to face teaching.</w:t>
            </w:r>
          </w:p>
          <w:p w14:paraId="3F8BB33A" w14:textId="77777777" w:rsidR="00326E3D" w:rsidRPr="00A84ADE" w:rsidRDefault="00DC2CFD" w:rsidP="00A53DA7">
            <w:pPr>
              <w:widowControl w:val="0"/>
              <w:spacing w:before="120" w:after="120"/>
              <w:ind w:left="360"/>
              <w:rPr>
                <w:rFonts w:ascii="Arial" w:hAnsi="Arial" w:cs="Arial"/>
                <w:bCs/>
              </w:rPr>
            </w:pPr>
            <w:r w:rsidRPr="00A84ADE">
              <w:rPr>
                <w:rFonts w:ascii="Arial" w:hAnsi="Arial" w:cs="Arial"/>
                <w:bCs/>
              </w:rPr>
              <w:t xml:space="preserve">Core content is delivered via a </w:t>
            </w:r>
            <w:r w:rsidRPr="00A84ADE">
              <w:rPr>
                <w:rFonts w:ascii="Arial" w:hAnsi="Arial" w:cs="Arial"/>
                <w:bCs/>
              </w:rPr>
              <w:lastRenderedPageBreak/>
              <w:t>range of resources including online lectures, readings, video content and module activi</w:t>
            </w:r>
            <w:r w:rsidR="00024A4B" w:rsidRPr="00A84ADE">
              <w:rPr>
                <w:rFonts w:ascii="Arial" w:hAnsi="Arial" w:cs="Arial"/>
                <w:bCs/>
              </w:rPr>
              <w:t>ti</w:t>
            </w:r>
            <w:r w:rsidRPr="00A84ADE">
              <w:rPr>
                <w:rFonts w:ascii="Arial" w:hAnsi="Arial" w:cs="Arial"/>
                <w:bCs/>
              </w:rPr>
              <w:t>es which introduce and then extend the students</w:t>
            </w:r>
            <w:r w:rsidR="00024A4B" w:rsidRPr="00A84ADE">
              <w:rPr>
                <w:rFonts w:ascii="Arial" w:hAnsi="Arial" w:cs="Arial"/>
                <w:bCs/>
              </w:rPr>
              <w:t>’</w:t>
            </w:r>
            <w:r w:rsidRPr="00A84ADE">
              <w:rPr>
                <w:rFonts w:ascii="Arial" w:hAnsi="Arial" w:cs="Arial"/>
                <w:bCs/>
              </w:rPr>
              <w:t xml:space="preserve"> knowledge of </w:t>
            </w:r>
            <w:r w:rsidR="00024A4B" w:rsidRPr="00A84ADE">
              <w:rPr>
                <w:rFonts w:ascii="Arial" w:hAnsi="Arial" w:cs="Arial"/>
                <w:bCs/>
              </w:rPr>
              <w:t xml:space="preserve">discipline theories and subject matter.  </w:t>
            </w:r>
          </w:p>
          <w:p w14:paraId="3FDC2352" w14:textId="49579213" w:rsidR="00024A4B" w:rsidRPr="00A84ADE" w:rsidRDefault="00024A4B" w:rsidP="00A53DA7">
            <w:pPr>
              <w:widowControl w:val="0"/>
              <w:spacing w:before="120" w:after="120"/>
              <w:ind w:left="360"/>
              <w:rPr>
                <w:rFonts w:ascii="Arial" w:hAnsi="Arial" w:cs="Arial"/>
                <w:bCs/>
              </w:rPr>
            </w:pPr>
            <w:r w:rsidRPr="00A84ADE">
              <w:rPr>
                <w:rFonts w:ascii="Arial" w:hAnsi="Arial" w:cs="Arial"/>
                <w:bCs/>
              </w:rPr>
              <w:t>Each module includes a minimum of three opportunities for formative assessment where students are given feedback on tasks and activities to ensure that they understand the module content.  Each module is assessed by either one or two formal assessments and the programme has been designed to include a range of assessment types.</w:t>
            </w:r>
          </w:p>
          <w:p w14:paraId="4FADD816" w14:textId="5022892E" w:rsidR="00DC2CFD" w:rsidRPr="00A84ADE" w:rsidRDefault="00024A4B" w:rsidP="00A53DA7">
            <w:pPr>
              <w:widowControl w:val="0"/>
              <w:spacing w:before="120" w:after="120"/>
              <w:ind w:left="360"/>
              <w:rPr>
                <w:rFonts w:ascii="Arial" w:hAnsi="Arial" w:cs="Arial"/>
                <w:bCs/>
              </w:rPr>
            </w:pPr>
            <w:r w:rsidRPr="00A84ADE">
              <w:rPr>
                <w:rFonts w:ascii="Arial" w:hAnsi="Arial" w:cs="Arial"/>
                <w:bCs/>
              </w:rPr>
              <w:t xml:space="preserve">(See additional details in section 20 on programme </w:t>
            </w:r>
            <w:r w:rsidR="00AC785A" w:rsidRPr="00A84ADE">
              <w:rPr>
                <w:rFonts w:ascii="Arial" w:hAnsi="Arial" w:cs="Arial"/>
                <w:bCs/>
              </w:rPr>
              <w:t xml:space="preserve">structure)  </w:t>
            </w:r>
          </w:p>
        </w:tc>
      </w:tr>
      <w:tr w:rsidR="00B258B6" w:rsidRPr="00A84ADE" w14:paraId="6D9FD520" w14:textId="77777777" w:rsidTr="00605941">
        <w:trPr>
          <w:cantSplit/>
          <w:trHeight w:val="265"/>
        </w:trPr>
        <w:tc>
          <w:tcPr>
            <w:tcW w:w="8846" w:type="dxa"/>
            <w:gridSpan w:val="3"/>
            <w:shd w:val="clear" w:color="auto" w:fill="D9D9D9"/>
          </w:tcPr>
          <w:p w14:paraId="1247F572" w14:textId="1EA08778" w:rsidR="00B258B6" w:rsidRPr="00A84ADE" w:rsidRDefault="00BC4025" w:rsidP="00F22F1B">
            <w:pPr>
              <w:spacing w:before="120" w:after="120"/>
              <w:ind w:left="357"/>
              <w:jc w:val="center"/>
              <w:rPr>
                <w:rFonts w:ascii="Arial" w:hAnsi="Arial" w:cs="Arial"/>
                <w:b/>
                <w:bCs/>
              </w:rPr>
            </w:pPr>
            <w:r w:rsidRPr="00A84ADE">
              <w:rPr>
                <w:rFonts w:ascii="Arial" w:hAnsi="Arial" w:cs="Arial"/>
                <w:b/>
                <w:bCs/>
              </w:rPr>
              <w:lastRenderedPageBreak/>
              <w:t>B</w:t>
            </w:r>
            <w:r w:rsidR="00D223F3" w:rsidRPr="00A84ADE">
              <w:rPr>
                <w:rFonts w:ascii="Arial" w:hAnsi="Arial" w:cs="Arial"/>
                <w:b/>
                <w:bCs/>
              </w:rPr>
              <w:t xml:space="preserve">. </w:t>
            </w:r>
            <w:r w:rsidR="00B258B6" w:rsidRPr="00A84ADE">
              <w:rPr>
                <w:rFonts w:ascii="Arial" w:hAnsi="Arial" w:cs="Arial"/>
                <w:b/>
                <w:bCs/>
              </w:rPr>
              <w:t>Intellectual skills</w:t>
            </w:r>
          </w:p>
        </w:tc>
      </w:tr>
      <w:tr w:rsidR="00D15581" w:rsidRPr="00A84ADE" w14:paraId="73991850" w14:textId="77777777" w:rsidTr="00425A28">
        <w:tc>
          <w:tcPr>
            <w:tcW w:w="4395" w:type="dxa"/>
            <w:shd w:val="clear" w:color="auto" w:fill="auto"/>
          </w:tcPr>
          <w:p w14:paraId="27C02E1A" w14:textId="77777777" w:rsidR="00B258B6" w:rsidRPr="00A84ADE" w:rsidRDefault="00B258B6" w:rsidP="00031D6D">
            <w:pPr>
              <w:widowControl w:val="0"/>
              <w:spacing w:before="120" w:after="120"/>
              <w:rPr>
                <w:rFonts w:ascii="Arial" w:hAnsi="Arial" w:cs="Arial"/>
                <w:bCs/>
              </w:rPr>
            </w:pPr>
            <w:r w:rsidRPr="00A84ADE">
              <w:rPr>
                <w:rFonts w:ascii="Arial" w:hAnsi="Arial" w:cs="Arial"/>
                <w:bCs/>
                <w:u w:val="single"/>
              </w:rPr>
              <w:t>A knowledge and understanding of</w:t>
            </w:r>
            <w:r w:rsidRPr="00A84ADE">
              <w:rPr>
                <w:rFonts w:ascii="Arial" w:hAnsi="Arial" w:cs="Arial"/>
                <w:bCs/>
              </w:rPr>
              <w:t>:</w:t>
            </w:r>
          </w:p>
          <w:p w14:paraId="55A94B78" w14:textId="224F98CC" w:rsidR="00796ADB" w:rsidRPr="00A84ADE" w:rsidRDefault="00796ADB" w:rsidP="00031D6D">
            <w:pPr>
              <w:pStyle w:val="ListParagraph"/>
              <w:widowControl w:val="0"/>
              <w:numPr>
                <w:ilvl w:val="0"/>
                <w:numId w:val="12"/>
              </w:numPr>
              <w:spacing w:before="120" w:after="120"/>
              <w:rPr>
                <w:rFonts w:ascii="Arial" w:hAnsi="Arial" w:cs="Arial"/>
                <w:bCs/>
              </w:rPr>
            </w:pPr>
            <w:r w:rsidRPr="00A84ADE">
              <w:rPr>
                <w:rFonts w:ascii="Arial" w:hAnsi="Arial" w:cs="Arial"/>
                <w:bCs/>
              </w:rPr>
              <w:t>How to locate, synthesise, analyse and evaluate data and information from a wide range of sources</w:t>
            </w:r>
            <w:r w:rsidR="00B824C6" w:rsidRPr="00A84ADE">
              <w:rPr>
                <w:rFonts w:ascii="Arial" w:hAnsi="Arial" w:cs="Arial"/>
                <w:bCs/>
              </w:rPr>
              <w:t xml:space="preserve"> to support and evidence solutions to </w:t>
            </w:r>
            <w:r w:rsidR="00031D6D" w:rsidRPr="00A84ADE">
              <w:rPr>
                <w:rFonts w:ascii="Arial" w:hAnsi="Arial" w:cs="Arial"/>
                <w:bCs/>
              </w:rPr>
              <w:lastRenderedPageBreak/>
              <w:t xml:space="preserve">organisational, managerial and </w:t>
            </w:r>
            <w:r w:rsidR="00B824C6" w:rsidRPr="00A84ADE">
              <w:rPr>
                <w:rFonts w:ascii="Arial" w:hAnsi="Arial" w:cs="Arial"/>
                <w:bCs/>
              </w:rPr>
              <w:t>business problems.</w:t>
            </w:r>
          </w:p>
          <w:p w14:paraId="5AC10F30" w14:textId="77777777" w:rsidR="00B824C6" w:rsidRPr="00A84ADE" w:rsidRDefault="00B824C6" w:rsidP="00031D6D">
            <w:pPr>
              <w:pStyle w:val="ListParagraph"/>
              <w:widowControl w:val="0"/>
              <w:numPr>
                <w:ilvl w:val="0"/>
                <w:numId w:val="12"/>
              </w:numPr>
              <w:spacing w:before="120" w:after="120"/>
              <w:rPr>
                <w:rFonts w:ascii="Arial" w:hAnsi="Arial" w:cs="Arial"/>
                <w:bCs/>
              </w:rPr>
            </w:pPr>
            <w:r w:rsidRPr="00A84ADE">
              <w:rPr>
                <w:rFonts w:ascii="Arial" w:hAnsi="Arial" w:cs="Arial"/>
                <w:bCs/>
              </w:rPr>
              <w:t>The application of critical analysis and intuitive methods to address complex decision making and situations.</w:t>
            </w:r>
          </w:p>
          <w:p w14:paraId="3B70810D" w14:textId="77777777" w:rsidR="00B824C6" w:rsidRPr="00A84ADE" w:rsidRDefault="00B824C6" w:rsidP="00031D6D">
            <w:pPr>
              <w:pStyle w:val="ListParagraph"/>
              <w:widowControl w:val="0"/>
              <w:numPr>
                <w:ilvl w:val="0"/>
                <w:numId w:val="12"/>
              </w:numPr>
              <w:spacing w:before="120" w:after="120"/>
              <w:rPr>
                <w:rFonts w:ascii="Arial" w:hAnsi="Arial" w:cs="Arial"/>
                <w:bCs/>
              </w:rPr>
            </w:pPr>
            <w:r w:rsidRPr="00A84ADE">
              <w:rPr>
                <w:rFonts w:ascii="Arial" w:hAnsi="Arial" w:cs="Arial"/>
                <w:bCs/>
              </w:rPr>
              <w:t>The value of critical thinking</w:t>
            </w:r>
            <w:r w:rsidR="00F53ED5" w:rsidRPr="00A84ADE">
              <w:rPr>
                <w:rFonts w:ascii="Arial" w:hAnsi="Arial" w:cs="Arial"/>
                <w:bCs/>
              </w:rPr>
              <w:t xml:space="preserve">, </w:t>
            </w:r>
            <w:r w:rsidRPr="00A84ADE">
              <w:rPr>
                <w:rFonts w:ascii="Arial" w:hAnsi="Arial" w:cs="Arial"/>
                <w:bCs/>
              </w:rPr>
              <w:t xml:space="preserve">creativity </w:t>
            </w:r>
            <w:r w:rsidR="00F53ED5" w:rsidRPr="00A84ADE">
              <w:rPr>
                <w:rFonts w:ascii="Arial" w:hAnsi="Arial" w:cs="Arial"/>
                <w:bCs/>
              </w:rPr>
              <w:t xml:space="preserve">and leadership skills </w:t>
            </w:r>
            <w:r w:rsidRPr="00A84ADE">
              <w:rPr>
                <w:rFonts w:ascii="Arial" w:hAnsi="Arial" w:cs="Arial"/>
                <w:bCs/>
              </w:rPr>
              <w:t>in addressing diverse organisational, business and social issues.</w:t>
            </w:r>
          </w:p>
          <w:p w14:paraId="661396AE" w14:textId="357BC0EA" w:rsidR="00B824C6" w:rsidRPr="00A84ADE" w:rsidRDefault="00B824C6" w:rsidP="00031D6D">
            <w:pPr>
              <w:pStyle w:val="ListParagraph"/>
              <w:widowControl w:val="0"/>
              <w:numPr>
                <w:ilvl w:val="0"/>
                <w:numId w:val="12"/>
              </w:numPr>
              <w:spacing w:before="120" w:after="120"/>
              <w:rPr>
                <w:rFonts w:ascii="Arial" w:hAnsi="Arial" w:cs="Arial"/>
                <w:bCs/>
              </w:rPr>
            </w:pPr>
            <w:r w:rsidRPr="00A84ADE">
              <w:rPr>
                <w:rFonts w:ascii="Arial" w:hAnsi="Arial" w:cs="Arial"/>
                <w:bCs/>
              </w:rPr>
              <w:t>How to utilise conceptual models and frameworks, information and technologies</w:t>
            </w:r>
            <w:r w:rsidR="00F53ED5" w:rsidRPr="00A84ADE">
              <w:rPr>
                <w:rFonts w:ascii="Arial" w:hAnsi="Arial" w:cs="Arial"/>
                <w:bCs/>
              </w:rPr>
              <w:t xml:space="preserve"> and media</w:t>
            </w:r>
            <w:r w:rsidRPr="00A84ADE">
              <w:rPr>
                <w:rFonts w:ascii="Arial" w:hAnsi="Arial" w:cs="Arial"/>
                <w:bCs/>
              </w:rPr>
              <w:t xml:space="preserve"> to support </w:t>
            </w:r>
            <w:r w:rsidR="00F53ED5" w:rsidRPr="00A84ADE">
              <w:rPr>
                <w:rFonts w:ascii="Arial" w:hAnsi="Arial" w:cs="Arial"/>
                <w:bCs/>
              </w:rPr>
              <w:t>management decisions</w:t>
            </w:r>
            <w:r w:rsidR="00E5505C" w:rsidRPr="00A84ADE">
              <w:rPr>
                <w:rFonts w:ascii="Arial" w:hAnsi="Arial" w:cs="Arial"/>
                <w:bCs/>
              </w:rPr>
              <w:t xml:space="preserve"> in the </w:t>
            </w:r>
            <w:r w:rsidR="00031D6D" w:rsidRPr="00A84ADE">
              <w:rPr>
                <w:rFonts w:ascii="Arial" w:hAnsi="Arial" w:cs="Arial"/>
                <w:bCs/>
              </w:rPr>
              <w:t>heritage sector</w:t>
            </w:r>
            <w:r w:rsidR="00F53ED5" w:rsidRPr="00A84ADE">
              <w:rPr>
                <w:rFonts w:ascii="Arial" w:hAnsi="Arial" w:cs="Arial"/>
                <w:bCs/>
              </w:rPr>
              <w:t>.</w:t>
            </w:r>
          </w:p>
          <w:p w14:paraId="18886B94" w14:textId="7A583F7D" w:rsidR="00031D6D" w:rsidRPr="00A84ADE" w:rsidRDefault="00F53ED5" w:rsidP="00D1482B">
            <w:pPr>
              <w:pStyle w:val="ListParagraph"/>
              <w:widowControl w:val="0"/>
              <w:numPr>
                <w:ilvl w:val="0"/>
                <w:numId w:val="12"/>
              </w:numPr>
              <w:spacing w:before="120" w:after="120"/>
              <w:rPr>
                <w:rFonts w:ascii="Arial" w:hAnsi="Arial" w:cs="Arial"/>
                <w:bCs/>
              </w:rPr>
            </w:pPr>
            <w:r w:rsidRPr="00A84ADE">
              <w:rPr>
                <w:rFonts w:ascii="Arial" w:hAnsi="Arial" w:cs="Arial"/>
                <w:bCs/>
              </w:rPr>
              <w:t xml:space="preserve">Research skills and how to undertake a substantive investigation into a theoretical or practical </w:t>
            </w:r>
            <w:r w:rsidR="00031D6D" w:rsidRPr="00A84ADE">
              <w:rPr>
                <w:rFonts w:ascii="Arial" w:hAnsi="Arial" w:cs="Arial"/>
                <w:bCs/>
              </w:rPr>
              <w:t xml:space="preserve">organisational or </w:t>
            </w:r>
            <w:r w:rsidRPr="00A84ADE">
              <w:rPr>
                <w:rFonts w:ascii="Arial" w:hAnsi="Arial" w:cs="Arial"/>
                <w:bCs/>
              </w:rPr>
              <w:t>business management problem.</w:t>
            </w:r>
          </w:p>
        </w:tc>
        <w:tc>
          <w:tcPr>
            <w:tcW w:w="4451" w:type="dxa"/>
            <w:gridSpan w:val="2"/>
            <w:shd w:val="clear" w:color="auto" w:fill="auto"/>
          </w:tcPr>
          <w:p w14:paraId="184F7E8B" w14:textId="62466D9A" w:rsidR="00B258B6" w:rsidRPr="00A84ADE" w:rsidRDefault="00B258B6" w:rsidP="00D1482B">
            <w:pPr>
              <w:widowControl w:val="0"/>
              <w:spacing w:before="120" w:after="120"/>
              <w:rPr>
                <w:rFonts w:ascii="Arial" w:hAnsi="Arial" w:cs="Arial"/>
                <w:bCs/>
              </w:rPr>
            </w:pPr>
            <w:r w:rsidRPr="00A84ADE">
              <w:rPr>
                <w:rFonts w:ascii="Arial" w:hAnsi="Arial" w:cs="Arial"/>
                <w:bCs/>
                <w:u w:val="single"/>
              </w:rPr>
              <w:lastRenderedPageBreak/>
              <w:t xml:space="preserve">Teaching </w:t>
            </w:r>
            <w:r w:rsidR="00031D6D" w:rsidRPr="00A84ADE">
              <w:rPr>
                <w:rFonts w:ascii="Arial" w:hAnsi="Arial" w:cs="Arial"/>
                <w:bCs/>
                <w:u w:val="single"/>
              </w:rPr>
              <w:t xml:space="preserve">&amp; </w:t>
            </w:r>
            <w:r w:rsidRPr="00A84ADE">
              <w:rPr>
                <w:rFonts w:ascii="Arial" w:hAnsi="Arial" w:cs="Arial"/>
                <w:bCs/>
                <w:u w:val="single"/>
              </w:rPr>
              <w:t xml:space="preserve">Learning methods and </w:t>
            </w:r>
            <w:r w:rsidR="00C55FBD" w:rsidRPr="00A84ADE">
              <w:rPr>
                <w:rFonts w:ascii="Arial" w:hAnsi="Arial" w:cs="Arial"/>
                <w:bCs/>
                <w:u w:val="single"/>
              </w:rPr>
              <w:t xml:space="preserve">assessment </w:t>
            </w:r>
            <w:r w:rsidRPr="00A84ADE">
              <w:rPr>
                <w:rFonts w:ascii="Arial" w:hAnsi="Arial" w:cs="Arial"/>
                <w:bCs/>
                <w:u w:val="single"/>
              </w:rPr>
              <w:t>strategies</w:t>
            </w:r>
            <w:r w:rsidR="00031D6D" w:rsidRPr="00A84ADE">
              <w:rPr>
                <w:rFonts w:ascii="Arial" w:hAnsi="Arial" w:cs="Arial"/>
                <w:bCs/>
              </w:rPr>
              <w:t>:</w:t>
            </w:r>
          </w:p>
          <w:p w14:paraId="1F92E15B" w14:textId="77777777" w:rsidR="0096016F" w:rsidRPr="00A84ADE" w:rsidRDefault="0096016F" w:rsidP="00031D6D">
            <w:pPr>
              <w:widowControl w:val="0"/>
              <w:spacing w:before="120" w:after="120"/>
              <w:rPr>
                <w:rFonts w:ascii="Arial" w:hAnsi="Arial" w:cs="Arial"/>
                <w:bCs/>
              </w:rPr>
            </w:pPr>
            <w:r w:rsidRPr="00A84ADE">
              <w:rPr>
                <w:rFonts w:ascii="Arial" w:hAnsi="Arial" w:cs="Arial"/>
                <w:bCs/>
              </w:rPr>
              <w:t>(See comments in section A above)</w:t>
            </w:r>
          </w:p>
          <w:p w14:paraId="7F463B17" w14:textId="77777777" w:rsidR="0096016F" w:rsidRPr="00A84ADE" w:rsidRDefault="00E5505C" w:rsidP="00031D6D">
            <w:pPr>
              <w:widowControl w:val="0"/>
              <w:spacing w:before="120" w:after="120"/>
              <w:rPr>
                <w:rFonts w:ascii="Arial" w:hAnsi="Arial" w:cs="Arial"/>
                <w:bCs/>
              </w:rPr>
            </w:pPr>
            <w:r w:rsidRPr="00A84ADE">
              <w:rPr>
                <w:rFonts w:ascii="Arial" w:hAnsi="Arial" w:cs="Arial"/>
                <w:bCs/>
              </w:rPr>
              <w:t xml:space="preserve">The programme’s emphasis on active </w:t>
            </w:r>
            <w:r w:rsidRPr="00A84ADE">
              <w:rPr>
                <w:rFonts w:ascii="Arial" w:hAnsi="Arial" w:cs="Arial"/>
                <w:bCs/>
              </w:rPr>
              <w:lastRenderedPageBreak/>
              <w:t>learning through application of theory to real, practical situations, a range of on-line and face-to-face learning activities and a focus on the benefits of critical reflection support and enhance the development of the students’ intellectual skills.</w:t>
            </w:r>
          </w:p>
          <w:p w14:paraId="4493C27D" w14:textId="22A1C591" w:rsidR="00AC785A" w:rsidRPr="00A84ADE" w:rsidRDefault="00AC785A" w:rsidP="00031D6D">
            <w:pPr>
              <w:widowControl w:val="0"/>
              <w:spacing w:before="120" w:after="120"/>
              <w:rPr>
                <w:rFonts w:ascii="Arial" w:hAnsi="Arial" w:cs="Arial"/>
                <w:bCs/>
              </w:rPr>
            </w:pPr>
            <w:r w:rsidRPr="00A84ADE">
              <w:rPr>
                <w:rFonts w:ascii="Arial" w:hAnsi="Arial" w:cs="Arial"/>
                <w:bCs/>
              </w:rPr>
              <w:t>The development of a supported, independent learning culture with the opportunity to apply discipline content to sector specific tasks will create a challenging learning experience.</w:t>
            </w:r>
          </w:p>
        </w:tc>
      </w:tr>
      <w:tr w:rsidR="00B258B6" w:rsidRPr="00A84ADE" w14:paraId="4CE95041" w14:textId="77777777" w:rsidTr="00605941">
        <w:trPr>
          <w:cantSplit/>
          <w:trHeight w:val="247"/>
        </w:trPr>
        <w:tc>
          <w:tcPr>
            <w:tcW w:w="8846" w:type="dxa"/>
            <w:gridSpan w:val="3"/>
            <w:shd w:val="clear" w:color="auto" w:fill="D9D9D9"/>
          </w:tcPr>
          <w:p w14:paraId="594BD2F8" w14:textId="452A2E72" w:rsidR="00B258B6" w:rsidRPr="00A84ADE" w:rsidRDefault="00D223F3" w:rsidP="00F22F1B">
            <w:pPr>
              <w:spacing w:before="120" w:after="120"/>
              <w:ind w:left="357"/>
              <w:jc w:val="center"/>
              <w:rPr>
                <w:rFonts w:ascii="Arial" w:hAnsi="Arial" w:cs="Arial"/>
                <w:b/>
                <w:bCs/>
              </w:rPr>
            </w:pPr>
            <w:r w:rsidRPr="00A84ADE">
              <w:rPr>
                <w:rFonts w:ascii="Arial" w:hAnsi="Arial" w:cs="Arial"/>
                <w:b/>
                <w:bCs/>
              </w:rPr>
              <w:lastRenderedPageBreak/>
              <w:t xml:space="preserve"> C. </w:t>
            </w:r>
            <w:r w:rsidR="00B258B6" w:rsidRPr="00A84ADE">
              <w:rPr>
                <w:rFonts w:ascii="Arial" w:hAnsi="Arial" w:cs="Arial"/>
                <w:b/>
                <w:bCs/>
              </w:rPr>
              <w:t>Practical / professional skills</w:t>
            </w:r>
          </w:p>
        </w:tc>
      </w:tr>
      <w:tr w:rsidR="00D15581" w:rsidRPr="00A84ADE" w14:paraId="2AB3BBDA" w14:textId="77777777" w:rsidTr="00425A28">
        <w:trPr>
          <w:trHeight w:val="1132"/>
        </w:trPr>
        <w:tc>
          <w:tcPr>
            <w:tcW w:w="4395" w:type="dxa"/>
            <w:shd w:val="clear" w:color="auto" w:fill="auto"/>
          </w:tcPr>
          <w:p w14:paraId="2DB8B77D" w14:textId="7FF8FCED" w:rsidR="00B258B6" w:rsidRPr="00A84ADE" w:rsidRDefault="00B258B6" w:rsidP="00031D6D">
            <w:pPr>
              <w:widowControl w:val="0"/>
              <w:spacing w:before="120" w:after="120"/>
              <w:rPr>
                <w:rFonts w:ascii="Arial" w:hAnsi="Arial" w:cs="Arial"/>
                <w:bCs/>
              </w:rPr>
            </w:pPr>
            <w:r w:rsidRPr="00A84ADE">
              <w:rPr>
                <w:rFonts w:ascii="Arial" w:hAnsi="Arial" w:cs="Arial"/>
                <w:bCs/>
                <w:u w:val="single"/>
              </w:rPr>
              <w:t>A knowledge and understanding of</w:t>
            </w:r>
            <w:r w:rsidRPr="00A84ADE">
              <w:rPr>
                <w:rFonts w:ascii="Arial" w:hAnsi="Arial" w:cs="Arial"/>
                <w:bCs/>
              </w:rPr>
              <w:t>:</w:t>
            </w:r>
          </w:p>
          <w:p w14:paraId="71D92F8D" w14:textId="2227754E" w:rsidR="005665F3" w:rsidRPr="00A84ADE" w:rsidRDefault="005665F3" w:rsidP="00031D6D">
            <w:pPr>
              <w:pStyle w:val="ListParagraph"/>
              <w:widowControl w:val="0"/>
              <w:numPr>
                <w:ilvl w:val="0"/>
                <w:numId w:val="13"/>
              </w:numPr>
              <w:spacing w:before="120" w:after="120"/>
              <w:ind w:left="357" w:hanging="357"/>
              <w:rPr>
                <w:rFonts w:ascii="Arial" w:hAnsi="Arial" w:cs="Arial"/>
                <w:bCs/>
              </w:rPr>
            </w:pPr>
            <w:r w:rsidRPr="00A84ADE">
              <w:rPr>
                <w:rFonts w:ascii="Arial" w:hAnsi="Arial" w:cs="Arial"/>
                <w:bCs/>
              </w:rPr>
              <w:t xml:space="preserve">How to conduct an evidenced </w:t>
            </w:r>
            <w:r w:rsidR="00031D6D" w:rsidRPr="00A84ADE">
              <w:rPr>
                <w:rFonts w:ascii="Arial" w:hAnsi="Arial" w:cs="Arial"/>
                <w:bCs/>
              </w:rPr>
              <w:t xml:space="preserve">organisational, </w:t>
            </w:r>
            <w:r w:rsidR="00D15581" w:rsidRPr="00A84ADE">
              <w:rPr>
                <w:rFonts w:ascii="Arial" w:hAnsi="Arial" w:cs="Arial"/>
                <w:bCs/>
              </w:rPr>
              <w:t xml:space="preserve">operational, </w:t>
            </w:r>
            <w:r w:rsidRPr="00A84ADE">
              <w:rPr>
                <w:rFonts w:ascii="Arial" w:hAnsi="Arial" w:cs="Arial"/>
                <w:bCs/>
              </w:rPr>
              <w:t>business and market audit and identify solutions to complex problems.</w:t>
            </w:r>
          </w:p>
          <w:p w14:paraId="34022C42" w14:textId="77777777" w:rsidR="00371708" w:rsidRPr="00A84ADE" w:rsidRDefault="00371708" w:rsidP="00031D6D">
            <w:pPr>
              <w:pStyle w:val="ListParagraph"/>
              <w:widowControl w:val="0"/>
              <w:numPr>
                <w:ilvl w:val="0"/>
                <w:numId w:val="13"/>
              </w:numPr>
              <w:spacing w:before="120" w:after="120"/>
              <w:ind w:left="357" w:hanging="357"/>
              <w:rPr>
                <w:rFonts w:ascii="Arial" w:hAnsi="Arial" w:cs="Arial"/>
                <w:bCs/>
              </w:rPr>
            </w:pPr>
            <w:r w:rsidRPr="00A84ADE">
              <w:rPr>
                <w:rFonts w:ascii="Arial" w:hAnsi="Arial" w:cs="Arial"/>
                <w:bCs/>
              </w:rPr>
              <w:t>How to analyse, interpret and respond to a range of data and information to make business decisions with value and impact.</w:t>
            </w:r>
          </w:p>
          <w:p w14:paraId="5268B984" w14:textId="6782383C" w:rsidR="005665F3" w:rsidRPr="00A84ADE" w:rsidRDefault="00371708" w:rsidP="00031D6D">
            <w:pPr>
              <w:pStyle w:val="ListParagraph"/>
              <w:widowControl w:val="0"/>
              <w:numPr>
                <w:ilvl w:val="0"/>
                <w:numId w:val="13"/>
              </w:numPr>
              <w:spacing w:before="120" w:after="120"/>
              <w:ind w:left="357" w:hanging="357"/>
              <w:rPr>
                <w:rFonts w:ascii="Arial" w:hAnsi="Arial" w:cs="Arial"/>
                <w:bCs/>
              </w:rPr>
            </w:pPr>
            <w:r w:rsidRPr="00A84ADE">
              <w:rPr>
                <w:rFonts w:ascii="Arial" w:hAnsi="Arial" w:cs="Arial"/>
                <w:bCs/>
              </w:rPr>
              <w:t xml:space="preserve">How to use a range of management concepts, techniques and supporting technologies to evidence </w:t>
            </w:r>
            <w:r w:rsidR="00D1482B" w:rsidRPr="00A84ADE">
              <w:rPr>
                <w:rFonts w:ascii="Arial" w:hAnsi="Arial" w:cs="Arial"/>
                <w:bCs/>
              </w:rPr>
              <w:t xml:space="preserve">organisational and </w:t>
            </w:r>
            <w:r w:rsidRPr="00A84ADE">
              <w:rPr>
                <w:rFonts w:ascii="Arial" w:hAnsi="Arial" w:cs="Arial"/>
                <w:bCs/>
              </w:rPr>
              <w:t>business decisions.</w:t>
            </w:r>
          </w:p>
          <w:p w14:paraId="16A1D91E" w14:textId="753AF073" w:rsidR="00371708" w:rsidRPr="00A84ADE" w:rsidRDefault="00371708" w:rsidP="00031D6D">
            <w:pPr>
              <w:pStyle w:val="ListParagraph"/>
              <w:widowControl w:val="0"/>
              <w:numPr>
                <w:ilvl w:val="0"/>
                <w:numId w:val="13"/>
              </w:numPr>
              <w:spacing w:before="120" w:after="120"/>
              <w:ind w:left="357" w:hanging="357"/>
              <w:rPr>
                <w:rFonts w:ascii="Arial" w:hAnsi="Arial" w:cs="Arial"/>
                <w:bCs/>
              </w:rPr>
            </w:pPr>
            <w:r w:rsidRPr="00A84ADE">
              <w:rPr>
                <w:rFonts w:ascii="Arial" w:hAnsi="Arial" w:cs="Arial"/>
                <w:bCs/>
              </w:rPr>
              <w:t xml:space="preserve">How to be an effective, supportive and collaborative leader in a variety of </w:t>
            </w:r>
            <w:r w:rsidR="00D1482B" w:rsidRPr="00A84ADE">
              <w:rPr>
                <w:rFonts w:ascii="Arial" w:hAnsi="Arial" w:cs="Arial"/>
                <w:bCs/>
              </w:rPr>
              <w:t xml:space="preserve">organisational and </w:t>
            </w:r>
            <w:r w:rsidRPr="00A84ADE">
              <w:rPr>
                <w:rFonts w:ascii="Arial" w:hAnsi="Arial" w:cs="Arial"/>
                <w:bCs/>
              </w:rPr>
              <w:t>business contexts.</w:t>
            </w:r>
          </w:p>
          <w:p w14:paraId="79A93C64" w14:textId="77777777" w:rsidR="00371708" w:rsidRDefault="00371708" w:rsidP="00031D6D">
            <w:pPr>
              <w:pStyle w:val="ListParagraph"/>
              <w:widowControl w:val="0"/>
              <w:numPr>
                <w:ilvl w:val="0"/>
                <w:numId w:val="13"/>
              </w:numPr>
              <w:spacing w:before="120" w:after="120"/>
              <w:ind w:left="357" w:hanging="357"/>
              <w:rPr>
                <w:rFonts w:ascii="Arial" w:hAnsi="Arial" w:cs="Arial"/>
                <w:bCs/>
              </w:rPr>
            </w:pPr>
            <w:r w:rsidRPr="00A84ADE">
              <w:rPr>
                <w:rFonts w:ascii="Arial" w:hAnsi="Arial" w:cs="Arial"/>
                <w:bCs/>
              </w:rPr>
              <w:t>How to</w:t>
            </w:r>
            <w:r w:rsidR="00AB656F" w:rsidRPr="00A84ADE">
              <w:rPr>
                <w:rFonts w:ascii="Arial" w:hAnsi="Arial" w:cs="Arial"/>
                <w:bCs/>
              </w:rPr>
              <w:t xml:space="preserve"> incorporate ethical values and reflective</w:t>
            </w:r>
            <w:r w:rsidRPr="00A84ADE">
              <w:rPr>
                <w:rFonts w:ascii="Arial" w:hAnsi="Arial" w:cs="Arial"/>
                <w:bCs/>
              </w:rPr>
              <w:t xml:space="preserve"> </w:t>
            </w:r>
            <w:r w:rsidR="00AB656F" w:rsidRPr="00A84ADE">
              <w:rPr>
                <w:rFonts w:ascii="Arial" w:hAnsi="Arial" w:cs="Arial"/>
                <w:bCs/>
              </w:rPr>
              <w:t>practice into their personal and professional development as a manager.</w:t>
            </w:r>
          </w:p>
          <w:p w14:paraId="5A131768" w14:textId="204E5F42" w:rsidR="00A84ADE" w:rsidRPr="00A84ADE" w:rsidRDefault="00A84ADE" w:rsidP="00A84ADE">
            <w:pPr>
              <w:pStyle w:val="ListParagraph"/>
              <w:widowControl w:val="0"/>
              <w:spacing w:before="120" w:after="120"/>
              <w:ind w:left="357"/>
              <w:rPr>
                <w:rFonts w:ascii="Arial" w:hAnsi="Arial" w:cs="Arial"/>
                <w:bCs/>
              </w:rPr>
            </w:pPr>
          </w:p>
        </w:tc>
        <w:tc>
          <w:tcPr>
            <w:tcW w:w="4451" w:type="dxa"/>
            <w:gridSpan w:val="2"/>
            <w:shd w:val="clear" w:color="auto" w:fill="auto"/>
          </w:tcPr>
          <w:p w14:paraId="1F660ED3" w14:textId="3F4A6087" w:rsidR="00B258B6" w:rsidRPr="00A84ADE" w:rsidRDefault="00B258B6" w:rsidP="00D1482B">
            <w:pPr>
              <w:widowControl w:val="0"/>
              <w:spacing w:before="120" w:after="120"/>
              <w:ind w:left="357"/>
              <w:rPr>
                <w:rFonts w:ascii="Arial" w:hAnsi="Arial" w:cs="Arial"/>
                <w:bCs/>
              </w:rPr>
            </w:pPr>
            <w:r w:rsidRPr="00A84ADE">
              <w:rPr>
                <w:rFonts w:ascii="Arial" w:hAnsi="Arial" w:cs="Arial"/>
                <w:bCs/>
                <w:u w:val="single"/>
              </w:rPr>
              <w:lastRenderedPageBreak/>
              <w:t xml:space="preserve">Teaching Learning methods and </w:t>
            </w:r>
            <w:r w:rsidR="00C55FBD" w:rsidRPr="00A84ADE">
              <w:rPr>
                <w:rFonts w:ascii="Arial" w:hAnsi="Arial" w:cs="Arial"/>
                <w:bCs/>
                <w:u w:val="single"/>
              </w:rPr>
              <w:t xml:space="preserve">assessment </w:t>
            </w:r>
            <w:r w:rsidRPr="00A84ADE">
              <w:rPr>
                <w:rFonts w:ascii="Arial" w:hAnsi="Arial" w:cs="Arial"/>
                <w:bCs/>
                <w:u w:val="single"/>
              </w:rPr>
              <w:t>strategies</w:t>
            </w:r>
            <w:r w:rsidR="00031D6D" w:rsidRPr="00A84ADE">
              <w:rPr>
                <w:rFonts w:ascii="Arial" w:hAnsi="Arial" w:cs="Arial"/>
                <w:bCs/>
              </w:rPr>
              <w:t>:</w:t>
            </w:r>
          </w:p>
          <w:p w14:paraId="6C19D0B8" w14:textId="77777777" w:rsidR="00E5505C" w:rsidRPr="00A84ADE" w:rsidRDefault="008534A3" w:rsidP="00D1482B">
            <w:pPr>
              <w:widowControl w:val="0"/>
              <w:spacing w:before="120" w:after="120"/>
              <w:ind w:left="357"/>
              <w:rPr>
                <w:rFonts w:ascii="Arial" w:hAnsi="Arial" w:cs="Arial"/>
                <w:bCs/>
              </w:rPr>
            </w:pPr>
            <w:r w:rsidRPr="00A84ADE">
              <w:rPr>
                <w:rFonts w:ascii="Arial" w:hAnsi="Arial" w:cs="Arial"/>
                <w:bCs/>
              </w:rPr>
              <w:t>(See comments in sections A and B above)</w:t>
            </w:r>
          </w:p>
          <w:p w14:paraId="2975E3DF" w14:textId="601B97C3" w:rsidR="008534A3" w:rsidRPr="00A84ADE" w:rsidRDefault="008534A3" w:rsidP="00D1482B">
            <w:pPr>
              <w:widowControl w:val="0"/>
              <w:spacing w:before="120" w:after="120"/>
              <w:ind w:left="357"/>
              <w:rPr>
                <w:rFonts w:ascii="Arial" w:hAnsi="Arial" w:cs="Arial"/>
                <w:bCs/>
              </w:rPr>
            </w:pPr>
            <w:r w:rsidRPr="00A84ADE">
              <w:rPr>
                <w:rFonts w:ascii="Arial" w:hAnsi="Arial" w:cs="Arial"/>
                <w:bCs/>
              </w:rPr>
              <w:t xml:space="preserve">Students will be expected to capitalise on their sector specific experience and the experiences of their peer group to </w:t>
            </w:r>
            <w:r w:rsidR="0027435F" w:rsidRPr="00A84ADE">
              <w:rPr>
                <w:rFonts w:ascii="Arial" w:hAnsi="Arial" w:cs="Arial"/>
                <w:bCs/>
              </w:rPr>
              <w:t>advance</w:t>
            </w:r>
            <w:r w:rsidRPr="00A84ADE">
              <w:rPr>
                <w:rFonts w:ascii="Arial" w:hAnsi="Arial" w:cs="Arial"/>
                <w:bCs/>
              </w:rPr>
              <w:t xml:space="preserve"> their abilities to analyse and develop solutions for business related </w:t>
            </w:r>
            <w:r w:rsidR="0027435F" w:rsidRPr="00A84ADE">
              <w:rPr>
                <w:rFonts w:ascii="Arial" w:hAnsi="Arial" w:cs="Arial"/>
                <w:bCs/>
              </w:rPr>
              <w:t>problems in a professional context.  The modules’ content and activities will support students’ in the development and modification of their approaches to solving complex business problems through a combination of learning, collaboration and reflection.</w:t>
            </w:r>
          </w:p>
        </w:tc>
      </w:tr>
      <w:tr w:rsidR="00B258B6" w:rsidRPr="00A84ADE" w14:paraId="232036DC" w14:textId="77777777" w:rsidTr="00605941">
        <w:trPr>
          <w:cantSplit/>
          <w:trHeight w:val="257"/>
        </w:trPr>
        <w:tc>
          <w:tcPr>
            <w:tcW w:w="8846" w:type="dxa"/>
            <w:gridSpan w:val="3"/>
            <w:shd w:val="clear" w:color="auto" w:fill="D9D9D9"/>
          </w:tcPr>
          <w:p w14:paraId="7848FD09" w14:textId="28DEDBBF" w:rsidR="00B258B6" w:rsidRPr="00A84ADE" w:rsidRDefault="00D223F3" w:rsidP="00F22F1B">
            <w:pPr>
              <w:spacing w:before="120" w:after="120"/>
              <w:ind w:left="357"/>
              <w:jc w:val="center"/>
              <w:rPr>
                <w:rFonts w:ascii="Arial" w:hAnsi="Arial" w:cs="Arial"/>
                <w:b/>
                <w:bCs/>
              </w:rPr>
            </w:pPr>
            <w:r w:rsidRPr="00A84ADE">
              <w:rPr>
                <w:rFonts w:ascii="Arial" w:hAnsi="Arial" w:cs="Arial"/>
                <w:b/>
                <w:bCs/>
              </w:rPr>
              <w:t xml:space="preserve">D. </w:t>
            </w:r>
            <w:r w:rsidR="00B258B6" w:rsidRPr="00A84ADE">
              <w:rPr>
                <w:rFonts w:ascii="Arial" w:hAnsi="Arial" w:cs="Arial"/>
                <w:b/>
                <w:bCs/>
              </w:rPr>
              <w:t>Transferable skills</w:t>
            </w:r>
          </w:p>
        </w:tc>
      </w:tr>
      <w:tr w:rsidR="00D15581" w:rsidRPr="00A84ADE" w14:paraId="19CD45AC" w14:textId="77777777" w:rsidTr="00F22F1B">
        <w:trPr>
          <w:trHeight w:val="1132"/>
        </w:trPr>
        <w:tc>
          <w:tcPr>
            <w:tcW w:w="4395" w:type="dxa"/>
            <w:shd w:val="clear" w:color="auto" w:fill="auto"/>
          </w:tcPr>
          <w:p w14:paraId="25E561AD" w14:textId="77777777" w:rsidR="00B258B6" w:rsidRPr="00A84ADE" w:rsidRDefault="00B258B6" w:rsidP="00D1482B">
            <w:pPr>
              <w:widowControl w:val="0"/>
              <w:spacing w:before="120" w:after="120"/>
              <w:rPr>
                <w:rFonts w:ascii="Arial" w:hAnsi="Arial" w:cs="Arial"/>
                <w:bCs/>
              </w:rPr>
            </w:pPr>
            <w:r w:rsidRPr="00A84ADE">
              <w:rPr>
                <w:rFonts w:ascii="Arial" w:hAnsi="Arial" w:cs="Arial"/>
                <w:bCs/>
                <w:u w:val="single"/>
              </w:rPr>
              <w:t>A knowledge and understanding of</w:t>
            </w:r>
            <w:r w:rsidRPr="00A84ADE">
              <w:rPr>
                <w:rFonts w:ascii="Arial" w:hAnsi="Arial" w:cs="Arial"/>
                <w:bCs/>
              </w:rPr>
              <w:t>:</w:t>
            </w:r>
          </w:p>
          <w:p w14:paraId="30438089" w14:textId="77777777" w:rsidR="00371708" w:rsidRPr="00A84ADE" w:rsidRDefault="00371708" w:rsidP="00D1482B">
            <w:pPr>
              <w:pStyle w:val="ListParagraph"/>
              <w:widowControl w:val="0"/>
              <w:numPr>
                <w:ilvl w:val="0"/>
                <w:numId w:val="15"/>
              </w:numPr>
              <w:spacing w:after="120"/>
              <w:ind w:left="357" w:hanging="357"/>
              <w:rPr>
                <w:rFonts w:ascii="Arial" w:hAnsi="Arial" w:cs="Arial"/>
                <w:bCs/>
              </w:rPr>
            </w:pPr>
            <w:r w:rsidRPr="00A84ADE">
              <w:rPr>
                <w:rFonts w:ascii="Arial" w:hAnsi="Arial" w:cs="Arial"/>
                <w:bCs/>
              </w:rPr>
              <w:t>How to be an effective leader through critical self-reflection and self-awareness and an appreciation of the diversity of different perspectives on management approaches and practice.</w:t>
            </w:r>
          </w:p>
          <w:p w14:paraId="28A6DC5E" w14:textId="77777777" w:rsidR="00BB20AC" w:rsidRPr="00A84ADE" w:rsidRDefault="00BB20AC" w:rsidP="00D1482B">
            <w:pPr>
              <w:pStyle w:val="ListParagraph"/>
              <w:widowControl w:val="0"/>
              <w:numPr>
                <w:ilvl w:val="0"/>
                <w:numId w:val="15"/>
              </w:numPr>
              <w:spacing w:before="120" w:after="120"/>
              <w:rPr>
                <w:rFonts w:ascii="Arial" w:hAnsi="Arial" w:cs="Arial"/>
                <w:bCs/>
              </w:rPr>
            </w:pPr>
            <w:r w:rsidRPr="00A84ADE">
              <w:rPr>
                <w:rFonts w:ascii="Arial" w:hAnsi="Arial" w:cs="Arial"/>
                <w:bCs/>
              </w:rPr>
              <w:t>How to present the analysis of data, information and the resulting solutions via a range of methods and media.</w:t>
            </w:r>
          </w:p>
          <w:p w14:paraId="2460B866" w14:textId="77777777" w:rsidR="00BB20AC" w:rsidRPr="00A84ADE" w:rsidRDefault="00BB20AC" w:rsidP="00D1482B">
            <w:pPr>
              <w:pStyle w:val="ListParagraph"/>
              <w:widowControl w:val="0"/>
              <w:numPr>
                <w:ilvl w:val="0"/>
                <w:numId w:val="15"/>
              </w:numPr>
              <w:spacing w:before="120" w:after="120"/>
              <w:rPr>
                <w:rFonts w:ascii="Arial" w:hAnsi="Arial" w:cs="Arial"/>
                <w:bCs/>
              </w:rPr>
            </w:pPr>
            <w:r w:rsidRPr="00A84ADE">
              <w:rPr>
                <w:rFonts w:ascii="Arial" w:hAnsi="Arial" w:cs="Arial"/>
                <w:bCs/>
              </w:rPr>
              <w:t>How to integrate and synthesis concepts, methods and skills from a range of business disciplines.</w:t>
            </w:r>
          </w:p>
          <w:p w14:paraId="2D8EE803" w14:textId="77777777" w:rsidR="00BB20AC" w:rsidRPr="00A84ADE" w:rsidRDefault="00BB20AC" w:rsidP="00D1482B">
            <w:pPr>
              <w:pStyle w:val="ListParagraph"/>
              <w:widowControl w:val="0"/>
              <w:numPr>
                <w:ilvl w:val="0"/>
                <w:numId w:val="15"/>
              </w:numPr>
              <w:spacing w:before="120" w:after="120"/>
              <w:rPr>
                <w:rFonts w:ascii="Arial" w:hAnsi="Arial" w:cs="Arial"/>
                <w:bCs/>
              </w:rPr>
            </w:pPr>
            <w:r w:rsidRPr="00A84ADE">
              <w:rPr>
                <w:rFonts w:ascii="Arial" w:hAnsi="Arial" w:cs="Arial"/>
                <w:bCs/>
              </w:rPr>
              <w:t>How to work effectively in both team environments and on individual tasks.</w:t>
            </w:r>
          </w:p>
          <w:p w14:paraId="5E679574" w14:textId="77777777" w:rsidR="00BB20AC" w:rsidRPr="00A84ADE" w:rsidRDefault="00BB20AC" w:rsidP="00D1482B">
            <w:pPr>
              <w:pStyle w:val="ListParagraph"/>
              <w:widowControl w:val="0"/>
              <w:numPr>
                <w:ilvl w:val="0"/>
                <w:numId w:val="15"/>
              </w:numPr>
              <w:spacing w:before="120" w:after="120"/>
              <w:rPr>
                <w:rFonts w:ascii="Arial" w:hAnsi="Arial" w:cs="Arial"/>
                <w:bCs/>
              </w:rPr>
            </w:pPr>
            <w:r w:rsidRPr="00A84ADE">
              <w:rPr>
                <w:rFonts w:ascii="Arial" w:hAnsi="Arial" w:cs="Arial"/>
                <w:bCs/>
              </w:rPr>
              <w:t>How to manage time and resources to achieve successful outputs with impact</w:t>
            </w:r>
          </w:p>
          <w:p w14:paraId="46DD5F3A" w14:textId="77777777" w:rsidR="00BB20AC" w:rsidRPr="00A84ADE" w:rsidRDefault="00BB20AC" w:rsidP="00AB3FEF">
            <w:pPr>
              <w:pStyle w:val="ListParagraph"/>
              <w:widowControl w:val="0"/>
              <w:numPr>
                <w:ilvl w:val="0"/>
                <w:numId w:val="15"/>
              </w:numPr>
              <w:spacing w:before="120" w:after="240"/>
              <w:ind w:left="357" w:hanging="357"/>
              <w:rPr>
                <w:rFonts w:ascii="Arial" w:hAnsi="Arial" w:cs="Arial"/>
                <w:bCs/>
              </w:rPr>
            </w:pPr>
            <w:r w:rsidRPr="00A84ADE">
              <w:rPr>
                <w:rFonts w:ascii="Arial" w:hAnsi="Arial" w:cs="Arial"/>
                <w:bCs/>
              </w:rPr>
              <w:t xml:space="preserve">How to demonstrate a high degree of professionalism and self-management in a range of contexts. </w:t>
            </w:r>
          </w:p>
        </w:tc>
        <w:tc>
          <w:tcPr>
            <w:tcW w:w="4451" w:type="dxa"/>
            <w:gridSpan w:val="2"/>
            <w:shd w:val="clear" w:color="auto" w:fill="auto"/>
          </w:tcPr>
          <w:p w14:paraId="485069EB" w14:textId="551A9885" w:rsidR="00B258B6" w:rsidRPr="00A84ADE" w:rsidRDefault="00B258B6" w:rsidP="00D1482B">
            <w:pPr>
              <w:widowControl w:val="0"/>
              <w:spacing w:before="120" w:after="120"/>
              <w:ind w:left="357"/>
              <w:rPr>
                <w:rFonts w:ascii="Arial" w:hAnsi="Arial" w:cs="Arial"/>
                <w:bCs/>
              </w:rPr>
            </w:pPr>
            <w:r w:rsidRPr="00A84ADE">
              <w:rPr>
                <w:rFonts w:ascii="Arial" w:hAnsi="Arial" w:cs="Arial"/>
                <w:bCs/>
                <w:u w:val="single"/>
              </w:rPr>
              <w:t>Teaching Learning methods and strategies</w:t>
            </w:r>
            <w:r w:rsidR="00D1482B" w:rsidRPr="00A84ADE">
              <w:rPr>
                <w:rFonts w:ascii="Arial" w:hAnsi="Arial" w:cs="Arial"/>
                <w:bCs/>
              </w:rPr>
              <w:t>:</w:t>
            </w:r>
          </w:p>
          <w:p w14:paraId="03E950F1" w14:textId="77777777" w:rsidR="00314052" w:rsidRPr="00A84ADE" w:rsidRDefault="00314052" w:rsidP="00D1482B">
            <w:pPr>
              <w:widowControl w:val="0"/>
              <w:spacing w:before="120" w:after="120"/>
              <w:ind w:left="357"/>
              <w:rPr>
                <w:rFonts w:ascii="Arial" w:hAnsi="Arial" w:cs="Arial"/>
                <w:bCs/>
              </w:rPr>
            </w:pPr>
            <w:r w:rsidRPr="00A84ADE">
              <w:rPr>
                <w:rFonts w:ascii="Arial" w:hAnsi="Arial" w:cs="Arial"/>
                <w:bCs/>
              </w:rPr>
              <w:t>(See comments in sections A, B and C above)</w:t>
            </w:r>
          </w:p>
          <w:p w14:paraId="359B16FA" w14:textId="0E7A09D5" w:rsidR="00314052" w:rsidRPr="00A84ADE" w:rsidRDefault="00314052" w:rsidP="00D1482B">
            <w:pPr>
              <w:widowControl w:val="0"/>
              <w:spacing w:after="120"/>
              <w:ind w:left="357"/>
              <w:rPr>
                <w:rFonts w:ascii="Arial" w:hAnsi="Arial" w:cs="Arial"/>
                <w:bCs/>
              </w:rPr>
            </w:pPr>
            <w:r w:rsidRPr="00A84ADE">
              <w:rPr>
                <w:rFonts w:ascii="Arial" w:hAnsi="Arial" w:cs="Arial"/>
                <w:bCs/>
              </w:rPr>
              <w:t xml:space="preserve">The programme will enhance a students’ transferable skills by developing their learning skills.  The focus on learning through experience, participating in discussion, application of programme content to practical </w:t>
            </w:r>
            <w:r w:rsidR="00117064" w:rsidRPr="00A84ADE">
              <w:rPr>
                <w:rFonts w:ascii="Arial" w:hAnsi="Arial" w:cs="Arial"/>
                <w:bCs/>
              </w:rPr>
              <w:t>problem-solving</w:t>
            </w:r>
            <w:r w:rsidRPr="00A84ADE">
              <w:rPr>
                <w:rFonts w:ascii="Arial" w:hAnsi="Arial" w:cs="Arial"/>
                <w:bCs/>
              </w:rPr>
              <w:t xml:space="preserve"> scenarios and engaging in a process of review and reflection will support participants in their </w:t>
            </w:r>
            <w:r w:rsidR="00117064" w:rsidRPr="00A84ADE">
              <w:rPr>
                <w:rFonts w:ascii="Arial" w:hAnsi="Arial" w:cs="Arial"/>
                <w:bCs/>
              </w:rPr>
              <w:t>personal and professional life beyond the MBA.  The research skills module will expose students’ to a critical overview of methods of thinking and knowing that will provide them with an insight into their own personal interaction with decision making processes and how to be an effective manager.</w:t>
            </w:r>
            <w:r w:rsidRPr="00A84ADE">
              <w:rPr>
                <w:rFonts w:ascii="Arial" w:hAnsi="Arial" w:cs="Arial"/>
                <w:bCs/>
              </w:rPr>
              <w:t xml:space="preserve"> </w:t>
            </w:r>
          </w:p>
        </w:tc>
      </w:tr>
    </w:tbl>
    <w:p w14:paraId="2C62D559" w14:textId="77777777" w:rsidR="009A017D" w:rsidRPr="00A84ADE" w:rsidRDefault="009A017D" w:rsidP="00283A63">
      <w:pPr>
        <w:pStyle w:val="ListParagraph"/>
        <w:ind w:left="0"/>
        <w:rPr>
          <w:rFonts w:ascii="Arial" w:hAnsi="Arial" w:cs="Arial"/>
          <w:b/>
          <w:b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tblGrid>
      <w:tr w:rsidR="00C55FBD" w:rsidRPr="00A84ADE" w14:paraId="31D57156" w14:textId="77777777" w:rsidTr="00D1482B">
        <w:trPr>
          <w:cantSplit/>
        </w:trPr>
        <w:tc>
          <w:tcPr>
            <w:tcW w:w="8846" w:type="dxa"/>
            <w:shd w:val="clear" w:color="auto" w:fill="D9D9D9"/>
          </w:tcPr>
          <w:p w14:paraId="722934A4" w14:textId="2D6176A5" w:rsidR="00C55FBD" w:rsidRPr="00A84ADE" w:rsidRDefault="00C55FBD" w:rsidP="00D1482B">
            <w:pPr>
              <w:numPr>
                <w:ilvl w:val="0"/>
                <w:numId w:val="3"/>
              </w:numPr>
              <w:spacing w:before="120" w:after="120"/>
              <w:rPr>
                <w:rFonts w:ascii="Arial" w:hAnsi="Arial" w:cs="Arial"/>
                <w:bCs/>
              </w:rPr>
            </w:pPr>
            <w:r w:rsidRPr="00A84ADE">
              <w:rPr>
                <w:rFonts w:ascii="Arial" w:hAnsi="Arial" w:cs="Arial"/>
                <w:b/>
                <w:bCs/>
              </w:rPr>
              <w:t>Assessment Map</w:t>
            </w:r>
            <w:r w:rsidR="00D1482B" w:rsidRPr="00A84ADE">
              <w:rPr>
                <w:rFonts w:ascii="Arial" w:hAnsi="Arial" w:cs="Arial"/>
                <w:b/>
                <w:bCs/>
              </w:rPr>
              <w:t xml:space="preserve">  </w:t>
            </w:r>
            <w:r w:rsidR="00117064" w:rsidRPr="00A84ADE">
              <w:rPr>
                <w:rFonts w:ascii="Arial" w:hAnsi="Arial" w:cs="Arial"/>
                <w:bCs/>
              </w:rPr>
              <w:t>*(module codes are temporary</w:t>
            </w:r>
            <w:r w:rsidR="00D1482B" w:rsidRPr="00A84ADE">
              <w:rPr>
                <w:rFonts w:ascii="Arial" w:hAnsi="Arial" w:cs="Arial"/>
                <w:bCs/>
              </w:rPr>
              <w:t>)</w:t>
            </w:r>
          </w:p>
        </w:tc>
      </w:tr>
      <w:tr w:rsidR="00821378" w:rsidRPr="00A84ADE" w14:paraId="2604F2BB" w14:textId="77777777" w:rsidTr="0073791D">
        <w:tc>
          <w:tcPr>
            <w:tcW w:w="8846" w:type="dxa"/>
            <w:shd w:val="clear" w:color="auto" w:fill="auto"/>
          </w:tcPr>
          <w:p w14:paraId="4F7B958D" w14:textId="77777777" w:rsidR="00AB3FEF" w:rsidRPr="00A84ADE" w:rsidRDefault="00821378" w:rsidP="00AB3FEF">
            <w:pPr>
              <w:spacing w:before="120" w:after="120"/>
              <w:rPr>
                <w:rFonts w:ascii="Arial" w:hAnsi="Arial" w:cs="Arial"/>
                <w:bCs/>
              </w:rPr>
            </w:pPr>
            <w:r w:rsidRPr="00A84ADE">
              <w:rPr>
                <w:rFonts w:ascii="Arial" w:hAnsi="Arial" w:cs="Arial"/>
                <w:bCs/>
              </w:rPr>
              <w:t>The programme include</w:t>
            </w:r>
            <w:r w:rsidR="00D1482B" w:rsidRPr="00A84ADE">
              <w:rPr>
                <w:rFonts w:ascii="Arial" w:hAnsi="Arial" w:cs="Arial"/>
                <w:bCs/>
              </w:rPr>
              <w:t>s</w:t>
            </w:r>
            <w:r w:rsidRPr="00A84ADE">
              <w:rPr>
                <w:rFonts w:ascii="Arial" w:hAnsi="Arial" w:cs="Arial"/>
                <w:bCs/>
              </w:rPr>
              <w:t xml:space="preserve"> a variety of assessment types and </w:t>
            </w:r>
            <w:r w:rsidR="00D1482B" w:rsidRPr="00A84ADE">
              <w:rPr>
                <w:rFonts w:ascii="Arial" w:hAnsi="Arial" w:cs="Arial"/>
                <w:bCs/>
              </w:rPr>
              <w:t>a</w:t>
            </w:r>
            <w:r w:rsidRPr="00A84ADE">
              <w:rPr>
                <w:rFonts w:ascii="Arial" w:hAnsi="Arial" w:cs="Arial"/>
                <w:bCs/>
              </w:rPr>
              <w:t xml:space="preserve"> balance </w:t>
            </w:r>
            <w:r w:rsidR="00D1482B" w:rsidRPr="00A84ADE">
              <w:rPr>
                <w:rFonts w:ascii="Arial" w:hAnsi="Arial" w:cs="Arial"/>
                <w:bCs/>
              </w:rPr>
              <w:t xml:space="preserve">of </w:t>
            </w:r>
            <w:r w:rsidRPr="00A84ADE">
              <w:rPr>
                <w:rFonts w:ascii="Arial" w:hAnsi="Arial" w:cs="Arial"/>
                <w:bCs/>
              </w:rPr>
              <w:t>group and individual assessment activities.  All modules will include a minimum of three formative assessment opportunities in addition to the summative assessments presented below.</w:t>
            </w:r>
            <w:r w:rsidR="00D1482B" w:rsidRPr="00A84ADE">
              <w:rPr>
                <w:rFonts w:ascii="Arial" w:hAnsi="Arial" w:cs="Arial"/>
                <w:bCs/>
              </w:rPr>
              <w:t xml:space="preserve"> </w:t>
            </w:r>
            <w:r w:rsidRPr="00A84ADE">
              <w:rPr>
                <w:rFonts w:ascii="Arial" w:hAnsi="Arial" w:cs="Arial"/>
                <w:bCs/>
              </w:rPr>
              <w:t>Word counts, or their equivalents</w:t>
            </w:r>
            <w:r w:rsidR="009A017D" w:rsidRPr="00A84ADE">
              <w:rPr>
                <w:rFonts w:ascii="Arial" w:hAnsi="Arial" w:cs="Arial"/>
                <w:bCs/>
              </w:rPr>
              <w:t>,</w:t>
            </w:r>
            <w:r w:rsidRPr="00A84ADE">
              <w:rPr>
                <w:rFonts w:ascii="Arial" w:hAnsi="Arial" w:cs="Arial"/>
                <w:bCs/>
              </w:rPr>
              <w:t xml:space="preserve"> are expressed in the module reference sheets and each module has followed an indicative module assessment weighting of approximately 3000 words assessment per module or its equivalent.</w:t>
            </w:r>
            <w:r w:rsidR="00D1482B" w:rsidRPr="00A84ADE">
              <w:rPr>
                <w:rFonts w:ascii="Arial" w:hAnsi="Arial" w:cs="Arial"/>
                <w:bCs/>
              </w:rPr>
              <w:t xml:space="preserve">  </w:t>
            </w:r>
          </w:p>
          <w:p w14:paraId="77990EED" w14:textId="09D74215" w:rsidR="0073791D" w:rsidRPr="00A84ADE" w:rsidRDefault="0073791D" w:rsidP="00AB3FEF">
            <w:pPr>
              <w:spacing w:before="120" w:after="240"/>
              <w:rPr>
                <w:rFonts w:ascii="Arial" w:hAnsi="Arial" w:cs="Arial"/>
                <w:bCs/>
              </w:rPr>
            </w:pPr>
            <w:r w:rsidRPr="00A84ADE">
              <w:rPr>
                <w:rFonts w:ascii="Arial" w:hAnsi="Arial" w:cs="Arial"/>
                <w:bCs/>
              </w:rPr>
              <w:t xml:space="preserve">The proposed assessment is </w:t>
            </w:r>
            <w:r w:rsidR="00AB3FEF" w:rsidRPr="00A84ADE">
              <w:rPr>
                <w:rFonts w:ascii="Arial" w:hAnsi="Arial" w:cs="Arial"/>
                <w:bCs/>
              </w:rPr>
              <w:t xml:space="preserve">outlined </w:t>
            </w:r>
            <w:r w:rsidRPr="00A84ADE">
              <w:rPr>
                <w:rFonts w:ascii="Arial" w:hAnsi="Arial" w:cs="Arial"/>
                <w:bCs/>
              </w:rPr>
              <w:t>below and is expanded upon in the module descriptors: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085"/>
              <w:gridCol w:w="2583"/>
              <w:gridCol w:w="705"/>
              <w:gridCol w:w="2708"/>
              <w:gridCol w:w="483"/>
            </w:tblGrid>
            <w:tr w:rsidR="00AB3FEF" w:rsidRPr="00A84ADE" w14:paraId="46A1359A" w14:textId="77777777" w:rsidTr="00443C2A">
              <w:tc>
                <w:tcPr>
                  <w:tcW w:w="735" w:type="dxa"/>
                  <w:shd w:val="clear" w:color="auto" w:fill="D9D9D9"/>
                </w:tcPr>
                <w:p w14:paraId="394A882F" w14:textId="77777777" w:rsidR="00AB3FEF" w:rsidRPr="00A84ADE" w:rsidRDefault="00AB3FEF" w:rsidP="00AB3FEF">
                  <w:pPr>
                    <w:rPr>
                      <w:rFonts w:ascii="Arial" w:hAnsi="Arial" w:cs="Arial"/>
                      <w:b/>
                    </w:rPr>
                  </w:pPr>
                  <w:r w:rsidRPr="00A84ADE">
                    <w:rPr>
                      <w:rFonts w:ascii="Arial" w:hAnsi="Arial" w:cs="Arial"/>
                      <w:b/>
                    </w:rPr>
                    <w:lastRenderedPageBreak/>
                    <w:t>Level</w:t>
                  </w:r>
                </w:p>
              </w:tc>
              <w:tc>
                <w:tcPr>
                  <w:tcW w:w="1087" w:type="dxa"/>
                  <w:shd w:val="clear" w:color="auto" w:fill="D9D9D9"/>
                </w:tcPr>
                <w:p w14:paraId="7B575826" w14:textId="77777777" w:rsidR="00AB3FEF" w:rsidRPr="00A84ADE" w:rsidRDefault="00AB3FEF" w:rsidP="00AB3FEF">
                  <w:pPr>
                    <w:jc w:val="center"/>
                    <w:rPr>
                      <w:rFonts w:ascii="Arial" w:hAnsi="Arial" w:cs="Arial"/>
                      <w:b/>
                    </w:rPr>
                  </w:pPr>
                  <w:r w:rsidRPr="00A84ADE">
                    <w:rPr>
                      <w:rFonts w:ascii="Arial" w:hAnsi="Arial" w:cs="Arial"/>
                      <w:b/>
                    </w:rPr>
                    <w:t>Core Module *</w:t>
                  </w:r>
                </w:p>
              </w:tc>
              <w:tc>
                <w:tcPr>
                  <w:tcW w:w="2626" w:type="dxa"/>
                  <w:shd w:val="clear" w:color="auto" w:fill="D9D9D9"/>
                </w:tcPr>
                <w:p w14:paraId="60DDAB47" w14:textId="77777777" w:rsidR="00AB3FEF" w:rsidRPr="00A84ADE" w:rsidRDefault="00AB3FEF" w:rsidP="00AB3FEF">
                  <w:pPr>
                    <w:rPr>
                      <w:rFonts w:ascii="Arial" w:hAnsi="Arial" w:cs="Arial"/>
                      <w:b/>
                    </w:rPr>
                  </w:pPr>
                  <w:r w:rsidRPr="00A84ADE">
                    <w:rPr>
                      <w:rFonts w:ascii="Arial" w:hAnsi="Arial" w:cs="Arial"/>
                      <w:b/>
                    </w:rPr>
                    <w:t>Coursework  1 -  %</w:t>
                  </w:r>
                </w:p>
              </w:tc>
              <w:tc>
                <w:tcPr>
                  <w:tcW w:w="709" w:type="dxa"/>
                  <w:shd w:val="clear" w:color="auto" w:fill="D9D9D9"/>
                </w:tcPr>
                <w:p w14:paraId="3300BE33" w14:textId="77777777" w:rsidR="00AB3FEF" w:rsidRPr="00A84ADE" w:rsidRDefault="00AB3FEF" w:rsidP="00AB3FEF">
                  <w:pPr>
                    <w:jc w:val="center"/>
                    <w:rPr>
                      <w:rFonts w:ascii="Arial" w:hAnsi="Arial" w:cs="Arial"/>
                      <w:b/>
                    </w:rPr>
                  </w:pPr>
                  <w:r w:rsidRPr="00A84ADE">
                    <w:rPr>
                      <w:rFonts w:ascii="Arial" w:hAnsi="Arial" w:cs="Arial"/>
                      <w:b/>
                    </w:rPr>
                    <w:t>%</w:t>
                  </w:r>
                </w:p>
              </w:tc>
              <w:tc>
                <w:tcPr>
                  <w:tcW w:w="2757" w:type="dxa"/>
                  <w:shd w:val="clear" w:color="auto" w:fill="D9D9D9"/>
                </w:tcPr>
                <w:p w14:paraId="3E8D8A96" w14:textId="77777777" w:rsidR="00AB3FEF" w:rsidRPr="00A84ADE" w:rsidRDefault="00AB3FEF" w:rsidP="00AB3FEF">
                  <w:pPr>
                    <w:rPr>
                      <w:rFonts w:ascii="Arial" w:hAnsi="Arial" w:cs="Arial"/>
                      <w:b/>
                    </w:rPr>
                  </w:pPr>
                  <w:r w:rsidRPr="00A84ADE">
                    <w:rPr>
                      <w:rFonts w:ascii="Arial" w:hAnsi="Arial" w:cs="Arial"/>
                      <w:b/>
                    </w:rPr>
                    <w:t>Coursework  2 -  %</w:t>
                  </w:r>
                </w:p>
              </w:tc>
              <w:tc>
                <w:tcPr>
                  <w:tcW w:w="480" w:type="dxa"/>
                  <w:shd w:val="clear" w:color="auto" w:fill="D9D9D9"/>
                </w:tcPr>
                <w:p w14:paraId="570A7116" w14:textId="77777777" w:rsidR="00AB3FEF" w:rsidRPr="00A84ADE" w:rsidRDefault="00AB3FEF" w:rsidP="00AB3FEF">
                  <w:pPr>
                    <w:jc w:val="center"/>
                    <w:rPr>
                      <w:rFonts w:ascii="Arial" w:hAnsi="Arial" w:cs="Arial"/>
                      <w:b/>
                    </w:rPr>
                  </w:pPr>
                  <w:r w:rsidRPr="00A84ADE">
                    <w:rPr>
                      <w:rFonts w:ascii="Arial" w:hAnsi="Arial" w:cs="Arial"/>
                      <w:b/>
                    </w:rPr>
                    <w:t>%</w:t>
                  </w:r>
                </w:p>
              </w:tc>
            </w:tr>
            <w:tr w:rsidR="00AB3FEF" w:rsidRPr="00A84ADE" w14:paraId="480F8A55" w14:textId="77777777" w:rsidTr="00443C2A">
              <w:tc>
                <w:tcPr>
                  <w:tcW w:w="735" w:type="dxa"/>
                  <w:shd w:val="clear" w:color="auto" w:fill="auto"/>
                </w:tcPr>
                <w:p w14:paraId="31924244" w14:textId="77777777" w:rsidR="00AB3FEF" w:rsidRPr="00A84ADE" w:rsidRDefault="00AB3FEF" w:rsidP="00AB3FEF">
                  <w:pPr>
                    <w:jc w:val="center"/>
                    <w:rPr>
                      <w:rFonts w:ascii="Arial" w:hAnsi="Arial" w:cs="Arial"/>
                    </w:rPr>
                  </w:pPr>
                  <w:r w:rsidRPr="00A84ADE">
                    <w:rPr>
                      <w:rFonts w:ascii="Arial" w:hAnsi="Arial" w:cs="Arial"/>
                    </w:rPr>
                    <w:t>7</w:t>
                  </w:r>
                </w:p>
              </w:tc>
              <w:tc>
                <w:tcPr>
                  <w:tcW w:w="1087" w:type="dxa"/>
                  <w:shd w:val="clear" w:color="auto" w:fill="auto"/>
                </w:tcPr>
                <w:p w14:paraId="53050511" w14:textId="0EE7AF46" w:rsidR="00AB3FEF" w:rsidRPr="00A84ADE" w:rsidRDefault="00443C2A" w:rsidP="00AB3FEF">
                  <w:pPr>
                    <w:jc w:val="center"/>
                    <w:rPr>
                      <w:rFonts w:ascii="Arial" w:hAnsi="Arial" w:cs="Arial"/>
                    </w:rPr>
                  </w:pPr>
                  <w:r w:rsidRPr="00A84ADE">
                    <w:rPr>
                      <w:rFonts w:ascii="Arial" w:hAnsi="Arial" w:cs="Arial"/>
                    </w:rPr>
                    <w:t>4401</w:t>
                  </w:r>
                </w:p>
              </w:tc>
              <w:tc>
                <w:tcPr>
                  <w:tcW w:w="2626" w:type="dxa"/>
                  <w:shd w:val="clear" w:color="auto" w:fill="auto"/>
                </w:tcPr>
                <w:p w14:paraId="02A03944" w14:textId="77777777" w:rsidR="00AB3FEF" w:rsidRPr="00A84ADE" w:rsidRDefault="00AB3FEF" w:rsidP="00AB3FEF">
                  <w:pPr>
                    <w:rPr>
                      <w:rFonts w:ascii="Arial" w:hAnsi="Arial" w:cs="Arial"/>
                    </w:rPr>
                  </w:pPr>
                  <w:r w:rsidRPr="00A84ADE">
                    <w:rPr>
                      <w:rFonts w:ascii="Arial" w:hAnsi="Arial" w:cs="Arial"/>
                    </w:rPr>
                    <w:t xml:space="preserve">e-portfolio </w:t>
                  </w:r>
                </w:p>
              </w:tc>
              <w:tc>
                <w:tcPr>
                  <w:tcW w:w="709" w:type="dxa"/>
                </w:tcPr>
                <w:p w14:paraId="57C1A23E" w14:textId="77777777" w:rsidR="00AB3FEF" w:rsidRPr="00A84ADE" w:rsidRDefault="00AB3FEF" w:rsidP="00AB3FEF">
                  <w:pPr>
                    <w:jc w:val="center"/>
                    <w:rPr>
                      <w:rFonts w:ascii="Arial" w:hAnsi="Arial" w:cs="Arial"/>
                    </w:rPr>
                  </w:pPr>
                  <w:r w:rsidRPr="00A84ADE">
                    <w:rPr>
                      <w:rFonts w:ascii="Arial" w:hAnsi="Arial" w:cs="Arial"/>
                    </w:rPr>
                    <w:t>25</w:t>
                  </w:r>
                </w:p>
              </w:tc>
              <w:tc>
                <w:tcPr>
                  <w:tcW w:w="2757" w:type="dxa"/>
                  <w:shd w:val="clear" w:color="auto" w:fill="auto"/>
                </w:tcPr>
                <w:p w14:paraId="3A7A1BBD" w14:textId="77777777" w:rsidR="00AB3FEF" w:rsidRPr="00A84ADE" w:rsidRDefault="00AB3FEF" w:rsidP="00AB3FEF">
                  <w:pPr>
                    <w:rPr>
                      <w:rFonts w:ascii="Arial" w:hAnsi="Arial" w:cs="Arial"/>
                    </w:rPr>
                  </w:pPr>
                  <w:r w:rsidRPr="00A84ADE">
                    <w:rPr>
                      <w:rFonts w:ascii="Arial" w:hAnsi="Arial" w:cs="Arial"/>
                    </w:rPr>
                    <w:t>Reflection on e-portfolio</w:t>
                  </w:r>
                </w:p>
              </w:tc>
              <w:tc>
                <w:tcPr>
                  <w:tcW w:w="480" w:type="dxa"/>
                </w:tcPr>
                <w:p w14:paraId="7986EBC3" w14:textId="77777777" w:rsidR="00AB3FEF" w:rsidRPr="00A84ADE" w:rsidRDefault="00AB3FEF" w:rsidP="00AB3FEF">
                  <w:pPr>
                    <w:rPr>
                      <w:rFonts w:ascii="Arial" w:hAnsi="Arial" w:cs="Arial"/>
                    </w:rPr>
                  </w:pPr>
                  <w:r w:rsidRPr="00A84ADE">
                    <w:rPr>
                      <w:rFonts w:ascii="Arial" w:hAnsi="Arial" w:cs="Arial"/>
                    </w:rPr>
                    <w:t>75</w:t>
                  </w:r>
                </w:p>
              </w:tc>
            </w:tr>
            <w:tr w:rsidR="00AB3FEF" w:rsidRPr="00A84ADE" w14:paraId="336E6E62" w14:textId="77777777" w:rsidTr="00443C2A">
              <w:tc>
                <w:tcPr>
                  <w:tcW w:w="735" w:type="dxa"/>
                  <w:shd w:val="clear" w:color="auto" w:fill="auto"/>
                </w:tcPr>
                <w:p w14:paraId="173AA756" w14:textId="77777777" w:rsidR="00AB3FEF" w:rsidRPr="00A84ADE" w:rsidRDefault="00AB3FEF" w:rsidP="00AB3FEF">
                  <w:pPr>
                    <w:jc w:val="center"/>
                    <w:rPr>
                      <w:rFonts w:ascii="Arial" w:hAnsi="Arial" w:cs="Arial"/>
                    </w:rPr>
                  </w:pPr>
                  <w:r w:rsidRPr="00A84ADE">
                    <w:rPr>
                      <w:rFonts w:ascii="Arial" w:hAnsi="Arial" w:cs="Arial"/>
                    </w:rPr>
                    <w:t>7</w:t>
                  </w:r>
                </w:p>
              </w:tc>
              <w:tc>
                <w:tcPr>
                  <w:tcW w:w="1087" w:type="dxa"/>
                  <w:shd w:val="clear" w:color="auto" w:fill="auto"/>
                </w:tcPr>
                <w:p w14:paraId="40325A85" w14:textId="44CAA316" w:rsidR="00AB3FEF" w:rsidRPr="00A84ADE" w:rsidRDefault="00A84ADE" w:rsidP="002503EC">
                  <w:pPr>
                    <w:jc w:val="center"/>
                    <w:rPr>
                      <w:rFonts w:ascii="Arial" w:hAnsi="Arial" w:cs="Arial"/>
                    </w:rPr>
                  </w:pPr>
                  <w:r w:rsidRPr="002503EC">
                    <w:rPr>
                      <w:rFonts w:ascii="Arial" w:hAnsi="Arial" w:cs="Arial"/>
                    </w:rPr>
                    <w:t>4</w:t>
                  </w:r>
                  <w:r w:rsidR="002503EC" w:rsidRPr="002503EC">
                    <w:rPr>
                      <w:rFonts w:ascii="Arial" w:hAnsi="Arial" w:cs="Arial"/>
                    </w:rPr>
                    <w:t>421</w:t>
                  </w:r>
                </w:p>
              </w:tc>
              <w:tc>
                <w:tcPr>
                  <w:tcW w:w="2626" w:type="dxa"/>
                  <w:shd w:val="clear" w:color="auto" w:fill="auto"/>
                </w:tcPr>
                <w:p w14:paraId="66C776B5" w14:textId="002584B2" w:rsidR="00AB3FEF" w:rsidRPr="00A84ADE" w:rsidRDefault="001C516D" w:rsidP="001C516D">
                  <w:pPr>
                    <w:rPr>
                      <w:rFonts w:ascii="Arial" w:hAnsi="Arial" w:cs="Arial"/>
                    </w:rPr>
                  </w:pPr>
                  <w:r w:rsidRPr="00A84ADE">
                    <w:rPr>
                      <w:rFonts w:ascii="Arial" w:hAnsi="Arial" w:cs="Arial"/>
                    </w:rPr>
                    <w:t xml:space="preserve">Conference Presentation </w:t>
                  </w:r>
                </w:p>
              </w:tc>
              <w:tc>
                <w:tcPr>
                  <w:tcW w:w="709" w:type="dxa"/>
                </w:tcPr>
                <w:p w14:paraId="0D21E828" w14:textId="25848844" w:rsidR="00AB3FEF" w:rsidRPr="00A84ADE" w:rsidRDefault="001C516D" w:rsidP="00AB3FEF">
                  <w:pPr>
                    <w:jc w:val="center"/>
                    <w:rPr>
                      <w:rFonts w:ascii="Arial" w:hAnsi="Arial" w:cs="Arial"/>
                    </w:rPr>
                  </w:pPr>
                  <w:r w:rsidRPr="00A84ADE">
                    <w:rPr>
                      <w:rFonts w:ascii="Arial" w:hAnsi="Arial" w:cs="Arial"/>
                    </w:rPr>
                    <w:t>40</w:t>
                  </w:r>
                </w:p>
              </w:tc>
              <w:tc>
                <w:tcPr>
                  <w:tcW w:w="2757" w:type="dxa"/>
                  <w:shd w:val="clear" w:color="auto" w:fill="auto"/>
                </w:tcPr>
                <w:p w14:paraId="68D3F74F" w14:textId="198317F7" w:rsidR="00AB3FEF" w:rsidRPr="00A84ADE" w:rsidRDefault="001C516D" w:rsidP="00AB3FEF">
                  <w:pPr>
                    <w:rPr>
                      <w:rFonts w:ascii="Arial" w:hAnsi="Arial" w:cs="Arial"/>
                    </w:rPr>
                  </w:pPr>
                  <w:r w:rsidRPr="00A84ADE">
                    <w:rPr>
                      <w:rFonts w:ascii="Arial" w:hAnsi="Arial" w:cs="Arial"/>
                    </w:rPr>
                    <w:t xml:space="preserve">Research Paper </w:t>
                  </w:r>
                </w:p>
              </w:tc>
              <w:tc>
                <w:tcPr>
                  <w:tcW w:w="480" w:type="dxa"/>
                </w:tcPr>
                <w:p w14:paraId="26C3750E" w14:textId="428C2429" w:rsidR="00AB3FEF" w:rsidRPr="00A84ADE" w:rsidRDefault="001C516D" w:rsidP="00AB3FEF">
                  <w:pPr>
                    <w:rPr>
                      <w:rFonts w:ascii="Arial" w:hAnsi="Arial" w:cs="Arial"/>
                    </w:rPr>
                  </w:pPr>
                  <w:r w:rsidRPr="00A84ADE">
                    <w:rPr>
                      <w:rFonts w:ascii="Arial" w:hAnsi="Arial" w:cs="Arial"/>
                    </w:rPr>
                    <w:t>60</w:t>
                  </w:r>
                </w:p>
              </w:tc>
            </w:tr>
            <w:tr w:rsidR="00AB3FEF" w:rsidRPr="00A84ADE" w14:paraId="48D31FCF" w14:textId="77777777" w:rsidTr="00443C2A">
              <w:tc>
                <w:tcPr>
                  <w:tcW w:w="735" w:type="dxa"/>
                  <w:shd w:val="clear" w:color="auto" w:fill="auto"/>
                </w:tcPr>
                <w:p w14:paraId="2E8D6657" w14:textId="77777777" w:rsidR="00AB3FEF" w:rsidRPr="00A84ADE" w:rsidRDefault="00AB3FEF" w:rsidP="00AB3FEF">
                  <w:pPr>
                    <w:jc w:val="center"/>
                    <w:rPr>
                      <w:rFonts w:ascii="Arial" w:hAnsi="Arial" w:cs="Arial"/>
                    </w:rPr>
                  </w:pPr>
                  <w:r w:rsidRPr="00A84ADE">
                    <w:rPr>
                      <w:rFonts w:ascii="Arial" w:hAnsi="Arial" w:cs="Arial"/>
                    </w:rPr>
                    <w:t>7</w:t>
                  </w:r>
                </w:p>
              </w:tc>
              <w:tc>
                <w:tcPr>
                  <w:tcW w:w="1087" w:type="dxa"/>
                  <w:shd w:val="clear" w:color="auto" w:fill="auto"/>
                </w:tcPr>
                <w:p w14:paraId="019BEF0D" w14:textId="2F9A73E1" w:rsidR="00AB3FEF" w:rsidRPr="00A84ADE" w:rsidRDefault="00443C2A" w:rsidP="00AB3FEF">
                  <w:pPr>
                    <w:jc w:val="center"/>
                    <w:rPr>
                      <w:rFonts w:ascii="Arial" w:hAnsi="Arial" w:cs="Arial"/>
                    </w:rPr>
                  </w:pPr>
                  <w:r w:rsidRPr="00A84ADE">
                    <w:rPr>
                      <w:rFonts w:ascii="Arial" w:hAnsi="Arial" w:cs="Arial"/>
                    </w:rPr>
                    <w:t>4403</w:t>
                  </w:r>
                </w:p>
              </w:tc>
              <w:tc>
                <w:tcPr>
                  <w:tcW w:w="2626" w:type="dxa"/>
                  <w:shd w:val="clear" w:color="auto" w:fill="auto"/>
                </w:tcPr>
                <w:p w14:paraId="562E7839" w14:textId="77777777" w:rsidR="00AB3FEF" w:rsidRPr="00A84ADE" w:rsidRDefault="00AB3FEF" w:rsidP="00AB3FEF">
                  <w:pPr>
                    <w:rPr>
                      <w:rFonts w:ascii="Arial" w:hAnsi="Arial" w:cs="Arial"/>
                    </w:rPr>
                  </w:pPr>
                  <w:r w:rsidRPr="00A84ADE">
                    <w:rPr>
                      <w:rFonts w:ascii="Arial" w:hAnsi="Arial" w:cs="Arial"/>
                    </w:rPr>
                    <w:t>Critical evaluation</w:t>
                  </w:r>
                </w:p>
              </w:tc>
              <w:tc>
                <w:tcPr>
                  <w:tcW w:w="709" w:type="dxa"/>
                </w:tcPr>
                <w:p w14:paraId="4FC70CE2" w14:textId="77777777" w:rsidR="00AB3FEF" w:rsidRPr="00A84ADE" w:rsidRDefault="00AB3FEF" w:rsidP="00AB3FEF">
                  <w:pPr>
                    <w:jc w:val="center"/>
                    <w:rPr>
                      <w:rFonts w:ascii="Arial" w:hAnsi="Arial" w:cs="Arial"/>
                    </w:rPr>
                  </w:pPr>
                  <w:r w:rsidRPr="00A84ADE">
                    <w:rPr>
                      <w:rFonts w:ascii="Arial" w:hAnsi="Arial" w:cs="Arial"/>
                    </w:rPr>
                    <w:t>100</w:t>
                  </w:r>
                </w:p>
              </w:tc>
              <w:tc>
                <w:tcPr>
                  <w:tcW w:w="2757" w:type="dxa"/>
                  <w:shd w:val="clear" w:color="auto" w:fill="auto"/>
                </w:tcPr>
                <w:p w14:paraId="224607CE" w14:textId="77777777" w:rsidR="00AB3FEF" w:rsidRPr="00A84ADE" w:rsidRDefault="00AB3FEF" w:rsidP="00AB3FEF">
                  <w:pPr>
                    <w:rPr>
                      <w:rFonts w:ascii="Arial" w:hAnsi="Arial" w:cs="Arial"/>
                    </w:rPr>
                  </w:pPr>
                  <w:r w:rsidRPr="00A84ADE">
                    <w:rPr>
                      <w:rFonts w:ascii="Arial" w:hAnsi="Arial" w:cs="Arial"/>
                    </w:rPr>
                    <w:t>n/a</w:t>
                  </w:r>
                </w:p>
              </w:tc>
              <w:tc>
                <w:tcPr>
                  <w:tcW w:w="480" w:type="dxa"/>
                </w:tcPr>
                <w:p w14:paraId="73A62B2C" w14:textId="77777777" w:rsidR="00AB3FEF" w:rsidRPr="00A84ADE" w:rsidRDefault="00AB3FEF" w:rsidP="00AB3FEF">
                  <w:pPr>
                    <w:rPr>
                      <w:rFonts w:ascii="Arial" w:hAnsi="Arial" w:cs="Arial"/>
                    </w:rPr>
                  </w:pPr>
                </w:p>
              </w:tc>
            </w:tr>
            <w:tr w:rsidR="00AB3FEF" w:rsidRPr="00A84ADE" w14:paraId="4948645C" w14:textId="77777777" w:rsidTr="00443C2A">
              <w:tc>
                <w:tcPr>
                  <w:tcW w:w="735" w:type="dxa"/>
                  <w:shd w:val="clear" w:color="auto" w:fill="auto"/>
                </w:tcPr>
                <w:p w14:paraId="66782688" w14:textId="77777777" w:rsidR="00AB3FEF" w:rsidRPr="00A84ADE" w:rsidRDefault="00AB3FEF" w:rsidP="00AB3FEF">
                  <w:pPr>
                    <w:jc w:val="center"/>
                    <w:rPr>
                      <w:rFonts w:ascii="Arial" w:hAnsi="Arial" w:cs="Arial"/>
                    </w:rPr>
                  </w:pPr>
                  <w:r w:rsidRPr="00A84ADE">
                    <w:rPr>
                      <w:rFonts w:ascii="Arial" w:hAnsi="Arial" w:cs="Arial"/>
                    </w:rPr>
                    <w:t>7</w:t>
                  </w:r>
                </w:p>
              </w:tc>
              <w:tc>
                <w:tcPr>
                  <w:tcW w:w="1087" w:type="dxa"/>
                  <w:shd w:val="clear" w:color="auto" w:fill="auto"/>
                </w:tcPr>
                <w:p w14:paraId="2A6B238C" w14:textId="1AD09BBA" w:rsidR="00AB3FEF" w:rsidRPr="00A84ADE" w:rsidRDefault="00443C2A" w:rsidP="00AB3FEF">
                  <w:pPr>
                    <w:jc w:val="center"/>
                    <w:rPr>
                      <w:rFonts w:ascii="Arial" w:hAnsi="Arial" w:cs="Arial"/>
                    </w:rPr>
                  </w:pPr>
                  <w:r w:rsidRPr="00A84ADE">
                    <w:rPr>
                      <w:rFonts w:ascii="Arial" w:hAnsi="Arial" w:cs="Arial"/>
                    </w:rPr>
                    <w:t>4404</w:t>
                  </w:r>
                </w:p>
              </w:tc>
              <w:tc>
                <w:tcPr>
                  <w:tcW w:w="2626" w:type="dxa"/>
                  <w:shd w:val="clear" w:color="auto" w:fill="auto"/>
                </w:tcPr>
                <w:p w14:paraId="6B3F7A2A" w14:textId="77777777" w:rsidR="00AB3FEF" w:rsidRPr="00A84ADE" w:rsidRDefault="00AB3FEF" w:rsidP="00AB3FEF">
                  <w:pPr>
                    <w:rPr>
                      <w:rFonts w:ascii="Arial" w:hAnsi="Arial" w:cs="Arial"/>
                    </w:rPr>
                  </w:pPr>
                  <w:r w:rsidRPr="00A84ADE">
                    <w:rPr>
                      <w:rFonts w:ascii="Arial" w:hAnsi="Arial" w:cs="Arial"/>
                    </w:rPr>
                    <w:t>A strategic review report</w:t>
                  </w:r>
                </w:p>
              </w:tc>
              <w:tc>
                <w:tcPr>
                  <w:tcW w:w="709" w:type="dxa"/>
                </w:tcPr>
                <w:p w14:paraId="7D3E81F5" w14:textId="77777777" w:rsidR="00AB3FEF" w:rsidRPr="00A84ADE" w:rsidRDefault="00AB3FEF" w:rsidP="00AB3FEF">
                  <w:pPr>
                    <w:jc w:val="center"/>
                    <w:rPr>
                      <w:rFonts w:ascii="Arial" w:hAnsi="Arial" w:cs="Arial"/>
                    </w:rPr>
                  </w:pPr>
                  <w:r w:rsidRPr="00A84ADE">
                    <w:rPr>
                      <w:rFonts w:ascii="Arial" w:hAnsi="Arial" w:cs="Arial"/>
                    </w:rPr>
                    <w:t>100</w:t>
                  </w:r>
                </w:p>
              </w:tc>
              <w:tc>
                <w:tcPr>
                  <w:tcW w:w="2757" w:type="dxa"/>
                  <w:shd w:val="clear" w:color="auto" w:fill="auto"/>
                </w:tcPr>
                <w:p w14:paraId="620C9900" w14:textId="77777777" w:rsidR="00AB3FEF" w:rsidRPr="00A84ADE" w:rsidRDefault="00AB3FEF" w:rsidP="00AB3FEF">
                  <w:pPr>
                    <w:rPr>
                      <w:rFonts w:ascii="Arial" w:hAnsi="Arial" w:cs="Arial"/>
                    </w:rPr>
                  </w:pPr>
                  <w:r w:rsidRPr="00A84ADE">
                    <w:rPr>
                      <w:rFonts w:ascii="Arial" w:hAnsi="Arial" w:cs="Arial"/>
                    </w:rPr>
                    <w:t>n/a</w:t>
                  </w:r>
                </w:p>
              </w:tc>
              <w:tc>
                <w:tcPr>
                  <w:tcW w:w="480" w:type="dxa"/>
                </w:tcPr>
                <w:p w14:paraId="18567EBA" w14:textId="77777777" w:rsidR="00AB3FEF" w:rsidRPr="00A84ADE" w:rsidRDefault="00AB3FEF" w:rsidP="00AB3FEF">
                  <w:pPr>
                    <w:rPr>
                      <w:rFonts w:ascii="Arial" w:hAnsi="Arial" w:cs="Arial"/>
                    </w:rPr>
                  </w:pPr>
                </w:p>
              </w:tc>
            </w:tr>
            <w:tr w:rsidR="00AB3FEF" w:rsidRPr="00A84ADE" w14:paraId="07D31CEF" w14:textId="77777777" w:rsidTr="00443C2A">
              <w:tc>
                <w:tcPr>
                  <w:tcW w:w="735" w:type="dxa"/>
                  <w:shd w:val="clear" w:color="auto" w:fill="auto"/>
                </w:tcPr>
                <w:p w14:paraId="793EFF80" w14:textId="77777777" w:rsidR="00AB3FEF" w:rsidRPr="00A84ADE" w:rsidRDefault="00AB3FEF" w:rsidP="00AB3FEF">
                  <w:pPr>
                    <w:jc w:val="center"/>
                    <w:rPr>
                      <w:rFonts w:ascii="Arial" w:hAnsi="Arial" w:cs="Arial"/>
                    </w:rPr>
                  </w:pPr>
                  <w:r w:rsidRPr="00A84ADE">
                    <w:rPr>
                      <w:rFonts w:ascii="Arial" w:hAnsi="Arial" w:cs="Arial"/>
                    </w:rPr>
                    <w:t>7</w:t>
                  </w:r>
                </w:p>
              </w:tc>
              <w:tc>
                <w:tcPr>
                  <w:tcW w:w="1087" w:type="dxa"/>
                  <w:shd w:val="clear" w:color="auto" w:fill="auto"/>
                </w:tcPr>
                <w:p w14:paraId="00DCC8CA" w14:textId="40FE676B" w:rsidR="00AB3FEF" w:rsidRPr="00A84ADE" w:rsidRDefault="00443C2A" w:rsidP="00AB3FEF">
                  <w:pPr>
                    <w:jc w:val="center"/>
                    <w:rPr>
                      <w:rFonts w:ascii="Arial" w:hAnsi="Arial" w:cs="Arial"/>
                    </w:rPr>
                  </w:pPr>
                  <w:r w:rsidRPr="00A84ADE">
                    <w:rPr>
                      <w:rFonts w:ascii="Arial" w:hAnsi="Arial" w:cs="Arial"/>
                    </w:rPr>
                    <w:t>4405</w:t>
                  </w:r>
                </w:p>
              </w:tc>
              <w:tc>
                <w:tcPr>
                  <w:tcW w:w="2626" w:type="dxa"/>
                  <w:shd w:val="clear" w:color="auto" w:fill="auto"/>
                </w:tcPr>
                <w:p w14:paraId="310FA774" w14:textId="33B6FBC3" w:rsidR="00AB3FEF" w:rsidRPr="00A84ADE" w:rsidRDefault="00AB3FEF" w:rsidP="00443C2A">
                  <w:pPr>
                    <w:rPr>
                      <w:rFonts w:ascii="Arial" w:hAnsi="Arial" w:cs="Arial"/>
                    </w:rPr>
                  </w:pPr>
                  <w:r w:rsidRPr="00A84ADE">
                    <w:rPr>
                      <w:rFonts w:ascii="Arial" w:hAnsi="Arial" w:cs="Arial"/>
                    </w:rPr>
                    <w:t xml:space="preserve">Comparative </w:t>
                  </w:r>
                  <w:r w:rsidR="00443C2A" w:rsidRPr="00A84ADE">
                    <w:rPr>
                      <w:rFonts w:ascii="Arial" w:hAnsi="Arial" w:cs="Arial"/>
                    </w:rPr>
                    <w:t>Analysis</w:t>
                  </w:r>
                  <w:r w:rsidRPr="00A84ADE">
                    <w:rPr>
                      <w:rFonts w:ascii="Arial" w:hAnsi="Arial" w:cs="Arial"/>
                    </w:rPr>
                    <w:t xml:space="preserve"> </w:t>
                  </w:r>
                </w:p>
              </w:tc>
              <w:tc>
                <w:tcPr>
                  <w:tcW w:w="709" w:type="dxa"/>
                  <w:shd w:val="clear" w:color="auto" w:fill="auto"/>
                </w:tcPr>
                <w:p w14:paraId="4097DE37" w14:textId="77777777" w:rsidR="00AB3FEF" w:rsidRPr="00A84ADE" w:rsidRDefault="00AB3FEF" w:rsidP="00AB3FEF">
                  <w:pPr>
                    <w:jc w:val="center"/>
                    <w:rPr>
                      <w:rFonts w:ascii="Arial" w:hAnsi="Arial" w:cs="Arial"/>
                    </w:rPr>
                  </w:pPr>
                  <w:r w:rsidRPr="00A84ADE">
                    <w:rPr>
                      <w:rFonts w:ascii="Arial" w:hAnsi="Arial" w:cs="Arial"/>
                    </w:rPr>
                    <w:t>100</w:t>
                  </w:r>
                </w:p>
              </w:tc>
              <w:tc>
                <w:tcPr>
                  <w:tcW w:w="2757" w:type="dxa"/>
                  <w:shd w:val="clear" w:color="auto" w:fill="auto"/>
                </w:tcPr>
                <w:p w14:paraId="1D34B77E" w14:textId="77777777" w:rsidR="00AB3FEF" w:rsidRPr="00A84ADE" w:rsidRDefault="00AB3FEF" w:rsidP="00AB3FEF">
                  <w:pPr>
                    <w:rPr>
                      <w:rFonts w:ascii="Arial" w:hAnsi="Arial" w:cs="Arial"/>
                    </w:rPr>
                  </w:pPr>
                  <w:r w:rsidRPr="00A84ADE">
                    <w:rPr>
                      <w:rFonts w:ascii="Arial" w:hAnsi="Arial" w:cs="Arial"/>
                    </w:rPr>
                    <w:t>n/a</w:t>
                  </w:r>
                </w:p>
              </w:tc>
              <w:tc>
                <w:tcPr>
                  <w:tcW w:w="480" w:type="dxa"/>
                  <w:shd w:val="clear" w:color="auto" w:fill="auto"/>
                </w:tcPr>
                <w:p w14:paraId="0A700DEE" w14:textId="77777777" w:rsidR="00AB3FEF" w:rsidRPr="00A84ADE" w:rsidRDefault="00AB3FEF" w:rsidP="00AB3FEF">
                  <w:pPr>
                    <w:rPr>
                      <w:rFonts w:ascii="Arial" w:hAnsi="Arial" w:cs="Arial"/>
                    </w:rPr>
                  </w:pPr>
                </w:p>
              </w:tc>
            </w:tr>
            <w:tr w:rsidR="00AB3FEF" w:rsidRPr="00A84ADE" w14:paraId="7F3B28F0" w14:textId="77777777" w:rsidTr="00443C2A">
              <w:tc>
                <w:tcPr>
                  <w:tcW w:w="735" w:type="dxa"/>
                  <w:shd w:val="clear" w:color="auto" w:fill="auto"/>
                </w:tcPr>
                <w:p w14:paraId="4909BC83" w14:textId="77777777" w:rsidR="00AB3FEF" w:rsidRPr="00A84ADE" w:rsidRDefault="00AB3FEF" w:rsidP="00AB3FEF">
                  <w:pPr>
                    <w:jc w:val="center"/>
                    <w:rPr>
                      <w:rFonts w:ascii="Arial" w:hAnsi="Arial" w:cs="Arial"/>
                    </w:rPr>
                  </w:pPr>
                  <w:r w:rsidRPr="00A84ADE">
                    <w:rPr>
                      <w:rFonts w:ascii="Arial" w:hAnsi="Arial" w:cs="Arial"/>
                    </w:rPr>
                    <w:t>7</w:t>
                  </w:r>
                </w:p>
              </w:tc>
              <w:tc>
                <w:tcPr>
                  <w:tcW w:w="1087" w:type="dxa"/>
                  <w:shd w:val="clear" w:color="auto" w:fill="auto"/>
                </w:tcPr>
                <w:p w14:paraId="1591D691" w14:textId="63B61A69" w:rsidR="00AB3FEF" w:rsidRPr="00A84ADE" w:rsidRDefault="004F4C43" w:rsidP="00AB3FEF">
                  <w:pPr>
                    <w:jc w:val="center"/>
                    <w:rPr>
                      <w:rFonts w:ascii="Arial" w:hAnsi="Arial" w:cs="Arial"/>
                    </w:rPr>
                  </w:pPr>
                  <w:r>
                    <w:rPr>
                      <w:rFonts w:ascii="Arial" w:hAnsi="Arial" w:cs="Arial"/>
                    </w:rPr>
                    <w:t>4422</w:t>
                  </w:r>
                </w:p>
              </w:tc>
              <w:tc>
                <w:tcPr>
                  <w:tcW w:w="2626" w:type="dxa"/>
                  <w:shd w:val="clear" w:color="auto" w:fill="auto"/>
                </w:tcPr>
                <w:p w14:paraId="16E13E83" w14:textId="588E6970" w:rsidR="00AB3FEF" w:rsidRPr="00A84ADE" w:rsidRDefault="00612F87" w:rsidP="00612F87">
                  <w:pPr>
                    <w:rPr>
                      <w:rFonts w:ascii="Arial" w:hAnsi="Arial" w:cs="Arial"/>
                    </w:rPr>
                  </w:pPr>
                  <w:r>
                    <w:rPr>
                      <w:rFonts w:ascii="Arial" w:hAnsi="Arial" w:cs="Arial"/>
                    </w:rPr>
                    <w:t xml:space="preserve">Recorded </w:t>
                  </w:r>
                  <w:r w:rsidR="00AB3FEF" w:rsidRPr="00A84ADE">
                    <w:rPr>
                      <w:rFonts w:ascii="Arial" w:hAnsi="Arial" w:cs="Arial"/>
                    </w:rPr>
                    <w:t xml:space="preserve">Marketing </w:t>
                  </w:r>
                  <w:r>
                    <w:rPr>
                      <w:rFonts w:ascii="Arial" w:hAnsi="Arial" w:cs="Arial"/>
                    </w:rPr>
                    <w:t>P</w:t>
                  </w:r>
                  <w:r w:rsidRPr="00A84ADE">
                    <w:rPr>
                      <w:rFonts w:ascii="Arial" w:hAnsi="Arial" w:cs="Arial"/>
                    </w:rPr>
                    <w:t xml:space="preserve">itch </w:t>
                  </w:r>
                  <w:r w:rsidR="00AB3FEF" w:rsidRPr="00A84ADE">
                    <w:rPr>
                      <w:rFonts w:ascii="Arial" w:hAnsi="Arial" w:cs="Arial"/>
                    </w:rPr>
                    <w:t>(video)</w:t>
                  </w:r>
                </w:p>
              </w:tc>
              <w:tc>
                <w:tcPr>
                  <w:tcW w:w="709" w:type="dxa"/>
                  <w:shd w:val="clear" w:color="auto" w:fill="auto"/>
                </w:tcPr>
                <w:p w14:paraId="5A27E627" w14:textId="5E5A4B4C" w:rsidR="00AB3FEF" w:rsidRPr="00A84ADE" w:rsidRDefault="00A84ADE" w:rsidP="00AB3FEF">
                  <w:pPr>
                    <w:jc w:val="center"/>
                    <w:rPr>
                      <w:rFonts w:ascii="Arial" w:hAnsi="Arial" w:cs="Arial"/>
                    </w:rPr>
                  </w:pPr>
                  <w:r>
                    <w:rPr>
                      <w:rFonts w:ascii="Arial" w:hAnsi="Arial" w:cs="Arial"/>
                    </w:rPr>
                    <w:t>25</w:t>
                  </w:r>
                </w:p>
              </w:tc>
              <w:tc>
                <w:tcPr>
                  <w:tcW w:w="2757" w:type="dxa"/>
                  <w:shd w:val="clear" w:color="auto" w:fill="auto"/>
                </w:tcPr>
                <w:p w14:paraId="47B559B5" w14:textId="77777777" w:rsidR="00AB3FEF" w:rsidRPr="00A84ADE" w:rsidRDefault="00AB3FEF" w:rsidP="00AB3FEF">
                  <w:pPr>
                    <w:rPr>
                      <w:rFonts w:ascii="Arial" w:hAnsi="Arial" w:cs="Arial"/>
                    </w:rPr>
                  </w:pPr>
                  <w:r w:rsidRPr="00A84ADE">
                    <w:rPr>
                      <w:rFonts w:ascii="Arial" w:hAnsi="Arial" w:cs="Arial"/>
                    </w:rPr>
                    <w:t>Marketing Plan</w:t>
                  </w:r>
                </w:p>
              </w:tc>
              <w:tc>
                <w:tcPr>
                  <w:tcW w:w="480" w:type="dxa"/>
                  <w:shd w:val="clear" w:color="auto" w:fill="auto"/>
                </w:tcPr>
                <w:p w14:paraId="133F520B" w14:textId="49079660" w:rsidR="00AB3FEF" w:rsidRPr="00A84ADE" w:rsidRDefault="00A84ADE" w:rsidP="00A84ADE">
                  <w:pPr>
                    <w:rPr>
                      <w:rFonts w:ascii="Arial" w:hAnsi="Arial" w:cs="Arial"/>
                    </w:rPr>
                  </w:pPr>
                  <w:r w:rsidRPr="00A84ADE">
                    <w:rPr>
                      <w:rFonts w:ascii="Arial" w:hAnsi="Arial" w:cs="Arial"/>
                    </w:rPr>
                    <w:t>7</w:t>
                  </w:r>
                  <w:r>
                    <w:rPr>
                      <w:rFonts w:ascii="Arial" w:hAnsi="Arial" w:cs="Arial"/>
                    </w:rPr>
                    <w:t>5</w:t>
                  </w:r>
                </w:p>
              </w:tc>
            </w:tr>
            <w:tr w:rsidR="00AB3FEF" w:rsidRPr="00A84ADE" w14:paraId="571AFFA0" w14:textId="77777777" w:rsidTr="00443C2A">
              <w:tc>
                <w:tcPr>
                  <w:tcW w:w="735" w:type="dxa"/>
                  <w:shd w:val="clear" w:color="auto" w:fill="auto"/>
                </w:tcPr>
                <w:p w14:paraId="1B9E8131" w14:textId="77777777" w:rsidR="00AB3FEF" w:rsidRPr="00A84ADE" w:rsidRDefault="00AB3FEF" w:rsidP="00AB3FEF">
                  <w:pPr>
                    <w:jc w:val="center"/>
                    <w:rPr>
                      <w:rFonts w:ascii="Arial" w:hAnsi="Arial" w:cs="Arial"/>
                    </w:rPr>
                  </w:pPr>
                  <w:r w:rsidRPr="00A84ADE">
                    <w:rPr>
                      <w:rFonts w:ascii="Arial" w:hAnsi="Arial" w:cs="Arial"/>
                    </w:rPr>
                    <w:t>7</w:t>
                  </w:r>
                </w:p>
              </w:tc>
              <w:tc>
                <w:tcPr>
                  <w:tcW w:w="1087" w:type="dxa"/>
                  <w:shd w:val="clear" w:color="auto" w:fill="auto"/>
                </w:tcPr>
                <w:p w14:paraId="2ACEEDF9" w14:textId="21A2ECA7" w:rsidR="00AB3FEF" w:rsidRPr="00A84ADE" w:rsidRDefault="004F4C43" w:rsidP="00AB3FEF">
                  <w:pPr>
                    <w:jc w:val="center"/>
                    <w:rPr>
                      <w:rFonts w:ascii="Arial" w:hAnsi="Arial" w:cs="Arial"/>
                    </w:rPr>
                  </w:pPr>
                  <w:r>
                    <w:rPr>
                      <w:rFonts w:ascii="Arial" w:hAnsi="Arial" w:cs="Arial"/>
                    </w:rPr>
                    <w:t>4420</w:t>
                  </w:r>
                </w:p>
              </w:tc>
              <w:tc>
                <w:tcPr>
                  <w:tcW w:w="2626" w:type="dxa"/>
                  <w:shd w:val="clear" w:color="auto" w:fill="auto"/>
                </w:tcPr>
                <w:p w14:paraId="5F8C33A2" w14:textId="536A8D7B" w:rsidR="00AB3FEF" w:rsidRPr="00A84ADE" w:rsidRDefault="00443C2A" w:rsidP="00AB3FEF">
                  <w:pPr>
                    <w:rPr>
                      <w:rFonts w:ascii="Arial" w:hAnsi="Arial" w:cs="Arial"/>
                    </w:rPr>
                  </w:pPr>
                  <w:r w:rsidRPr="00A84ADE">
                    <w:rPr>
                      <w:rFonts w:ascii="Arial" w:hAnsi="Arial" w:cs="Arial"/>
                    </w:rPr>
                    <w:t xml:space="preserve">Service Design </w:t>
                  </w:r>
                  <w:r w:rsidR="00AB3FEF" w:rsidRPr="00A84ADE">
                    <w:rPr>
                      <w:rFonts w:ascii="Arial" w:hAnsi="Arial" w:cs="Arial"/>
                    </w:rPr>
                    <w:t xml:space="preserve">Infographic </w:t>
                  </w:r>
                  <w:r w:rsidR="00612F87">
                    <w:rPr>
                      <w:rFonts w:ascii="Arial" w:hAnsi="Arial" w:cs="Arial"/>
                    </w:rPr>
                    <w:t>(presentation of design concept and metrics for success)</w:t>
                  </w:r>
                </w:p>
              </w:tc>
              <w:tc>
                <w:tcPr>
                  <w:tcW w:w="709" w:type="dxa"/>
                  <w:shd w:val="clear" w:color="auto" w:fill="auto"/>
                </w:tcPr>
                <w:p w14:paraId="20A5C750" w14:textId="4320ACB4" w:rsidR="00AB3FEF" w:rsidRPr="00A84ADE" w:rsidRDefault="00A84ADE" w:rsidP="00A84ADE">
                  <w:pPr>
                    <w:jc w:val="center"/>
                    <w:rPr>
                      <w:rFonts w:ascii="Arial" w:hAnsi="Arial" w:cs="Arial"/>
                    </w:rPr>
                  </w:pPr>
                  <w:r>
                    <w:rPr>
                      <w:rFonts w:ascii="Arial" w:hAnsi="Arial" w:cs="Arial"/>
                    </w:rPr>
                    <w:t>40</w:t>
                  </w:r>
                </w:p>
              </w:tc>
              <w:tc>
                <w:tcPr>
                  <w:tcW w:w="2757" w:type="dxa"/>
                  <w:shd w:val="clear" w:color="auto" w:fill="auto"/>
                </w:tcPr>
                <w:p w14:paraId="12DC0C66" w14:textId="47C64342" w:rsidR="00AB3FEF" w:rsidRPr="00A84ADE" w:rsidRDefault="00612F87" w:rsidP="00D95464">
                  <w:pPr>
                    <w:rPr>
                      <w:rFonts w:ascii="Arial" w:hAnsi="Arial" w:cs="Arial"/>
                    </w:rPr>
                  </w:pPr>
                  <w:r>
                    <w:rPr>
                      <w:rFonts w:ascii="Arial" w:hAnsi="Arial" w:cs="Arial"/>
                    </w:rPr>
                    <w:t>Prototype of service design document</w:t>
                  </w:r>
                </w:p>
              </w:tc>
              <w:tc>
                <w:tcPr>
                  <w:tcW w:w="480" w:type="dxa"/>
                  <w:shd w:val="clear" w:color="auto" w:fill="auto"/>
                </w:tcPr>
                <w:p w14:paraId="1ED471B5" w14:textId="1C0F0D1A" w:rsidR="00AB3FEF" w:rsidRPr="00A84ADE" w:rsidRDefault="00A84ADE" w:rsidP="00AB3FEF">
                  <w:pPr>
                    <w:rPr>
                      <w:rFonts w:ascii="Arial" w:hAnsi="Arial" w:cs="Arial"/>
                    </w:rPr>
                  </w:pPr>
                  <w:r>
                    <w:rPr>
                      <w:rFonts w:ascii="Arial" w:hAnsi="Arial" w:cs="Arial"/>
                    </w:rPr>
                    <w:t>60</w:t>
                  </w:r>
                </w:p>
              </w:tc>
            </w:tr>
            <w:tr w:rsidR="00AB3FEF" w:rsidRPr="00A84ADE" w14:paraId="66275934" w14:textId="77777777" w:rsidTr="00443C2A">
              <w:tc>
                <w:tcPr>
                  <w:tcW w:w="735" w:type="dxa"/>
                  <w:shd w:val="clear" w:color="auto" w:fill="auto"/>
                </w:tcPr>
                <w:p w14:paraId="41CD72EB" w14:textId="77777777" w:rsidR="00AB3FEF" w:rsidRPr="00A84ADE" w:rsidRDefault="00AB3FEF" w:rsidP="00AB3FEF">
                  <w:pPr>
                    <w:jc w:val="center"/>
                    <w:rPr>
                      <w:rFonts w:ascii="Arial" w:hAnsi="Arial" w:cs="Arial"/>
                    </w:rPr>
                  </w:pPr>
                  <w:r w:rsidRPr="00A84ADE">
                    <w:rPr>
                      <w:rFonts w:ascii="Arial" w:hAnsi="Arial" w:cs="Arial"/>
                    </w:rPr>
                    <w:t>7</w:t>
                  </w:r>
                </w:p>
              </w:tc>
              <w:tc>
                <w:tcPr>
                  <w:tcW w:w="1087" w:type="dxa"/>
                  <w:shd w:val="clear" w:color="auto" w:fill="auto"/>
                </w:tcPr>
                <w:p w14:paraId="01BE7A64" w14:textId="56A14C51" w:rsidR="00AB3FEF" w:rsidRPr="00A84ADE" w:rsidRDefault="00443C2A" w:rsidP="00AB3FEF">
                  <w:pPr>
                    <w:jc w:val="center"/>
                    <w:rPr>
                      <w:rFonts w:ascii="Arial" w:hAnsi="Arial" w:cs="Arial"/>
                    </w:rPr>
                  </w:pPr>
                  <w:r w:rsidRPr="00A84ADE">
                    <w:rPr>
                      <w:rFonts w:ascii="Arial" w:hAnsi="Arial" w:cs="Arial"/>
                    </w:rPr>
                    <w:t>4408</w:t>
                  </w:r>
                </w:p>
              </w:tc>
              <w:tc>
                <w:tcPr>
                  <w:tcW w:w="2626" w:type="dxa"/>
                  <w:shd w:val="clear" w:color="auto" w:fill="auto"/>
                </w:tcPr>
                <w:p w14:paraId="0369F9B7" w14:textId="1EFC74CD" w:rsidR="00AB3FEF" w:rsidRPr="00A84ADE" w:rsidRDefault="00443C2A" w:rsidP="00AB3FEF">
                  <w:pPr>
                    <w:rPr>
                      <w:rFonts w:ascii="Arial" w:hAnsi="Arial" w:cs="Arial"/>
                    </w:rPr>
                  </w:pPr>
                  <w:r w:rsidRPr="00A84ADE">
                    <w:rPr>
                      <w:rFonts w:ascii="Arial" w:hAnsi="Arial" w:cs="Arial"/>
                    </w:rPr>
                    <w:t>Individual Written Report</w:t>
                  </w:r>
                  <w:r w:rsidR="00AB3FEF" w:rsidRPr="00A84ADE">
                    <w:rPr>
                      <w:rFonts w:ascii="Arial" w:hAnsi="Arial" w:cs="Arial"/>
                    </w:rPr>
                    <w:t xml:space="preserve"> </w:t>
                  </w:r>
                </w:p>
              </w:tc>
              <w:tc>
                <w:tcPr>
                  <w:tcW w:w="709" w:type="dxa"/>
                  <w:shd w:val="clear" w:color="auto" w:fill="auto"/>
                </w:tcPr>
                <w:p w14:paraId="139D9B7B" w14:textId="66FD3E10" w:rsidR="00AB3FEF" w:rsidRPr="00A84ADE" w:rsidRDefault="00443C2A" w:rsidP="00AB3FEF">
                  <w:pPr>
                    <w:jc w:val="center"/>
                    <w:rPr>
                      <w:rFonts w:ascii="Arial" w:hAnsi="Arial" w:cs="Arial"/>
                    </w:rPr>
                  </w:pPr>
                  <w:r w:rsidRPr="00A84ADE">
                    <w:rPr>
                      <w:rFonts w:ascii="Arial" w:hAnsi="Arial" w:cs="Arial"/>
                    </w:rPr>
                    <w:t>60</w:t>
                  </w:r>
                </w:p>
              </w:tc>
              <w:tc>
                <w:tcPr>
                  <w:tcW w:w="2757" w:type="dxa"/>
                  <w:shd w:val="clear" w:color="auto" w:fill="auto"/>
                </w:tcPr>
                <w:p w14:paraId="2062786C" w14:textId="77C48083" w:rsidR="00AB3FEF" w:rsidRPr="00A84ADE" w:rsidRDefault="00443C2A" w:rsidP="00D95464">
                  <w:pPr>
                    <w:pStyle w:val="ListParagraph"/>
                    <w:ind w:left="0"/>
                    <w:rPr>
                      <w:rFonts w:ascii="Arial" w:hAnsi="Arial" w:cs="Arial"/>
                    </w:rPr>
                  </w:pPr>
                  <w:r w:rsidRPr="00A84ADE">
                    <w:rPr>
                      <w:rFonts w:ascii="Arial" w:hAnsi="Arial" w:cs="Arial"/>
                    </w:rPr>
                    <w:t xml:space="preserve">Group pitch of </w:t>
                  </w:r>
                  <w:r w:rsidR="00D95464" w:rsidRPr="00A84ADE">
                    <w:rPr>
                      <w:rFonts w:ascii="Arial" w:hAnsi="Arial" w:cs="Arial"/>
                    </w:rPr>
                    <w:t>C</w:t>
                  </w:r>
                  <w:r w:rsidRPr="00A84ADE">
                    <w:rPr>
                      <w:rFonts w:ascii="Arial" w:hAnsi="Arial" w:cs="Arial"/>
                    </w:rPr>
                    <w:t>oncept</w:t>
                  </w:r>
                </w:p>
              </w:tc>
              <w:tc>
                <w:tcPr>
                  <w:tcW w:w="480" w:type="dxa"/>
                  <w:shd w:val="clear" w:color="auto" w:fill="auto"/>
                </w:tcPr>
                <w:p w14:paraId="7CB27B0B" w14:textId="31581305" w:rsidR="00AB3FEF" w:rsidRPr="00A84ADE" w:rsidRDefault="00443C2A" w:rsidP="00AB3FEF">
                  <w:pPr>
                    <w:rPr>
                      <w:rFonts w:ascii="Arial" w:hAnsi="Arial" w:cs="Arial"/>
                    </w:rPr>
                  </w:pPr>
                  <w:r w:rsidRPr="00A84ADE">
                    <w:rPr>
                      <w:rFonts w:ascii="Arial" w:hAnsi="Arial" w:cs="Arial"/>
                    </w:rPr>
                    <w:t>4</w:t>
                  </w:r>
                  <w:r w:rsidR="00AB3FEF" w:rsidRPr="00A84ADE">
                    <w:rPr>
                      <w:rFonts w:ascii="Arial" w:hAnsi="Arial" w:cs="Arial"/>
                    </w:rPr>
                    <w:t>0</w:t>
                  </w:r>
                </w:p>
              </w:tc>
            </w:tr>
            <w:tr w:rsidR="00AB3FEF" w:rsidRPr="00A84ADE" w14:paraId="4B5AAB35" w14:textId="77777777" w:rsidTr="00443C2A">
              <w:tc>
                <w:tcPr>
                  <w:tcW w:w="735" w:type="dxa"/>
                  <w:shd w:val="clear" w:color="auto" w:fill="auto"/>
                </w:tcPr>
                <w:p w14:paraId="0E962065" w14:textId="77777777" w:rsidR="00AB3FEF" w:rsidRPr="00A84ADE" w:rsidRDefault="00AB3FEF" w:rsidP="00AB3FEF">
                  <w:pPr>
                    <w:jc w:val="center"/>
                    <w:rPr>
                      <w:rFonts w:ascii="Arial" w:hAnsi="Arial" w:cs="Arial"/>
                    </w:rPr>
                  </w:pPr>
                  <w:r w:rsidRPr="00A84ADE">
                    <w:rPr>
                      <w:rFonts w:ascii="Arial" w:hAnsi="Arial" w:cs="Arial"/>
                    </w:rPr>
                    <w:t>7</w:t>
                  </w:r>
                </w:p>
              </w:tc>
              <w:tc>
                <w:tcPr>
                  <w:tcW w:w="1087" w:type="dxa"/>
                  <w:shd w:val="clear" w:color="auto" w:fill="auto"/>
                </w:tcPr>
                <w:p w14:paraId="306589E0" w14:textId="2E9F9AB6" w:rsidR="00AB3FEF" w:rsidRPr="00A84ADE" w:rsidRDefault="00443C2A" w:rsidP="00AB3FEF">
                  <w:pPr>
                    <w:jc w:val="center"/>
                    <w:rPr>
                      <w:rFonts w:ascii="Arial" w:hAnsi="Arial" w:cs="Arial"/>
                    </w:rPr>
                  </w:pPr>
                  <w:r w:rsidRPr="00A84ADE">
                    <w:rPr>
                      <w:rFonts w:ascii="Arial" w:hAnsi="Arial" w:cs="Arial"/>
                    </w:rPr>
                    <w:t>4413</w:t>
                  </w:r>
                </w:p>
              </w:tc>
              <w:tc>
                <w:tcPr>
                  <w:tcW w:w="2626" w:type="dxa"/>
                  <w:shd w:val="clear" w:color="auto" w:fill="auto"/>
                </w:tcPr>
                <w:p w14:paraId="42671F48" w14:textId="77777777" w:rsidR="00AB3FEF" w:rsidRPr="00A84ADE" w:rsidRDefault="00AB3FEF" w:rsidP="00AB3FEF">
                  <w:pPr>
                    <w:rPr>
                      <w:rFonts w:ascii="Arial" w:hAnsi="Arial" w:cs="Arial"/>
                    </w:rPr>
                  </w:pPr>
                  <w:r w:rsidRPr="00A84ADE">
                    <w:rPr>
                      <w:rFonts w:ascii="Arial" w:hAnsi="Arial" w:cs="Arial"/>
                    </w:rPr>
                    <w:t>Research proposal</w:t>
                  </w:r>
                </w:p>
              </w:tc>
              <w:tc>
                <w:tcPr>
                  <w:tcW w:w="709" w:type="dxa"/>
                </w:tcPr>
                <w:p w14:paraId="0927DCE2" w14:textId="77777777" w:rsidR="00AB3FEF" w:rsidRPr="00A84ADE" w:rsidRDefault="00AB3FEF" w:rsidP="00AB3FEF">
                  <w:pPr>
                    <w:jc w:val="center"/>
                    <w:rPr>
                      <w:rFonts w:ascii="Arial" w:hAnsi="Arial" w:cs="Arial"/>
                    </w:rPr>
                  </w:pPr>
                  <w:r w:rsidRPr="00A84ADE">
                    <w:rPr>
                      <w:rFonts w:ascii="Arial" w:hAnsi="Arial" w:cs="Arial"/>
                    </w:rPr>
                    <w:t>50</w:t>
                  </w:r>
                </w:p>
              </w:tc>
              <w:tc>
                <w:tcPr>
                  <w:tcW w:w="2757" w:type="dxa"/>
                  <w:shd w:val="clear" w:color="auto" w:fill="auto"/>
                </w:tcPr>
                <w:p w14:paraId="595187C4" w14:textId="77777777" w:rsidR="00AB3FEF" w:rsidRPr="00A84ADE" w:rsidRDefault="00AB3FEF" w:rsidP="00AB3FEF">
                  <w:pPr>
                    <w:rPr>
                      <w:rFonts w:ascii="Arial" w:hAnsi="Arial" w:cs="Arial"/>
                    </w:rPr>
                  </w:pPr>
                  <w:r w:rsidRPr="00A84ADE">
                    <w:rPr>
                      <w:rFonts w:ascii="Arial" w:hAnsi="Arial" w:cs="Arial"/>
                    </w:rPr>
                    <w:t>Reflection on research proposal and process</w:t>
                  </w:r>
                </w:p>
              </w:tc>
              <w:tc>
                <w:tcPr>
                  <w:tcW w:w="480" w:type="dxa"/>
                </w:tcPr>
                <w:p w14:paraId="27D256DA" w14:textId="77777777" w:rsidR="00AB3FEF" w:rsidRPr="00A84ADE" w:rsidRDefault="00AB3FEF" w:rsidP="00AB3FEF">
                  <w:pPr>
                    <w:rPr>
                      <w:rFonts w:ascii="Arial" w:hAnsi="Arial" w:cs="Arial"/>
                    </w:rPr>
                  </w:pPr>
                  <w:r w:rsidRPr="00A84ADE">
                    <w:rPr>
                      <w:rFonts w:ascii="Arial" w:hAnsi="Arial" w:cs="Arial"/>
                    </w:rPr>
                    <w:t>50</w:t>
                  </w:r>
                </w:p>
              </w:tc>
            </w:tr>
            <w:tr w:rsidR="00AB3FEF" w:rsidRPr="00A84ADE" w14:paraId="4939FDF7" w14:textId="77777777" w:rsidTr="00443C2A">
              <w:tc>
                <w:tcPr>
                  <w:tcW w:w="735" w:type="dxa"/>
                  <w:shd w:val="clear" w:color="auto" w:fill="auto"/>
                </w:tcPr>
                <w:p w14:paraId="7066EB10" w14:textId="77777777" w:rsidR="00AB3FEF" w:rsidRPr="00A84ADE" w:rsidRDefault="00AB3FEF" w:rsidP="00AB3FEF">
                  <w:pPr>
                    <w:jc w:val="center"/>
                    <w:rPr>
                      <w:rFonts w:ascii="Arial" w:hAnsi="Arial" w:cs="Arial"/>
                    </w:rPr>
                  </w:pPr>
                  <w:r w:rsidRPr="00A84ADE">
                    <w:rPr>
                      <w:rFonts w:ascii="Arial" w:hAnsi="Arial" w:cs="Arial"/>
                    </w:rPr>
                    <w:t>7</w:t>
                  </w:r>
                </w:p>
              </w:tc>
              <w:tc>
                <w:tcPr>
                  <w:tcW w:w="1087" w:type="dxa"/>
                  <w:shd w:val="clear" w:color="auto" w:fill="auto"/>
                </w:tcPr>
                <w:p w14:paraId="3754CAB6" w14:textId="43E05EB9" w:rsidR="00AB3FEF" w:rsidRPr="00A84ADE" w:rsidRDefault="00443C2A" w:rsidP="00AB3FEF">
                  <w:pPr>
                    <w:jc w:val="center"/>
                    <w:rPr>
                      <w:rFonts w:ascii="Arial" w:hAnsi="Arial" w:cs="Arial"/>
                    </w:rPr>
                  </w:pPr>
                  <w:r w:rsidRPr="00A84ADE">
                    <w:rPr>
                      <w:rFonts w:ascii="Arial" w:hAnsi="Arial" w:cs="Arial"/>
                    </w:rPr>
                    <w:t>4414</w:t>
                  </w:r>
                </w:p>
              </w:tc>
              <w:tc>
                <w:tcPr>
                  <w:tcW w:w="2626" w:type="dxa"/>
                  <w:shd w:val="clear" w:color="auto" w:fill="auto"/>
                </w:tcPr>
                <w:p w14:paraId="4AF1725F" w14:textId="77777777" w:rsidR="00AB3FEF" w:rsidRPr="00A84ADE" w:rsidRDefault="00AB3FEF" w:rsidP="00AB3FEF">
                  <w:pPr>
                    <w:rPr>
                      <w:rFonts w:ascii="Arial" w:hAnsi="Arial" w:cs="Arial"/>
                    </w:rPr>
                  </w:pPr>
                  <w:r w:rsidRPr="00A84ADE">
                    <w:rPr>
                      <w:rFonts w:ascii="Arial" w:hAnsi="Arial" w:cs="Arial"/>
                    </w:rPr>
                    <w:t>Dissertation</w:t>
                  </w:r>
                </w:p>
              </w:tc>
              <w:tc>
                <w:tcPr>
                  <w:tcW w:w="709" w:type="dxa"/>
                </w:tcPr>
                <w:p w14:paraId="2BBD8094" w14:textId="77777777" w:rsidR="00AB3FEF" w:rsidRPr="00A84ADE" w:rsidRDefault="00AB3FEF" w:rsidP="00AB3FEF">
                  <w:pPr>
                    <w:jc w:val="center"/>
                    <w:rPr>
                      <w:rFonts w:ascii="Arial" w:hAnsi="Arial" w:cs="Arial"/>
                    </w:rPr>
                  </w:pPr>
                  <w:r w:rsidRPr="00A84ADE">
                    <w:rPr>
                      <w:rFonts w:ascii="Arial" w:hAnsi="Arial" w:cs="Arial"/>
                    </w:rPr>
                    <w:t>100</w:t>
                  </w:r>
                </w:p>
              </w:tc>
              <w:tc>
                <w:tcPr>
                  <w:tcW w:w="2757" w:type="dxa"/>
                  <w:shd w:val="clear" w:color="auto" w:fill="auto"/>
                </w:tcPr>
                <w:p w14:paraId="1FFA6DFB" w14:textId="77777777" w:rsidR="00AB3FEF" w:rsidRPr="00A84ADE" w:rsidRDefault="00AB3FEF" w:rsidP="00AB3FEF">
                  <w:pPr>
                    <w:rPr>
                      <w:rFonts w:ascii="Arial" w:hAnsi="Arial" w:cs="Arial"/>
                    </w:rPr>
                  </w:pPr>
                  <w:r w:rsidRPr="00A84ADE">
                    <w:rPr>
                      <w:rFonts w:ascii="Arial" w:hAnsi="Arial" w:cs="Arial"/>
                    </w:rPr>
                    <w:t>n/a</w:t>
                  </w:r>
                </w:p>
              </w:tc>
              <w:tc>
                <w:tcPr>
                  <w:tcW w:w="480" w:type="dxa"/>
                </w:tcPr>
                <w:p w14:paraId="655A0335" w14:textId="77777777" w:rsidR="00AB3FEF" w:rsidRPr="00A84ADE" w:rsidRDefault="00AB3FEF" w:rsidP="00AB3FEF">
                  <w:pPr>
                    <w:rPr>
                      <w:rFonts w:ascii="Arial" w:hAnsi="Arial" w:cs="Arial"/>
                    </w:rPr>
                  </w:pPr>
                </w:p>
              </w:tc>
            </w:tr>
            <w:tr w:rsidR="00AB3FEF" w:rsidRPr="00A84ADE" w14:paraId="2F3C68C5" w14:textId="77777777" w:rsidTr="00443C2A">
              <w:tc>
                <w:tcPr>
                  <w:tcW w:w="735" w:type="dxa"/>
                  <w:shd w:val="clear" w:color="auto" w:fill="auto"/>
                </w:tcPr>
                <w:p w14:paraId="50D0D448" w14:textId="77777777" w:rsidR="00AB3FEF" w:rsidRPr="00A84ADE" w:rsidRDefault="00AB3FEF" w:rsidP="00AB3FEF">
                  <w:pPr>
                    <w:jc w:val="center"/>
                    <w:rPr>
                      <w:rFonts w:ascii="Arial" w:hAnsi="Arial" w:cs="Arial"/>
                    </w:rPr>
                  </w:pPr>
                  <w:r w:rsidRPr="00A84ADE">
                    <w:rPr>
                      <w:rFonts w:ascii="Arial" w:hAnsi="Arial" w:cs="Arial"/>
                    </w:rPr>
                    <w:t>7</w:t>
                  </w:r>
                </w:p>
              </w:tc>
              <w:tc>
                <w:tcPr>
                  <w:tcW w:w="1087" w:type="dxa"/>
                  <w:shd w:val="clear" w:color="auto" w:fill="auto"/>
                </w:tcPr>
                <w:p w14:paraId="766CA90B" w14:textId="299312B0" w:rsidR="00AB3FEF" w:rsidRPr="00A84ADE" w:rsidRDefault="00443C2A" w:rsidP="00AB3FEF">
                  <w:pPr>
                    <w:jc w:val="center"/>
                    <w:rPr>
                      <w:rFonts w:ascii="Arial" w:hAnsi="Arial" w:cs="Arial"/>
                    </w:rPr>
                  </w:pPr>
                  <w:r w:rsidRPr="00A84ADE">
                    <w:rPr>
                      <w:rFonts w:ascii="Arial" w:hAnsi="Arial" w:cs="Arial"/>
                    </w:rPr>
                    <w:t>4415</w:t>
                  </w:r>
                </w:p>
              </w:tc>
              <w:tc>
                <w:tcPr>
                  <w:tcW w:w="2626" w:type="dxa"/>
                  <w:shd w:val="clear" w:color="auto" w:fill="auto"/>
                </w:tcPr>
                <w:p w14:paraId="419DF180" w14:textId="77777777" w:rsidR="00AB3FEF" w:rsidRPr="00A84ADE" w:rsidRDefault="00AB3FEF" w:rsidP="00AB3FEF">
                  <w:pPr>
                    <w:rPr>
                      <w:rFonts w:ascii="Arial" w:hAnsi="Arial" w:cs="Arial"/>
                    </w:rPr>
                  </w:pPr>
                  <w:r w:rsidRPr="00A84ADE">
                    <w:rPr>
                      <w:rFonts w:ascii="Arial" w:hAnsi="Arial" w:cs="Arial"/>
                    </w:rPr>
                    <w:t xml:space="preserve">Applied project </w:t>
                  </w:r>
                </w:p>
              </w:tc>
              <w:tc>
                <w:tcPr>
                  <w:tcW w:w="709" w:type="dxa"/>
                </w:tcPr>
                <w:p w14:paraId="6346818E" w14:textId="77777777" w:rsidR="00AB3FEF" w:rsidRPr="00A84ADE" w:rsidRDefault="00AB3FEF" w:rsidP="00AB3FEF">
                  <w:pPr>
                    <w:jc w:val="center"/>
                    <w:rPr>
                      <w:rFonts w:ascii="Arial" w:hAnsi="Arial" w:cs="Arial"/>
                    </w:rPr>
                  </w:pPr>
                  <w:r w:rsidRPr="00A84ADE">
                    <w:rPr>
                      <w:rFonts w:ascii="Arial" w:hAnsi="Arial" w:cs="Arial"/>
                    </w:rPr>
                    <w:t>90</w:t>
                  </w:r>
                </w:p>
              </w:tc>
              <w:tc>
                <w:tcPr>
                  <w:tcW w:w="2757" w:type="dxa"/>
                  <w:shd w:val="clear" w:color="auto" w:fill="auto"/>
                </w:tcPr>
                <w:p w14:paraId="22E51E6C" w14:textId="77777777" w:rsidR="00AB3FEF" w:rsidRPr="00A84ADE" w:rsidRDefault="00AB3FEF" w:rsidP="00AB3FEF">
                  <w:pPr>
                    <w:rPr>
                      <w:rFonts w:ascii="Arial" w:hAnsi="Arial" w:cs="Arial"/>
                    </w:rPr>
                  </w:pPr>
                  <w:r w:rsidRPr="00A84ADE">
                    <w:rPr>
                      <w:rFonts w:ascii="Arial" w:hAnsi="Arial" w:cs="Arial"/>
                    </w:rPr>
                    <w:t>Reflective report</w:t>
                  </w:r>
                </w:p>
              </w:tc>
              <w:tc>
                <w:tcPr>
                  <w:tcW w:w="480" w:type="dxa"/>
                </w:tcPr>
                <w:p w14:paraId="4ACCD60C" w14:textId="77777777" w:rsidR="00AB3FEF" w:rsidRPr="00A84ADE" w:rsidRDefault="00AB3FEF" w:rsidP="00AB3FEF">
                  <w:pPr>
                    <w:rPr>
                      <w:rFonts w:ascii="Arial" w:hAnsi="Arial" w:cs="Arial"/>
                    </w:rPr>
                  </w:pPr>
                  <w:r w:rsidRPr="00A84ADE">
                    <w:rPr>
                      <w:rFonts w:ascii="Arial" w:hAnsi="Arial" w:cs="Arial"/>
                    </w:rPr>
                    <w:t>10</w:t>
                  </w:r>
                </w:p>
              </w:tc>
            </w:tr>
          </w:tbl>
          <w:p w14:paraId="0655D625" w14:textId="698D0522" w:rsidR="00D1482B" w:rsidRPr="00A84ADE" w:rsidRDefault="00D1482B" w:rsidP="00AB3FEF">
            <w:pPr>
              <w:rPr>
                <w:rFonts w:ascii="Arial" w:hAnsi="Arial" w:cs="Arial"/>
                <w:b/>
                <w:bCs/>
              </w:rPr>
            </w:pPr>
          </w:p>
        </w:tc>
      </w:tr>
    </w:tbl>
    <w:p w14:paraId="1687627D" w14:textId="34D0EEB4" w:rsidR="0073791D" w:rsidRDefault="0073791D" w:rsidP="00AB3FEF">
      <w:pPr>
        <w:rPr>
          <w:rFonts w:ascii="Arial" w:hAnsi="Arial" w:cs="Arial"/>
          <w:b/>
          <w:bCs/>
        </w:rPr>
      </w:pPr>
    </w:p>
    <w:p w14:paraId="4E623BF7" w14:textId="597C42BC" w:rsidR="004D5C44" w:rsidRDefault="004D5C44" w:rsidP="00AB3FEF">
      <w:pPr>
        <w:rPr>
          <w:rFonts w:ascii="Arial" w:hAnsi="Arial" w:cs="Arial"/>
          <w:b/>
          <w:bCs/>
        </w:rPr>
      </w:pPr>
    </w:p>
    <w:p w14:paraId="0F18FC8B" w14:textId="77777777" w:rsidR="004D5C44" w:rsidRPr="00A84ADE" w:rsidRDefault="004D5C44" w:rsidP="00AB3FEF">
      <w:pPr>
        <w:rPr>
          <w:rFonts w:ascii="Arial" w:hAnsi="Arial" w:cs="Arial"/>
          <w:b/>
          <w:b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tblGrid>
      <w:tr w:rsidR="004D5C44" w:rsidRPr="00A84ADE" w14:paraId="498E8AFB" w14:textId="77777777" w:rsidTr="0073791D">
        <w:tc>
          <w:tcPr>
            <w:tcW w:w="8846" w:type="dxa"/>
            <w:shd w:val="clear" w:color="auto" w:fill="D9D9D9"/>
          </w:tcPr>
          <w:p w14:paraId="79338BFE" w14:textId="4D53AD54" w:rsidR="004D5C44" w:rsidRPr="004D5C44" w:rsidRDefault="004D5C44" w:rsidP="004D5C44">
            <w:pPr>
              <w:numPr>
                <w:ilvl w:val="0"/>
                <w:numId w:val="3"/>
              </w:numPr>
              <w:spacing w:before="120" w:after="120"/>
              <w:ind w:left="357" w:hanging="357"/>
              <w:rPr>
                <w:rFonts w:ascii="Arial" w:hAnsi="Arial" w:cs="Arial"/>
                <w:b/>
                <w:bCs/>
              </w:rPr>
            </w:pPr>
            <w:r>
              <w:rPr>
                <w:rFonts w:ascii="Arial" w:hAnsi="Arial" w:cs="Arial"/>
                <w:b/>
                <w:bCs/>
              </w:rPr>
              <w:t xml:space="preserve"> What students need to achieve in order to </w:t>
            </w:r>
            <w:proofErr w:type="gramStart"/>
            <w:r>
              <w:rPr>
                <w:rFonts w:ascii="Arial" w:hAnsi="Arial" w:cs="Arial"/>
                <w:b/>
                <w:bCs/>
              </w:rPr>
              <w:t>graduate.</w:t>
            </w:r>
            <w:proofErr w:type="gramEnd"/>
          </w:p>
        </w:tc>
      </w:tr>
      <w:tr w:rsidR="004D5C44" w:rsidRPr="00A84ADE" w14:paraId="47851424" w14:textId="77777777" w:rsidTr="004D5C44">
        <w:tc>
          <w:tcPr>
            <w:tcW w:w="8846" w:type="dxa"/>
            <w:shd w:val="clear" w:color="auto" w:fill="auto"/>
          </w:tcPr>
          <w:p w14:paraId="43DA7820" w14:textId="22AC79F3" w:rsidR="004D5C44" w:rsidRPr="006810F7" w:rsidRDefault="004D5C44" w:rsidP="004D5C44">
            <w:pPr>
              <w:pStyle w:val="ListParagraph"/>
              <w:numPr>
                <w:ilvl w:val="0"/>
                <w:numId w:val="20"/>
              </w:numPr>
              <w:spacing w:before="120" w:after="120"/>
              <w:rPr>
                <w:rFonts w:ascii="Arial" w:hAnsi="Arial" w:cs="Arial"/>
                <w:b/>
                <w:bCs/>
              </w:rPr>
            </w:pPr>
            <w:r w:rsidRPr="006810F7">
              <w:rPr>
                <w:rFonts w:ascii="Arial" w:hAnsi="Arial" w:cs="Arial"/>
                <w:b/>
                <w:bCs/>
              </w:rPr>
              <w:t>MBA in Cultural Heritage Leadership</w:t>
            </w:r>
          </w:p>
          <w:p w14:paraId="1F6317BF" w14:textId="77777777" w:rsidR="004D5C44" w:rsidRPr="006810F7" w:rsidRDefault="004D5C44" w:rsidP="004D5C44">
            <w:pPr>
              <w:pStyle w:val="ListParagraph"/>
              <w:spacing w:before="120" w:after="120"/>
              <w:ind w:left="1077"/>
              <w:rPr>
                <w:rFonts w:ascii="Arial" w:hAnsi="Arial" w:cs="Arial"/>
                <w:b/>
                <w:bCs/>
              </w:rPr>
            </w:pPr>
            <w:r w:rsidRPr="006810F7">
              <w:rPr>
                <w:rFonts w:ascii="Arial" w:hAnsi="Arial" w:cs="Arial"/>
                <w:bCs/>
              </w:rPr>
              <w:t xml:space="preserve">Students who apply for the MBA in Cultural Heritage Leadership need to successfully complete 180credits comprising all 8 taught modules and either the </w:t>
            </w:r>
            <w:proofErr w:type="gramStart"/>
            <w:r w:rsidRPr="006810F7">
              <w:rPr>
                <w:rFonts w:ascii="Arial" w:hAnsi="Arial" w:cs="Arial"/>
                <w:bCs/>
              </w:rPr>
              <w:t>masters</w:t>
            </w:r>
            <w:proofErr w:type="gramEnd"/>
            <w:r w:rsidRPr="006810F7">
              <w:rPr>
                <w:rFonts w:ascii="Arial" w:hAnsi="Arial" w:cs="Arial"/>
                <w:bCs/>
              </w:rPr>
              <w:t xml:space="preserve"> </w:t>
            </w:r>
            <w:r w:rsidRPr="006810F7">
              <w:rPr>
                <w:rFonts w:ascii="Arial" w:hAnsi="Arial" w:cs="Arial"/>
                <w:color w:val="000000"/>
              </w:rPr>
              <w:t>dissertation or applied project.</w:t>
            </w:r>
          </w:p>
          <w:p w14:paraId="7BA88B55" w14:textId="77777777" w:rsidR="004D5C44" w:rsidRPr="006810F7" w:rsidRDefault="004D5C44" w:rsidP="004D5C44">
            <w:pPr>
              <w:pStyle w:val="ListParagraph"/>
              <w:spacing w:before="120" w:after="120"/>
              <w:ind w:left="1077"/>
              <w:rPr>
                <w:rFonts w:ascii="Arial" w:hAnsi="Arial" w:cs="Arial"/>
                <w:b/>
                <w:bCs/>
              </w:rPr>
            </w:pPr>
          </w:p>
          <w:p w14:paraId="512848C4" w14:textId="4C5130F1" w:rsidR="004D5C44" w:rsidRPr="006810F7" w:rsidRDefault="004D5C44" w:rsidP="004D5C44">
            <w:pPr>
              <w:pStyle w:val="ListParagraph"/>
              <w:numPr>
                <w:ilvl w:val="0"/>
                <w:numId w:val="20"/>
              </w:numPr>
              <w:spacing w:before="120" w:after="120"/>
              <w:rPr>
                <w:rFonts w:ascii="Arial" w:hAnsi="Arial" w:cs="Arial"/>
                <w:b/>
                <w:bCs/>
              </w:rPr>
            </w:pPr>
            <w:r w:rsidRPr="006810F7">
              <w:rPr>
                <w:rFonts w:ascii="Arial" w:hAnsi="Arial" w:cs="Arial"/>
                <w:color w:val="000000"/>
              </w:rPr>
              <w:t xml:space="preserve"> </w:t>
            </w:r>
            <w:proofErr w:type="spellStart"/>
            <w:r w:rsidRPr="006810F7">
              <w:rPr>
                <w:rFonts w:ascii="Arial" w:hAnsi="Arial" w:cs="Arial"/>
                <w:b/>
                <w:bCs/>
              </w:rPr>
              <w:t>PgDip</w:t>
            </w:r>
            <w:proofErr w:type="spellEnd"/>
            <w:r w:rsidRPr="006810F7">
              <w:rPr>
                <w:rFonts w:ascii="Arial" w:hAnsi="Arial" w:cs="Arial"/>
                <w:b/>
                <w:bCs/>
              </w:rPr>
              <w:t xml:space="preserve"> In Heritage Organisation Management</w:t>
            </w:r>
          </w:p>
          <w:p w14:paraId="61CF6AC3" w14:textId="29B91134" w:rsidR="004D5C44" w:rsidRPr="006810F7" w:rsidRDefault="004D5C44" w:rsidP="004D5C44">
            <w:pPr>
              <w:pStyle w:val="ListParagraph"/>
              <w:spacing w:before="120" w:after="120"/>
              <w:ind w:left="1077"/>
              <w:rPr>
                <w:rFonts w:ascii="Arial" w:hAnsi="Arial" w:cs="Arial"/>
                <w:color w:val="000000"/>
              </w:rPr>
            </w:pPr>
            <w:r w:rsidRPr="006810F7">
              <w:rPr>
                <w:rFonts w:ascii="Arial" w:hAnsi="Arial" w:cs="Arial"/>
                <w:bCs/>
              </w:rPr>
              <w:t xml:space="preserve">Students who apply for the </w:t>
            </w:r>
            <w:proofErr w:type="spellStart"/>
            <w:r w:rsidRPr="006810F7">
              <w:rPr>
                <w:rFonts w:ascii="Arial" w:hAnsi="Arial" w:cs="Arial"/>
                <w:bCs/>
              </w:rPr>
              <w:t>PgDip</w:t>
            </w:r>
            <w:proofErr w:type="spellEnd"/>
            <w:r w:rsidRPr="006810F7">
              <w:rPr>
                <w:rFonts w:ascii="Arial" w:hAnsi="Arial" w:cs="Arial"/>
                <w:bCs/>
              </w:rPr>
              <w:t xml:space="preserve"> in Heritage Organisation Management need to successfully complete 120 credits comprising all 8 taught modules</w:t>
            </w:r>
            <w:r w:rsidRPr="006810F7">
              <w:rPr>
                <w:rFonts w:ascii="Arial" w:hAnsi="Arial" w:cs="Arial"/>
                <w:color w:val="000000"/>
              </w:rPr>
              <w:t>.</w:t>
            </w:r>
          </w:p>
          <w:p w14:paraId="2B2BBE5A" w14:textId="447C93FE" w:rsidR="004D5C44" w:rsidRPr="006810F7" w:rsidRDefault="004D5C44" w:rsidP="004D5C44">
            <w:pPr>
              <w:pStyle w:val="ListParagraph"/>
              <w:spacing w:before="120" w:after="120"/>
              <w:ind w:left="1077"/>
              <w:rPr>
                <w:rFonts w:ascii="Arial" w:hAnsi="Arial" w:cs="Arial"/>
                <w:bCs/>
              </w:rPr>
            </w:pPr>
            <w:r w:rsidRPr="006810F7">
              <w:rPr>
                <w:rFonts w:ascii="Arial" w:hAnsi="Arial" w:cs="Arial"/>
                <w:bCs/>
              </w:rPr>
              <w:t>Students who successfully complete the eight taught modules will have met all of the PLO’s presented in the programme specification.</w:t>
            </w:r>
          </w:p>
          <w:p w14:paraId="11037137" w14:textId="0DECFF50" w:rsidR="004D5C44" w:rsidRPr="006810F7" w:rsidRDefault="004D5C44" w:rsidP="004D5C44">
            <w:pPr>
              <w:pStyle w:val="ListParagraph"/>
              <w:numPr>
                <w:ilvl w:val="0"/>
                <w:numId w:val="20"/>
              </w:numPr>
              <w:spacing w:before="120" w:after="120"/>
              <w:rPr>
                <w:rFonts w:ascii="Arial" w:hAnsi="Arial" w:cs="Arial"/>
                <w:b/>
                <w:bCs/>
              </w:rPr>
            </w:pPr>
            <w:proofErr w:type="spellStart"/>
            <w:r w:rsidRPr="006810F7">
              <w:rPr>
                <w:rFonts w:ascii="Arial" w:hAnsi="Arial" w:cs="Arial"/>
                <w:b/>
                <w:bCs/>
              </w:rPr>
              <w:t>PgCert</w:t>
            </w:r>
            <w:proofErr w:type="spellEnd"/>
            <w:r w:rsidRPr="006810F7">
              <w:rPr>
                <w:rFonts w:ascii="Arial" w:hAnsi="Arial" w:cs="Arial"/>
                <w:b/>
                <w:bCs/>
              </w:rPr>
              <w:t xml:space="preserve"> in Heritage Organisation Management</w:t>
            </w:r>
          </w:p>
          <w:p w14:paraId="10D2F10D" w14:textId="57C65985" w:rsidR="004D5C44" w:rsidRPr="006810F7" w:rsidRDefault="004D5C44" w:rsidP="004D5C44">
            <w:pPr>
              <w:pStyle w:val="ListParagraph"/>
              <w:spacing w:before="120" w:after="120"/>
              <w:ind w:left="1077"/>
              <w:rPr>
                <w:rFonts w:ascii="Arial" w:hAnsi="Arial" w:cs="Arial"/>
                <w:bCs/>
              </w:rPr>
            </w:pPr>
            <w:r w:rsidRPr="006810F7">
              <w:rPr>
                <w:rFonts w:ascii="Arial" w:hAnsi="Arial" w:cs="Arial"/>
                <w:bCs/>
              </w:rPr>
              <w:t xml:space="preserve">Students who apply for the </w:t>
            </w:r>
            <w:proofErr w:type="spellStart"/>
            <w:r w:rsidRPr="006810F7">
              <w:rPr>
                <w:rFonts w:ascii="Arial" w:hAnsi="Arial" w:cs="Arial"/>
                <w:bCs/>
              </w:rPr>
              <w:t>PgCert</w:t>
            </w:r>
            <w:proofErr w:type="spellEnd"/>
            <w:r w:rsidRPr="006810F7">
              <w:rPr>
                <w:rFonts w:ascii="Arial" w:hAnsi="Arial" w:cs="Arial"/>
                <w:bCs/>
              </w:rPr>
              <w:t xml:space="preserve"> in Heritage Organisation Management need to successfully complete 60 credits comprising 2 or more of the following modules (</w:t>
            </w:r>
            <w:r w:rsidR="00925748" w:rsidRPr="006810F7">
              <w:rPr>
                <w:rFonts w:ascii="Arial" w:hAnsi="Arial" w:cs="Arial"/>
                <w:bCs/>
              </w:rPr>
              <w:t>4420, 4421 and 4422).</w:t>
            </w:r>
          </w:p>
          <w:p w14:paraId="580B4DFE" w14:textId="53382497" w:rsidR="004D5C44" w:rsidRPr="006810F7" w:rsidRDefault="00925748" w:rsidP="004D5C44">
            <w:pPr>
              <w:pStyle w:val="ListParagraph"/>
              <w:spacing w:before="120" w:after="120"/>
              <w:ind w:left="1077"/>
              <w:rPr>
                <w:rFonts w:ascii="Arial" w:hAnsi="Arial" w:cs="Arial"/>
                <w:b/>
                <w:bCs/>
              </w:rPr>
            </w:pPr>
            <w:r w:rsidRPr="006810F7">
              <w:rPr>
                <w:rFonts w:ascii="Arial" w:hAnsi="Arial" w:cs="Arial"/>
                <w:color w:val="000000"/>
              </w:rPr>
              <w:t xml:space="preserve">Students who successfully complete any four taught modules will have met the following PLO’s presented in the programme </w:t>
            </w:r>
            <w:r w:rsidRPr="006810F7">
              <w:rPr>
                <w:rFonts w:ascii="Arial" w:hAnsi="Arial" w:cs="Arial"/>
                <w:color w:val="000000"/>
              </w:rPr>
              <w:lastRenderedPageBreak/>
              <w:t xml:space="preserve">specification; A2, A3, A4, A8, B2, B3, B4, C1, C2, C3, D1, D2, D3, D4, D5.  Additional PLO’s may be met depending upon the modules studied.  </w:t>
            </w:r>
          </w:p>
          <w:p w14:paraId="2EEE279D" w14:textId="77777777" w:rsidR="004D5C44" w:rsidRPr="006810F7" w:rsidRDefault="004D5C44" w:rsidP="004D5C44">
            <w:pPr>
              <w:pStyle w:val="ListParagraph"/>
              <w:numPr>
                <w:ilvl w:val="0"/>
                <w:numId w:val="20"/>
              </w:numPr>
              <w:spacing w:before="120" w:after="120"/>
              <w:rPr>
                <w:rFonts w:ascii="Arial" w:hAnsi="Arial" w:cs="Arial"/>
                <w:b/>
                <w:bCs/>
              </w:rPr>
            </w:pPr>
            <w:proofErr w:type="spellStart"/>
            <w:r w:rsidRPr="006810F7">
              <w:rPr>
                <w:rFonts w:ascii="Arial" w:hAnsi="Arial" w:cs="Arial"/>
                <w:b/>
                <w:bCs/>
              </w:rPr>
              <w:t>PgCert</w:t>
            </w:r>
            <w:proofErr w:type="spellEnd"/>
            <w:r w:rsidRPr="006810F7">
              <w:rPr>
                <w:rFonts w:ascii="Arial" w:hAnsi="Arial" w:cs="Arial"/>
                <w:b/>
                <w:bCs/>
              </w:rPr>
              <w:t xml:space="preserve"> in Business Management</w:t>
            </w:r>
          </w:p>
          <w:p w14:paraId="204F935A" w14:textId="54615B78" w:rsidR="00925748" w:rsidRPr="006810F7" w:rsidRDefault="00925748" w:rsidP="00925748">
            <w:pPr>
              <w:pStyle w:val="ListParagraph"/>
              <w:spacing w:before="120" w:after="120"/>
              <w:ind w:left="1077"/>
              <w:rPr>
                <w:rFonts w:ascii="Arial" w:hAnsi="Arial" w:cs="Arial"/>
                <w:bCs/>
              </w:rPr>
            </w:pPr>
            <w:r w:rsidRPr="006810F7">
              <w:rPr>
                <w:rFonts w:ascii="Arial" w:hAnsi="Arial" w:cs="Arial"/>
                <w:bCs/>
              </w:rPr>
              <w:t xml:space="preserve">Students who apply for the </w:t>
            </w:r>
            <w:proofErr w:type="spellStart"/>
            <w:r w:rsidRPr="006810F7">
              <w:rPr>
                <w:rFonts w:ascii="Arial" w:hAnsi="Arial" w:cs="Arial"/>
                <w:bCs/>
              </w:rPr>
              <w:t>PgCert</w:t>
            </w:r>
            <w:proofErr w:type="spellEnd"/>
            <w:r w:rsidRPr="006810F7">
              <w:rPr>
                <w:rFonts w:ascii="Arial" w:hAnsi="Arial" w:cs="Arial"/>
                <w:bCs/>
              </w:rPr>
              <w:t xml:space="preserve"> in Business Management need to successfully complete 60 credits but not including 2 or more of the following modules (4420, 4421 and 4422).</w:t>
            </w:r>
          </w:p>
          <w:p w14:paraId="59E8800B" w14:textId="7F9EA6F2" w:rsidR="00925748" w:rsidRPr="00925748" w:rsidRDefault="00925748" w:rsidP="00925748">
            <w:pPr>
              <w:pStyle w:val="ListParagraph"/>
              <w:spacing w:before="120" w:after="120"/>
              <w:ind w:left="1077"/>
              <w:rPr>
                <w:rFonts w:ascii="Arial" w:hAnsi="Arial" w:cs="Arial"/>
                <w:b/>
                <w:bCs/>
                <w:highlight w:val="yellow"/>
              </w:rPr>
            </w:pPr>
            <w:r w:rsidRPr="006810F7">
              <w:rPr>
                <w:rFonts w:ascii="Arial" w:hAnsi="Arial" w:cs="Arial"/>
                <w:color w:val="000000"/>
              </w:rPr>
              <w:t>Students who successfully complete any four taught modules will have met the following PLO’s presented in the programme specification; A2, A3, A4,</w:t>
            </w:r>
            <w:bookmarkStart w:id="0" w:name="_GoBack"/>
            <w:bookmarkEnd w:id="0"/>
            <w:r w:rsidRPr="006810F7">
              <w:rPr>
                <w:rFonts w:ascii="Arial" w:hAnsi="Arial" w:cs="Arial"/>
                <w:color w:val="000000"/>
              </w:rPr>
              <w:t xml:space="preserve"> A8, B2, B3, B4, C1, C2, C3, D1, D2, D3, D4, D5.  Additional PLO’s may be met depending upon the modules studied.</w:t>
            </w:r>
          </w:p>
        </w:tc>
      </w:tr>
      <w:tr w:rsidR="00B46289" w:rsidRPr="00A84ADE" w14:paraId="73EB64DE" w14:textId="77777777" w:rsidTr="0073791D">
        <w:tc>
          <w:tcPr>
            <w:tcW w:w="8846" w:type="dxa"/>
            <w:shd w:val="clear" w:color="auto" w:fill="D9D9D9"/>
          </w:tcPr>
          <w:p w14:paraId="184A42A5" w14:textId="3B6AA9F0" w:rsidR="00C45B13" w:rsidRPr="00A84ADE" w:rsidRDefault="00283A63" w:rsidP="0073791D">
            <w:pPr>
              <w:numPr>
                <w:ilvl w:val="0"/>
                <w:numId w:val="3"/>
              </w:numPr>
              <w:spacing w:before="120" w:after="120"/>
              <w:ind w:left="357" w:hanging="357"/>
              <w:rPr>
                <w:rFonts w:ascii="Arial" w:hAnsi="Arial" w:cs="Arial"/>
                <w:b/>
                <w:bCs/>
              </w:rPr>
            </w:pPr>
            <w:r w:rsidRPr="00A84ADE">
              <w:rPr>
                <w:rFonts w:ascii="Arial" w:hAnsi="Arial" w:cs="Arial"/>
                <w:b/>
                <w:bCs/>
              </w:rPr>
              <w:lastRenderedPageBreak/>
              <w:t>Programme s</w:t>
            </w:r>
            <w:r w:rsidR="00B46289" w:rsidRPr="00A84ADE">
              <w:rPr>
                <w:rFonts w:ascii="Arial" w:hAnsi="Arial" w:cs="Arial"/>
                <w:b/>
                <w:bCs/>
              </w:rPr>
              <w:t xml:space="preserve">tructure </w:t>
            </w:r>
          </w:p>
        </w:tc>
      </w:tr>
      <w:tr w:rsidR="00DB7846" w:rsidRPr="00A84ADE" w14:paraId="49DC2EEE" w14:textId="77777777" w:rsidTr="00425A28">
        <w:tc>
          <w:tcPr>
            <w:tcW w:w="8846" w:type="dxa"/>
            <w:shd w:val="clear" w:color="auto" w:fill="auto"/>
          </w:tcPr>
          <w:p w14:paraId="2B2F8AFC" w14:textId="77777777" w:rsidR="00425A28" w:rsidRPr="00A84ADE" w:rsidRDefault="00DB7846" w:rsidP="00425A28">
            <w:pPr>
              <w:widowControl w:val="0"/>
              <w:tabs>
                <w:tab w:val="left" w:pos="993"/>
              </w:tabs>
              <w:spacing w:before="240" w:after="120"/>
              <w:rPr>
                <w:rFonts w:ascii="Arial" w:hAnsi="Arial" w:cs="Arial"/>
                <w:color w:val="000000"/>
              </w:rPr>
            </w:pPr>
            <w:r w:rsidRPr="00A84ADE">
              <w:rPr>
                <w:rFonts w:ascii="Arial" w:hAnsi="Arial" w:cs="Arial"/>
                <w:color w:val="000000"/>
              </w:rPr>
              <w:t>The format of the programme is a blended learning approach with a combination of distance learning</w:t>
            </w:r>
            <w:r w:rsidR="009A017D" w:rsidRPr="00A84ADE">
              <w:rPr>
                <w:rFonts w:ascii="Arial" w:hAnsi="Arial" w:cs="Arial"/>
                <w:color w:val="000000"/>
              </w:rPr>
              <w:t xml:space="preserve"> methods</w:t>
            </w:r>
            <w:r w:rsidRPr="00A84ADE">
              <w:rPr>
                <w:rFonts w:ascii="Arial" w:hAnsi="Arial" w:cs="Arial"/>
                <w:color w:val="000000"/>
              </w:rPr>
              <w:t xml:space="preserve"> </w:t>
            </w:r>
            <w:r w:rsidR="00E5505C" w:rsidRPr="00A84ADE">
              <w:rPr>
                <w:rFonts w:ascii="Arial" w:hAnsi="Arial" w:cs="Arial"/>
                <w:color w:val="000000"/>
              </w:rPr>
              <w:t xml:space="preserve">facilitated by a wide range of learning materials and activities presented on the RAU VLE </w:t>
            </w:r>
            <w:r w:rsidR="009A017D" w:rsidRPr="00A84ADE">
              <w:rPr>
                <w:rFonts w:ascii="Arial" w:hAnsi="Arial" w:cs="Arial"/>
                <w:color w:val="000000"/>
              </w:rPr>
              <w:t>plus attendance at</w:t>
            </w:r>
            <w:r w:rsidRPr="00A84ADE">
              <w:rPr>
                <w:rFonts w:ascii="Arial" w:hAnsi="Arial" w:cs="Arial"/>
                <w:color w:val="000000"/>
              </w:rPr>
              <w:t xml:space="preserve"> short residential blocks.  </w:t>
            </w:r>
          </w:p>
          <w:p w14:paraId="31735792" w14:textId="77777777" w:rsidR="00425A28" w:rsidRPr="00A84ADE" w:rsidRDefault="00DB7846" w:rsidP="00425A28">
            <w:pPr>
              <w:widowControl w:val="0"/>
              <w:tabs>
                <w:tab w:val="left" w:pos="993"/>
              </w:tabs>
              <w:spacing w:after="120"/>
              <w:rPr>
                <w:rFonts w:ascii="Arial" w:hAnsi="Arial" w:cs="Arial"/>
                <w:color w:val="000000"/>
              </w:rPr>
            </w:pPr>
            <w:r w:rsidRPr="00A84ADE">
              <w:rPr>
                <w:rFonts w:ascii="Arial" w:hAnsi="Arial" w:cs="Arial"/>
                <w:color w:val="000000"/>
              </w:rPr>
              <w:t>The programme is available as a full time or part time</w:t>
            </w:r>
            <w:r w:rsidR="009A017D" w:rsidRPr="00A84ADE">
              <w:rPr>
                <w:rFonts w:ascii="Arial" w:hAnsi="Arial" w:cs="Arial"/>
                <w:color w:val="000000"/>
              </w:rPr>
              <w:t xml:space="preserve"> programme</w:t>
            </w:r>
            <w:r w:rsidRPr="00A84ADE">
              <w:rPr>
                <w:rFonts w:ascii="Arial" w:hAnsi="Arial" w:cs="Arial"/>
                <w:color w:val="000000"/>
              </w:rPr>
              <w:t xml:space="preserve"> with the part-time option particularly suitable for those </w:t>
            </w:r>
            <w:r w:rsidR="00425A28" w:rsidRPr="00A84ADE">
              <w:rPr>
                <w:rFonts w:ascii="Arial" w:hAnsi="Arial" w:cs="Arial"/>
                <w:color w:val="000000"/>
              </w:rPr>
              <w:t>in current employment.</w:t>
            </w:r>
          </w:p>
          <w:p w14:paraId="53A031CC" w14:textId="62B3553A" w:rsidR="00DB7846" w:rsidRPr="00A84ADE" w:rsidRDefault="00DB7846" w:rsidP="00425A28">
            <w:pPr>
              <w:widowControl w:val="0"/>
              <w:tabs>
                <w:tab w:val="left" w:pos="993"/>
              </w:tabs>
              <w:spacing w:after="120"/>
              <w:rPr>
                <w:rFonts w:ascii="Arial" w:hAnsi="Arial" w:cs="Arial"/>
                <w:color w:val="000000"/>
              </w:rPr>
            </w:pPr>
            <w:r w:rsidRPr="00A84ADE">
              <w:rPr>
                <w:rFonts w:ascii="Arial" w:hAnsi="Arial" w:cs="Arial"/>
                <w:color w:val="000000"/>
              </w:rPr>
              <w:t>The full</w:t>
            </w:r>
            <w:r w:rsidR="00C63010" w:rsidRPr="00A84ADE">
              <w:rPr>
                <w:rFonts w:ascii="Arial" w:hAnsi="Arial" w:cs="Arial"/>
                <w:color w:val="000000"/>
              </w:rPr>
              <w:t>-</w:t>
            </w:r>
            <w:r w:rsidRPr="00A84ADE">
              <w:rPr>
                <w:rFonts w:ascii="Arial" w:hAnsi="Arial" w:cs="Arial"/>
                <w:color w:val="000000"/>
              </w:rPr>
              <w:t xml:space="preserve">time option </w:t>
            </w:r>
            <w:r w:rsidR="00C63010" w:rsidRPr="00A84ADE">
              <w:rPr>
                <w:rFonts w:ascii="Arial" w:hAnsi="Arial" w:cs="Arial"/>
                <w:color w:val="000000"/>
              </w:rPr>
              <w:t>allows all eight modules and the dissertation to be completed within one year and includes</w:t>
            </w:r>
            <w:r w:rsidRPr="00A84ADE">
              <w:rPr>
                <w:rFonts w:ascii="Arial" w:hAnsi="Arial" w:cs="Arial"/>
                <w:color w:val="000000"/>
              </w:rPr>
              <w:t xml:space="preserve"> </w:t>
            </w:r>
            <w:r w:rsidR="00C63010" w:rsidRPr="00A84ADE">
              <w:rPr>
                <w:rFonts w:ascii="Arial" w:hAnsi="Arial" w:cs="Arial"/>
                <w:color w:val="000000"/>
              </w:rPr>
              <w:t>two</w:t>
            </w:r>
            <w:r w:rsidRPr="00A84ADE">
              <w:rPr>
                <w:rFonts w:ascii="Arial" w:hAnsi="Arial" w:cs="Arial"/>
                <w:color w:val="000000"/>
              </w:rPr>
              <w:t xml:space="preserve"> residential blocks</w:t>
            </w:r>
            <w:r w:rsidR="00A35877" w:rsidRPr="00A84ADE">
              <w:rPr>
                <w:rFonts w:ascii="Arial" w:hAnsi="Arial" w:cs="Arial"/>
                <w:color w:val="000000"/>
              </w:rPr>
              <w:t xml:space="preserve"> (each two weeks long)</w:t>
            </w:r>
            <w:r w:rsidRPr="00A84ADE">
              <w:rPr>
                <w:rFonts w:ascii="Arial" w:hAnsi="Arial" w:cs="Arial"/>
                <w:color w:val="000000"/>
              </w:rPr>
              <w:t xml:space="preserve">.  The part-time option </w:t>
            </w:r>
            <w:r w:rsidR="00C63010" w:rsidRPr="00A84ADE">
              <w:rPr>
                <w:rFonts w:ascii="Arial" w:hAnsi="Arial" w:cs="Arial"/>
                <w:color w:val="000000"/>
              </w:rPr>
              <w:t xml:space="preserve">takes two years to complete and includes four </w:t>
            </w:r>
            <w:r w:rsidRPr="00A84ADE">
              <w:rPr>
                <w:rFonts w:ascii="Arial" w:hAnsi="Arial" w:cs="Arial"/>
                <w:color w:val="000000"/>
              </w:rPr>
              <w:t>short residential blocks</w:t>
            </w:r>
            <w:r w:rsidR="00A35877" w:rsidRPr="00A84ADE">
              <w:rPr>
                <w:rFonts w:ascii="Arial" w:hAnsi="Arial" w:cs="Arial"/>
                <w:color w:val="000000"/>
              </w:rPr>
              <w:t xml:space="preserve"> (each one week long).</w:t>
            </w:r>
          </w:p>
          <w:p w14:paraId="18521579" w14:textId="5488A3B9" w:rsidR="009637B6" w:rsidRPr="00A84ADE" w:rsidRDefault="00CB7D71" w:rsidP="00425A28">
            <w:pPr>
              <w:widowControl w:val="0"/>
              <w:tabs>
                <w:tab w:val="left" w:pos="993"/>
              </w:tabs>
              <w:spacing w:after="120"/>
              <w:rPr>
                <w:rFonts w:ascii="Arial" w:hAnsi="Arial" w:cs="Arial"/>
                <w:color w:val="000000"/>
              </w:rPr>
            </w:pPr>
            <w:r w:rsidRPr="00A84ADE">
              <w:rPr>
                <w:rFonts w:ascii="Arial" w:hAnsi="Arial" w:cs="Arial"/>
                <w:color w:val="000000"/>
              </w:rPr>
              <w:t>All taught modules are Level 7</w:t>
            </w:r>
            <w:r w:rsidR="009637B6" w:rsidRPr="00A84ADE">
              <w:rPr>
                <w:rFonts w:ascii="Arial" w:hAnsi="Arial" w:cs="Arial"/>
                <w:color w:val="000000"/>
              </w:rPr>
              <w:t>, are worth 15 credits</w:t>
            </w:r>
            <w:r w:rsidRPr="00A84ADE">
              <w:rPr>
                <w:rFonts w:ascii="Arial" w:hAnsi="Arial" w:cs="Arial"/>
                <w:color w:val="000000"/>
              </w:rPr>
              <w:t xml:space="preserve"> and follow a similar structure (see below).  </w:t>
            </w:r>
            <w:r w:rsidR="00C67149" w:rsidRPr="00A84ADE">
              <w:rPr>
                <w:rFonts w:ascii="Arial" w:hAnsi="Arial" w:cs="Arial"/>
                <w:color w:val="000000"/>
              </w:rPr>
              <w:t>F</w:t>
            </w:r>
            <w:r w:rsidR="00732745" w:rsidRPr="00A84ADE">
              <w:rPr>
                <w:rFonts w:ascii="Arial" w:hAnsi="Arial" w:cs="Arial"/>
                <w:color w:val="000000"/>
              </w:rPr>
              <w:t>ive</w:t>
            </w:r>
            <w:r w:rsidR="00C67149" w:rsidRPr="00A84ADE">
              <w:rPr>
                <w:rFonts w:ascii="Arial" w:hAnsi="Arial" w:cs="Arial"/>
                <w:color w:val="000000"/>
              </w:rPr>
              <w:t xml:space="preserve"> of the taught modules are shared</w:t>
            </w:r>
            <w:r w:rsidR="0048623E" w:rsidRPr="00A84ADE">
              <w:rPr>
                <w:rFonts w:ascii="Arial" w:hAnsi="Arial" w:cs="Arial"/>
                <w:color w:val="000000"/>
              </w:rPr>
              <w:t xml:space="preserve"> across the </w:t>
            </w:r>
            <w:r w:rsidR="00425A28" w:rsidRPr="00A84ADE">
              <w:rPr>
                <w:rFonts w:ascii="Arial" w:hAnsi="Arial" w:cs="Arial"/>
                <w:color w:val="000000"/>
              </w:rPr>
              <w:t xml:space="preserve">RAU </w:t>
            </w:r>
            <w:r w:rsidR="0048623E" w:rsidRPr="00A84ADE">
              <w:rPr>
                <w:rFonts w:ascii="Arial" w:hAnsi="Arial" w:cs="Arial"/>
                <w:color w:val="000000"/>
              </w:rPr>
              <w:t xml:space="preserve">MBA programme.  A further </w:t>
            </w:r>
            <w:r w:rsidR="00732745" w:rsidRPr="00A84ADE">
              <w:rPr>
                <w:rFonts w:ascii="Arial" w:hAnsi="Arial" w:cs="Arial"/>
                <w:color w:val="000000"/>
              </w:rPr>
              <w:t xml:space="preserve">three </w:t>
            </w:r>
            <w:r w:rsidR="0048623E" w:rsidRPr="00A84ADE">
              <w:rPr>
                <w:rFonts w:ascii="Arial" w:hAnsi="Arial" w:cs="Arial"/>
                <w:color w:val="000000"/>
              </w:rPr>
              <w:t>taught modules (</w:t>
            </w:r>
            <w:r w:rsidR="002503EC">
              <w:rPr>
                <w:rFonts w:ascii="Arial" w:hAnsi="Arial" w:cs="Arial"/>
                <w:color w:val="000000"/>
              </w:rPr>
              <w:t>4420 - 4422</w:t>
            </w:r>
            <w:r w:rsidR="0048623E" w:rsidRPr="00A84ADE">
              <w:rPr>
                <w:rFonts w:ascii="Arial" w:hAnsi="Arial" w:cs="Arial"/>
                <w:color w:val="000000"/>
              </w:rPr>
              <w:t xml:space="preserve">) are </w:t>
            </w:r>
            <w:r w:rsidRPr="00A84ADE">
              <w:rPr>
                <w:rFonts w:ascii="Arial" w:hAnsi="Arial" w:cs="Arial"/>
                <w:color w:val="000000"/>
              </w:rPr>
              <w:t xml:space="preserve">specific to </w:t>
            </w:r>
            <w:r w:rsidR="009637B6" w:rsidRPr="00A84ADE">
              <w:rPr>
                <w:rFonts w:ascii="Arial" w:hAnsi="Arial" w:cs="Arial"/>
                <w:color w:val="000000"/>
              </w:rPr>
              <w:t xml:space="preserve">the </w:t>
            </w:r>
            <w:r w:rsidRPr="00A84ADE">
              <w:rPr>
                <w:rFonts w:ascii="Arial" w:hAnsi="Arial" w:cs="Arial"/>
                <w:color w:val="000000"/>
              </w:rPr>
              <w:t>MBA</w:t>
            </w:r>
            <w:r w:rsidR="0048623E" w:rsidRPr="00A84ADE">
              <w:rPr>
                <w:rFonts w:ascii="Arial" w:hAnsi="Arial" w:cs="Arial"/>
                <w:color w:val="000000"/>
              </w:rPr>
              <w:t xml:space="preserve"> </w:t>
            </w:r>
            <w:r w:rsidR="00425A28" w:rsidRPr="00A84ADE">
              <w:rPr>
                <w:rFonts w:ascii="Arial" w:hAnsi="Arial" w:cs="Arial"/>
                <w:color w:val="000000"/>
              </w:rPr>
              <w:t xml:space="preserve">Cultural Heritage Leadership </w:t>
            </w:r>
            <w:r w:rsidR="0048623E" w:rsidRPr="00A84ADE">
              <w:rPr>
                <w:rFonts w:ascii="Arial" w:hAnsi="Arial" w:cs="Arial"/>
                <w:color w:val="000000"/>
              </w:rPr>
              <w:t>programme.</w:t>
            </w:r>
            <w:r w:rsidRPr="00A84ADE">
              <w:rPr>
                <w:rFonts w:ascii="Arial" w:hAnsi="Arial" w:cs="Arial"/>
                <w:color w:val="000000"/>
              </w:rPr>
              <w:t xml:space="preserve"> The taught modules have been designed to be independent of each other so that students can start at one of </w:t>
            </w:r>
            <w:r w:rsidR="009637B6" w:rsidRPr="00A84ADE">
              <w:rPr>
                <w:rFonts w:ascii="Arial" w:hAnsi="Arial" w:cs="Arial"/>
                <w:color w:val="000000"/>
              </w:rPr>
              <w:t xml:space="preserve">two </w:t>
            </w:r>
            <w:r w:rsidRPr="00A84ADE">
              <w:rPr>
                <w:rFonts w:ascii="Arial" w:hAnsi="Arial" w:cs="Arial"/>
                <w:color w:val="000000"/>
              </w:rPr>
              <w:t xml:space="preserve">entry points each year.  Each </w:t>
            </w:r>
            <w:r w:rsidR="00732745" w:rsidRPr="00A84ADE">
              <w:rPr>
                <w:rFonts w:ascii="Arial" w:hAnsi="Arial" w:cs="Arial"/>
                <w:color w:val="000000"/>
              </w:rPr>
              <w:t xml:space="preserve">group </w:t>
            </w:r>
            <w:r w:rsidRPr="00A84ADE">
              <w:rPr>
                <w:rFonts w:ascii="Arial" w:hAnsi="Arial" w:cs="Arial"/>
                <w:color w:val="000000"/>
              </w:rPr>
              <w:t xml:space="preserve">of </w:t>
            </w:r>
            <w:r w:rsidR="00425A28" w:rsidRPr="00A84ADE">
              <w:rPr>
                <w:rFonts w:ascii="Arial" w:hAnsi="Arial" w:cs="Arial"/>
                <w:color w:val="000000"/>
              </w:rPr>
              <w:t xml:space="preserve">four (full-time) or </w:t>
            </w:r>
            <w:r w:rsidR="009637B6" w:rsidRPr="00A84ADE">
              <w:rPr>
                <w:rFonts w:ascii="Arial" w:hAnsi="Arial" w:cs="Arial"/>
                <w:color w:val="000000"/>
              </w:rPr>
              <w:t xml:space="preserve">two </w:t>
            </w:r>
            <w:r w:rsidRPr="00A84ADE">
              <w:rPr>
                <w:rFonts w:ascii="Arial" w:hAnsi="Arial" w:cs="Arial"/>
                <w:color w:val="000000"/>
              </w:rPr>
              <w:t>(part</w:t>
            </w:r>
            <w:r w:rsidR="00425A28" w:rsidRPr="00A84ADE">
              <w:rPr>
                <w:rFonts w:ascii="Arial" w:hAnsi="Arial" w:cs="Arial"/>
                <w:color w:val="000000"/>
              </w:rPr>
              <w:t>-</w:t>
            </w:r>
            <w:r w:rsidRPr="00A84ADE">
              <w:rPr>
                <w:rFonts w:ascii="Arial" w:hAnsi="Arial" w:cs="Arial"/>
                <w:color w:val="000000"/>
              </w:rPr>
              <w:t xml:space="preserve">time) taught modules must be completed before starting the next </w:t>
            </w:r>
            <w:r w:rsidR="00732745" w:rsidRPr="00A84ADE">
              <w:rPr>
                <w:rFonts w:ascii="Arial" w:hAnsi="Arial" w:cs="Arial"/>
                <w:color w:val="000000"/>
              </w:rPr>
              <w:t>group</w:t>
            </w:r>
            <w:r w:rsidRPr="00A84ADE">
              <w:rPr>
                <w:rFonts w:ascii="Arial" w:hAnsi="Arial" w:cs="Arial"/>
                <w:color w:val="000000"/>
              </w:rPr>
              <w:t xml:space="preserve">.  </w:t>
            </w:r>
          </w:p>
          <w:p w14:paraId="04385016" w14:textId="6F5C1ADC" w:rsidR="00082A12" w:rsidRPr="00A84ADE" w:rsidRDefault="00082A12" w:rsidP="00425A28">
            <w:pPr>
              <w:widowControl w:val="0"/>
              <w:tabs>
                <w:tab w:val="left" w:pos="993"/>
              </w:tabs>
              <w:spacing w:after="120"/>
              <w:rPr>
                <w:rFonts w:ascii="Arial" w:hAnsi="Arial" w:cs="Arial"/>
                <w:color w:val="000000"/>
              </w:rPr>
            </w:pPr>
            <w:r w:rsidRPr="00A84ADE">
              <w:rPr>
                <w:rFonts w:ascii="Arial" w:hAnsi="Arial" w:cs="Arial"/>
                <w:color w:val="000000"/>
              </w:rPr>
              <w:t xml:space="preserve">Modules </w:t>
            </w:r>
            <w:r w:rsidR="0048623E" w:rsidRPr="00A84ADE">
              <w:rPr>
                <w:rFonts w:ascii="Arial" w:hAnsi="Arial" w:cs="Arial"/>
                <w:color w:val="000000"/>
              </w:rPr>
              <w:t>are</w:t>
            </w:r>
            <w:r w:rsidRPr="00A84ADE">
              <w:rPr>
                <w:rFonts w:ascii="Arial" w:hAnsi="Arial" w:cs="Arial"/>
                <w:color w:val="000000"/>
              </w:rPr>
              <w:t xml:space="preserve"> delivered through a combination of asynchronous, distance learning activities plus synchronous on-line seminars and tutorial support sessions.  The distance learning activities will utilise a range of formats and media and will include formative assessments that will facilitate feedback from tutors as well as self-assessment knowledge tests and reflective tasks.  The distance learning content will be supported by the delivery of content and opportunities for discussion, debate and feedback in the residential</w:t>
            </w:r>
            <w:r w:rsidR="00516113" w:rsidRPr="00A84ADE">
              <w:rPr>
                <w:rFonts w:ascii="Arial" w:hAnsi="Arial" w:cs="Arial"/>
                <w:color w:val="000000"/>
              </w:rPr>
              <w:t xml:space="preserve"> blocks</w:t>
            </w:r>
            <w:r w:rsidRPr="00A84ADE">
              <w:rPr>
                <w:rFonts w:ascii="Arial" w:hAnsi="Arial" w:cs="Arial"/>
                <w:color w:val="000000"/>
              </w:rPr>
              <w:t>.</w:t>
            </w:r>
            <w:r w:rsidR="00B56E4A" w:rsidRPr="00A84ADE">
              <w:rPr>
                <w:rFonts w:ascii="Arial" w:hAnsi="Arial" w:cs="Arial"/>
                <w:color w:val="000000"/>
              </w:rPr>
              <w:t xml:space="preserve">  Each module is supported by a comprehensive resources list that is maintained through the RAU Library </w:t>
            </w:r>
            <w:proofErr w:type="spellStart"/>
            <w:r w:rsidR="00B56E4A" w:rsidRPr="00A84ADE">
              <w:rPr>
                <w:rFonts w:ascii="Arial" w:hAnsi="Arial" w:cs="Arial"/>
                <w:color w:val="000000"/>
              </w:rPr>
              <w:t>Talis</w:t>
            </w:r>
            <w:proofErr w:type="spellEnd"/>
            <w:r w:rsidR="00B56E4A" w:rsidRPr="00A84ADE">
              <w:rPr>
                <w:rFonts w:ascii="Arial" w:hAnsi="Arial" w:cs="Arial"/>
                <w:color w:val="000000"/>
              </w:rPr>
              <w:t xml:space="preserve"> system.</w:t>
            </w:r>
          </w:p>
          <w:p w14:paraId="67AC8C71" w14:textId="7A6A8356" w:rsidR="00CB7D71" w:rsidRPr="00A84ADE" w:rsidRDefault="00CB7D71" w:rsidP="00425A28">
            <w:pPr>
              <w:widowControl w:val="0"/>
              <w:spacing w:after="240"/>
              <w:rPr>
                <w:rFonts w:ascii="Arial" w:hAnsi="Arial" w:cs="Arial"/>
                <w:color w:val="000000"/>
              </w:rPr>
            </w:pPr>
            <w:r w:rsidRPr="00A84ADE">
              <w:rPr>
                <w:rFonts w:ascii="Arial" w:hAnsi="Arial" w:cs="Arial"/>
                <w:color w:val="000000"/>
              </w:rPr>
              <w:t>Student Learning for each taught, 15 credit, module</w:t>
            </w:r>
            <w:r w:rsidR="00425A28" w:rsidRPr="00A84ADE">
              <w:rPr>
                <w:rFonts w:ascii="Arial" w:hAnsi="Arial" w:cs="Arial"/>
                <w:color w:val="000000"/>
              </w:rPr>
              <w:t>:</w:t>
            </w:r>
          </w:p>
          <w:tbl>
            <w:tblPr>
              <w:tblW w:w="8007" w:type="dxa"/>
              <w:tblLook w:val="04A0" w:firstRow="1" w:lastRow="0" w:firstColumn="1" w:lastColumn="0" w:noHBand="0" w:noVBand="1"/>
            </w:tblPr>
            <w:tblGrid>
              <w:gridCol w:w="2454"/>
              <w:gridCol w:w="887"/>
              <w:gridCol w:w="4666"/>
            </w:tblGrid>
            <w:tr w:rsidR="00CB7D71" w:rsidRPr="00A84ADE" w14:paraId="37AFBA07" w14:textId="77777777" w:rsidTr="00CB7D71">
              <w:tc>
                <w:tcPr>
                  <w:tcW w:w="2478" w:type="dxa"/>
                  <w:shd w:val="clear" w:color="auto" w:fill="808080"/>
                </w:tcPr>
                <w:p w14:paraId="21359198" w14:textId="77777777" w:rsidR="00CB7D71" w:rsidRPr="00A84ADE" w:rsidRDefault="00CB7D71" w:rsidP="00AB3FEF">
                  <w:pPr>
                    <w:widowControl w:val="0"/>
                    <w:spacing w:before="60" w:after="60" w:line="259" w:lineRule="auto"/>
                    <w:ind w:left="142"/>
                    <w:rPr>
                      <w:rFonts w:ascii="Arial" w:hAnsi="Arial" w:cs="Arial"/>
                      <w:i/>
                      <w:color w:val="FFFFFF"/>
                    </w:rPr>
                  </w:pPr>
                  <w:r w:rsidRPr="00A84ADE">
                    <w:rPr>
                      <w:rFonts w:ascii="Arial" w:hAnsi="Arial" w:cs="Arial"/>
                      <w:i/>
                      <w:color w:val="FFFFFF"/>
                    </w:rPr>
                    <w:t xml:space="preserve">Activity </w:t>
                  </w:r>
                </w:p>
              </w:tc>
              <w:tc>
                <w:tcPr>
                  <w:tcW w:w="771" w:type="dxa"/>
                  <w:shd w:val="clear" w:color="auto" w:fill="808080"/>
                </w:tcPr>
                <w:p w14:paraId="1F1F33C3" w14:textId="77777777" w:rsidR="00CB7D71" w:rsidRPr="00A84ADE" w:rsidRDefault="00CB7D71" w:rsidP="00AB3FEF">
                  <w:pPr>
                    <w:widowControl w:val="0"/>
                    <w:spacing w:before="60" w:after="60" w:line="259" w:lineRule="auto"/>
                    <w:ind w:left="30"/>
                    <w:jc w:val="center"/>
                    <w:rPr>
                      <w:rFonts w:ascii="Arial" w:hAnsi="Arial" w:cs="Arial"/>
                      <w:i/>
                      <w:color w:val="FFFFFF"/>
                    </w:rPr>
                  </w:pPr>
                  <w:r w:rsidRPr="00A84ADE">
                    <w:rPr>
                      <w:rFonts w:ascii="Arial" w:hAnsi="Arial" w:cs="Arial"/>
                      <w:i/>
                      <w:color w:val="FFFFFF"/>
                    </w:rPr>
                    <w:t>Hours</w:t>
                  </w:r>
                </w:p>
              </w:tc>
              <w:tc>
                <w:tcPr>
                  <w:tcW w:w="4758" w:type="dxa"/>
                  <w:shd w:val="clear" w:color="auto" w:fill="808080"/>
                </w:tcPr>
                <w:p w14:paraId="0B117485" w14:textId="77777777" w:rsidR="00CB7D71" w:rsidRPr="00A84ADE" w:rsidRDefault="00CB7D71" w:rsidP="00AB3FEF">
                  <w:pPr>
                    <w:widowControl w:val="0"/>
                    <w:spacing w:before="60" w:after="60" w:line="259" w:lineRule="auto"/>
                    <w:ind w:left="30"/>
                    <w:rPr>
                      <w:rFonts w:ascii="Arial" w:hAnsi="Arial" w:cs="Arial"/>
                      <w:i/>
                      <w:color w:val="FFFFFF"/>
                    </w:rPr>
                  </w:pPr>
                  <w:r w:rsidRPr="00A84ADE">
                    <w:rPr>
                      <w:rFonts w:ascii="Arial" w:hAnsi="Arial" w:cs="Arial"/>
                      <w:i/>
                      <w:color w:val="FFFFFF"/>
                    </w:rPr>
                    <w:t>Short description</w:t>
                  </w:r>
                </w:p>
              </w:tc>
            </w:tr>
            <w:tr w:rsidR="00CB7D71" w:rsidRPr="00A84ADE" w14:paraId="65A5617E" w14:textId="77777777" w:rsidTr="00CB7D71">
              <w:tc>
                <w:tcPr>
                  <w:tcW w:w="2478" w:type="dxa"/>
                  <w:shd w:val="clear" w:color="auto" w:fill="auto"/>
                </w:tcPr>
                <w:p w14:paraId="6B8082B8" w14:textId="77777777" w:rsidR="00CB7D71" w:rsidRPr="00A84ADE" w:rsidRDefault="00CB7D71" w:rsidP="00AB3FEF">
                  <w:pPr>
                    <w:widowControl w:val="0"/>
                    <w:spacing w:before="60" w:after="60" w:line="259" w:lineRule="auto"/>
                    <w:ind w:left="142"/>
                    <w:rPr>
                      <w:rFonts w:ascii="Arial" w:hAnsi="Arial" w:cs="Arial"/>
                      <w:color w:val="000000"/>
                    </w:rPr>
                  </w:pPr>
                  <w:r w:rsidRPr="00A84ADE">
                    <w:rPr>
                      <w:rFonts w:ascii="Arial" w:hAnsi="Arial" w:cs="Arial"/>
                      <w:color w:val="000000"/>
                    </w:rPr>
                    <w:t xml:space="preserve">Distance </w:t>
                  </w:r>
                  <w:r w:rsidRPr="00A84ADE">
                    <w:rPr>
                      <w:rFonts w:ascii="Arial" w:hAnsi="Arial" w:cs="Arial"/>
                      <w:color w:val="000000"/>
                    </w:rPr>
                    <w:lastRenderedPageBreak/>
                    <w:t>orientation</w:t>
                  </w:r>
                </w:p>
              </w:tc>
              <w:tc>
                <w:tcPr>
                  <w:tcW w:w="771" w:type="dxa"/>
                  <w:shd w:val="clear" w:color="auto" w:fill="auto"/>
                </w:tcPr>
                <w:p w14:paraId="3C23C76D" w14:textId="77777777" w:rsidR="00CB7D71" w:rsidRPr="00A84ADE" w:rsidRDefault="00CB7D71" w:rsidP="00AB3FEF">
                  <w:pPr>
                    <w:widowControl w:val="0"/>
                    <w:spacing w:before="60" w:after="60" w:line="259" w:lineRule="auto"/>
                    <w:ind w:left="30"/>
                    <w:jc w:val="center"/>
                    <w:rPr>
                      <w:rFonts w:ascii="Arial" w:hAnsi="Arial" w:cs="Arial"/>
                      <w:color w:val="000000"/>
                    </w:rPr>
                  </w:pPr>
                  <w:r w:rsidRPr="00A84ADE">
                    <w:rPr>
                      <w:rFonts w:ascii="Arial" w:hAnsi="Arial" w:cs="Arial"/>
                      <w:color w:val="000000"/>
                    </w:rPr>
                    <w:lastRenderedPageBreak/>
                    <w:t>15</w:t>
                  </w:r>
                </w:p>
              </w:tc>
              <w:tc>
                <w:tcPr>
                  <w:tcW w:w="4758" w:type="dxa"/>
                  <w:shd w:val="clear" w:color="auto" w:fill="auto"/>
                </w:tcPr>
                <w:p w14:paraId="43A680BB" w14:textId="77777777" w:rsidR="00CB7D71" w:rsidRPr="00A84ADE" w:rsidRDefault="00CB7D71" w:rsidP="00AB3FEF">
                  <w:pPr>
                    <w:widowControl w:val="0"/>
                    <w:spacing w:before="60" w:after="60" w:line="259" w:lineRule="auto"/>
                    <w:ind w:left="30"/>
                    <w:rPr>
                      <w:rFonts w:ascii="Arial" w:hAnsi="Arial" w:cs="Arial"/>
                      <w:color w:val="000000"/>
                    </w:rPr>
                  </w:pPr>
                  <w:r w:rsidRPr="00A84ADE">
                    <w:rPr>
                      <w:rFonts w:ascii="Arial" w:hAnsi="Arial" w:cs="Arial"/>
                      <w:color w:val="000000"/>
                    </w:rPr>
                    <w:t xml:space="preserve">Introduction to the topic including preparatory readings, videos, papers, </w:t>
                  </w:r>
                  <w:r w:rsidRPr="00A84ADE">
                    <w:rPr>
                      <w:rFonts w:ascii="Arial" w:hAnsi="Arial" w:cs="Arial"/>
                      <w:color w:val="000000"/>
                    </w:rPr>
                    <w:lastRenderedPageBreak/>
                    <w:t>book chapters, on-line quiz</w:t>
                  </w:r>
                </w:p>
              </w:tc>
            </w:tr>
            <w:tr w:rsidR="00CB7D71" w:rsidRPr="00A84ADE" w14:paraId="2A1382E9" w14:textId="77777777" w:rsidTr="00CB7D71">
              <w:tc>
                <w:tcPr>
                  <w:tcW w:w="2478" w:type="dxa"/>
                  <w:shd w:val="clear" w:color="auto" w:fill="F2F2F2"/>
                </w:tcPr>
                <w:p w14:paraId="149A1DA1" w14:textId="77777777" w:rsidR="00CB7D71" w:rsidRPr="00A84ADE" w:rsidRDefault="00CB7D71" w:rsidP="00AB3FEF">
                  <w:pPr>
                    <w:widowControl w:val="0"/>
                    <w:spacing w:before="60" w:after="60" w:line="259" w:lineRule="auto"/>
                    <w:ind w:left="142"/>
                    <w:rPr>
                      <w:rFonts w:ascii="Arial" w:hAnsi="Arial" w:cs="Arial"/>
                      <w:color w:val="000000"/>
                    </w:rPr>
                  </w:pPr>
                  <w:r w:rsidRPr="00A84ADE">
                    <w:rPr>
                      <w:rFonts w:ascii="Arial" w:hAnsi="Arial" w:cs="Arial"/>
                      <w:color w:val="000000"/>
                    </w:rPr>
                    <w:lastRenderedPageBreak/>
                    <w:t xml:space="preserve">Residential with direct tutor contact  </w:t>
                  </w:r>
                </w:p>
              </w:tc>
              <w:tc>
                <w:tcPr>
                  <w:tcW w:w="771" w:type="dxa"/>
                  <w:shd w:val="clear" w:color="auto" w:fill="F2F2F2"/>
                </w:tcPr>
                <w:p w14:paraId="776F70D1" w14:textId="77777777" w:rsidR="00CB7D71" w:rsidRPr="00A84ADE" w:rsidRDefault="00CB7D71" w:rsidP="00AB3FEF">
                  <w:pPr>
                    <w:widowControl w:val="0"/>
                    <w:spacing w:before="60" w:after="60" w:line="259" w:lineRule="auto"/>
                    <w:ind w:left="30"/>
                    <w:jc w:val="center"/>
                    <w:rPr>
                      <w:rFonts w:ascii="Arial" w:hAnsi="Arial" w:cs="Arial"/>
                      <w:color w:val="000000"/>
                    </w:rPr>
                  </w:pPr>
                  <w:r w:rsidRPr="00A84ADE">
                    <w:rPr>
                      <w:rFonts w:ascii="Arial" w:hAnsi="Arial" w:cs="Arial"/>
                      <w:color w:val="000000"/>
                    </w:rPr>
                    <w:t>15</w:t>
                  </w:r>
                </w:p>
              </w:tc>
              <w:tc>
                <w:tcPr>
                  <w:tcW w:w="4758" w:type="dxa"/>
                  <w:shd w:val="clear" w:color="auto" w:fill="F2F2F2"/>
                </w:tcPr>
                <w:p w14:paraId="0947FF22" w14:textId="77777777" w:rsidR="00CB7D71" w:rsidRPr="00A84ADE" w:rsidRDefault="00CB7D71" w:rsidP="00AB3FEF">
                  <w:pPr>
                    <w:widowControl w:val="0"/>
                    <w:spacing w:before="60" w:after="60" w:line="259" w:lineRule="auto"/>
                    <w:ind w:left="30"/>
                    <w:rPr>
                      <w:rFonts w:ascii="Arial" w:hAnsi="Arial" w:cs="Arial"/>
                      <w:color w:val="000000"/>
                    </w:rPr>
                  </w:pPr>
                  <w:r w:rsidRPr="00A84ADE">
                    <w:rPr>
                      <w:rFonts w:ascii="Arial" w:hAnsi="Arial" w:cs="Arial"/>
                      <w:color w:val="000000"/>
                    </w:rPr>
                    <w:t>Reflection on preparatory, Networking, group work, inspirational speakers, Academic &amp; practitioner masterclass. 1 formative assessment</w:t>
                  </w:r>
                </w:p>
              </w:tc>
            </w:tr>
            <w:tr w:rsidR="00CB7D71" w:rsidRPr="00A84ADE" w14:paraId="6FA24457" w14:textId="77777777" w:rsidTr="00425A28">
              <w:tc>
                <w:tcPr>
                  <w:tcW w:w="2478" w:type="dxa"/>
                  <w:shd w:val="clear" w:color="auto" w:fill="auto"/>
                </w:tcPr>
                <w:p w14:paraId="4991EA07" w14:textId="77777777" w:rsidR="00CB7D71" w:rsidRPr="00A84ADE" w:rsidRDefault="00CB7D71" w:rsidP="00AB3FEF">
                  <w:pPr>
                    <w:widowControl w:val="0"/>
                    <w:spacing w:before="60" w:after="60" w:line="259" w:lineRule="auto"/>
                    <w:ind w:left="142"/>
                    <w:rPr>
                      <w:rFonts w:ascii="Arial" w:hAnsi="Arial" w:cs="Arial"/>
                      <w:color w:val="000000"/>
                    </w:rPr>
                  </w:pPr>
                  <w:r w:rsidRPr="00A84ADE">
                    <w:rPr>
                      <w:rFonts w:ascii="Arial" w:hAnsi="Arial" w:cs="Arial"/>
                      <w:color w:val="000000"/>
                    </w:rPr>
                    <w:t>Distance learning taught element</w:t>
                  </w:r>
                </w:p>
              </w:tc>
              <w:tc>
                <w:tcPr>
                  <w:tcW w:w="771" w:type="dxa"/>
                  <w:shd w:val="clear" w:color="auto" w:fill="auto"/>
                </w:tcPr>
                <w:p w14:paraId="7DCBF005" w14:textId="3546F02F" w:rsidR="00CB7D71" w:rsidRPr="00A84ADE" w:rsidRDefault="009E28FF" w:rsidP="00AB3FEF">
                  <w:pPr>
                    <w:widowControl w:val="0"/>
                    <w:spacing w:before="60" w:after="60" w:line="259" w:lineRule="auto"/>
                    <w:ind w:left="30"/>
                    <w:jc w:val="center"/>
                    <w:rPr>
                      <w:rFonts w:ascii="Arial" w:hAnsi="Arial" w:cs="Arial"/>
                      <w:color w:val="000000"/>
                    </w:rPr>
                  </w:pPr>
                  <w:r w:rsidRPr="00A84ADE">
                    <w:rPr>
                      <w:rFonts w:ascii="Arial" w:hAnsi="Arial" w:cs="Arial"/>
                      <w:color w:val="000000"/>
                    </w:rPr>
                    <w:t>8</w:t>
                  </w:r>
                  <w:r w:rsidR="00CB7D71" w:rsidRPr="00A84ADE">
                    <w:rPr>
                      <w:rFonts w:ascii="Arial" w:hAnsi="Arial" w:cs="Arial"/>
                      <w:color w:val="000000"/>
                    </w:rPr>
                    <w:t>0</w:t>
                  </w:r>
                </w:p>
              </w:tc>
              <w:tc>
                <w:tcPr>
                  <w:tcW w:w="4758" w:type="dxa"/>
                  <w:shd w:val="clear" w:color="auto" w:fill="auto"/>
                </w:tcPr>
                <w:p w14:paraId="13C3FC16" w14:textId="77777777" w:rsidR="00CB7D71" w:rsidRPr="00A84ADE" w:rsidRDefault="00CB7D71" w:rsidP="00AB3FEF">
                  <w:pPr>
                    <w:widowControl w:val="0"/>
                    <w:spacing w:before="60" w:after="60" w:line="259" w:lineRule="auto"/>
                    <w:ind w:left="30"/>
                    <w:rPr>
                      <w:rFonts w:ascii="Arial" w:hAnsi="Arial" w:cs="Arial"/>
                      <w:color w:val="000000"/>
                    </w:rPr>
                  </w:pPr>
                  <w:r w:rsidRPr="00A84ADE">
                    <w:rPr>
                      <w:rFonts w:ascii="Arial" w:hAnsi="Arial" w:cs="Arial"/>
                      <w:color w:val="000000"/>
                    </w:rPr>
                    <w:t xml:space="preserve">Assume 10 activities to include a range of methods from toolset guidance e.g. Live webinars, videos, readings, quizzes, group activities, forums, chats, reflections, note-taking etc.  </w:t>
                  </w:r>
                </w:p>
                <w:p w14:paraId="60AA8CAA" w14:textId="77777777" w:rsidR="00CB7D71" w:rsidRPr="00A84ADE" w:rsidRDefault="00CB7D71" w:rsidP="00AB3FEF">
                  <w:pPr>
                    <w:widowControl w:val="0"/>
                    <w:spacing w:before="60" w:after="60" w:line="259" w:lineRule="auto"/>
                    <w:ind w:left="30"/>
                    <w:rPr>
                      <w:rFonts w:ascii="Arial" w:hAnsi="Arial" w:cs="Arial"/>
                      <w:color w:val="000000"/>
                    </w:rPr>
                  </w:pPr>
                  <w:r w:rsidRPr="00A84ADE">
                    <w:rPr>
                      <w:rFonts w:ascii="Arial" w:hAnsi="Arial" w:cs="Arial"/>
                      <w:color w:val="000000"/>
                    </w:rPr>
                    <w:t xml:space="preserve">2 formative assessment points </w:t>
                  </w:r>
                </w:p>
                <w:p w14:paraId="09E34A33" w14:textId="77777777" w:rsidR="00CB7D71" w:rsidRPr="00A84ADE" w:rsidRDefault="00CB7D71" w:rsidP="00AB3FEF">
                  <w:pPr>
                    <w:widowControl w:val="0"/>
                    <w:spacing w:before="60" w:after="60" w:line="259" w:lineRule="auto"/>
                    <w:ind w:left="30"/>
                    <w:rPr>
                      <w:rFonts w:ascii="Arial" w:hAnsi="Arial" w:cs="Arial"/>
                      <w:color w:val="000000"/>
                    </w:rPr>
                  </w:pPr>
                  <w:r w:rsidRPr="00A84ADE">
                    <w:rPr>
                      <w:rFonts w:ascii="Arial" w:hAnsi="Arial" w:cs="Arial"/>
                      <w:color w:val="000000"/>
                    </w:rPr>
                    <w:t xml:space="preserve">Some moderation of on-line forum may needed to be out of normal academic hours with support from ad-hoc teaching assistants </w:t>
                  </w:r>
                </w:p>
              </w:tc>
            </w:tr>
            <w:tr w:rsidR="00CB7D71" w:rsidRPr="00A84ADE" w14:paraId="74702995" w14:textId="77777777" w:rsidTr="00CB7D71">
              <w:tc>
                <w:tcPr>
                  <w:tcW w:w="2478" w:type="dxa"/>
                  <w:shd w:val="clear" w:color="auto" w:fill="F2F2F2" w:themeFill="background1" w:themeFillShade="F2"/>
                </w:tcPr>
                <w:p w14:paraId="3F24B830" w14:textId="77777777" w:rsidR="00CB7D71" w:rsidRPr="00A84ADE" w:rsidRDefault="00CB7D71" w:rsidP="00AB3FEF">
                  <w:pPr>
                    <w:widowControl w:val="0"/>
                    <w:spacing w:before="60" w:after="60" w:line="259" w:lineRule="auto"/>
                    <w:ind w:left="142"/>
                    <w:rPr>
                      <w:rFonts w:ascii="Arial" w:hAnsi="Arial" w:cs="Arial"/>
                      <w:color w:val="000000"/>
                    </w:rPr>
                  </w:pPr>
                  <w:r w:rsidRPr="00A84ADE">
                    <w:rPr>
                      <w:rFonts w:ascii="Arial" w:hAnsi="Arial" w:cs="Arial"/>
                      <w:color w:val="000000"/>
                    </w:rPr>
                    <w:t xml:space="preserve">Distance learning assessment  </w:t>
                  </w:r>
                </w:p>
              </w:tc>
              <w:tc>
                <w:tcPr>
                  <w:tcW w:w="771" w:type="dxa"/>
                  <w:shd w:val="clear" w:color="auto" w:fill="F2F2F2" w:themeFill="background1" w:themeFillShade="F2"/>
                </w:tcPr>
                <w:p w14:paraId="7EBAE991" w14:textId="77777777" w:rsidR="00CB7D71" w:rsidRPr="00A84ADE" w:rsidRDefault="00CB7D71" w:rsidP="00AB3FEF">
                  <w:pPr>
                    <w:widowControl w:val="0"/>
                    <w:spacing w:before="60" w:after="60" w:line="259" w:lineRule="auto"/>
                    <w:ind w:left="30"/>
                    <w:jc w:val="center"/>
                    <w:rPr>
                      <w:rFonts w:ascii="Arial" w:hAnsi="Arial" w:cs="Arial"/>
                      <w:color w:val="000000"/>
                    </w:rPr>
                  </w:pPr>
                  <w:r w:rsidRPr="00A84ADE">
                    <w:rPr>
                      <w:rFonts w:ascii="Arial" w:hAnsi="Arial" w:cs="Arial"/>
                      <w:color w:val="000000"/>
                    </w:rPr>
                    <w:t>40</w:t>
                  </w:r>
                </w:p>
              </w:tc>
              <w:tc>
                <w:tcPr>
                  <w:tcW w:w="4758" w:type="dxa"/>
                  <w:shd w:val="clear" w:color="auto" w:fill="F2F2F2" w:themeFill="background1" w:themeFillShade="F2"/>
                </w:tcPr>
                <w:p w14:paraId="639F6199" w14:textId="1A8BA3A3" w:rsidR="00CB7D71" w:rsidRPr="00A84ADE" w:rsidRDefault="009E28FF" w:rsidP="00AB3FEF">
                  <w:pPr>
                    <w:widowControl w:val="0"/>
                    <w:spacing w:before="60" w:after="60" w:line="259" w:lineRule="auto"/>
                    <w:ind w:left="30"/>
                    <w:rPr>
                      <w:rFonts w:ascii="Arial" w:hAnsi="Arial" w:cs="Arial"/>
                      <w:color w:val="000000"/>
                    </w:rPr>
                  </w:pPr>
                  <w:r w:rsidRPr="00A84ADE">
                    <w:rPr>
                      <w:rFonts w:ascii="Arial" w:hAnsi="Arial" w:cs="Arial"/>
                      <w:color w:val="000000"/>
                    </w:rPr>
                    <w:t>Final</w:t>
                  </w:r>
                  <w:r w:rsidR="00CB7D71" w:rsidRPr="00A84ADE">
                    <w:rPr>
                      <w:rFonts w:ascii="Arial" w:hAnsi="Arial" w:cs="Arial"/>
                      <w:color w:val="000000"/>
                    </w:rPr>
                    <w:t xml:space="preserve"> summative assessment covering all learning outcomes </w:t>
                  </w:r>
                </w:p>
              </w:tc>
            </w:tr>
          </w:tbl>
          <w:p w14:paraId="0DF834C4" w14:textId="32D566D3" w:rsidR="00CB7D71" w:rsidRPr="00A84ADE" w:rsidRDefault="00CB7D71" w:rsidP="00D90454">
            <w:pPr>
              <w:widowControl w:val="0"/>
              <w:rPr>
                <w:rFonts w:ascii="Arial" w:hAnsi="Arial" w:cs="Arial"/>
                <w:color w:val="000000"/>
              </w:rPr>
            </w:pPr>
          </w:p>
          <w:p w14:paraId="7A73D3A9" w14:textId="77777777" w:rsidR="00425A28" w:rsidRPr="00A84ADE" w:rsidRDefault="009637B6" w:rsidP="00425A28">
            <w:pPr>
              <w:widowControl w:val="0"/>
              <w:tabs>
                <w:tab w:val="left" w:pos="993"/>
              </w:tabs>
              <w:spacing w:after="120"/>
              <w:rPr>
                <w:rFonts w:ascii="Arial" w:hAnsi="Arial" w:cs="Arial"/>
                <w:color w:val="000000"/>
              </w:rPr>
            </w:pPr>
            <w:r w:rsidRPr="00A84ADE">
              <w:rPr>
                <w:rFonts w:ascii="Arial" w:hAnsi="Arial" w:cs="Arial"/>
                <w:color w:val="000000"/>
              </w:rPr>
              <w:t xml:space="preserve">In addition to the eight discipline </w:t>
            </w:r>
            <w:r w:rsidR="0048623E" w:rsidRPr="00A84ADE">
              <w:rPr>
                <w:rFonts w:ascii="Arial" w:hAnsi="Arial" w:cs="Arial"/>
                <w:color w:val="000000"/>
              </w:rPr>
              <w:t>based</w:t>
            </w:r>
            <w:r w:rsidRPr="00A84ADE">
              <w:rPr>
                <w:rFonts w:ascii="Arial" w:hAnsi="Arial" w:cs="Arial"/>
                <w:color w:val="000000"/>
              </w:rPr>
              <w:t xml:space="preserve"> modules there is a 15 credit</w:t>
            </w:r>
            <w:r w:rsidR="00B56E4A" w:rsidRPr="00A84ADE">
              <w:rPr>
                <w:rFonts w:ascii="Arial" w:hAnsi="Arial" w:cs="Arial"/>
                <w:color w:val="000000"/>
              </w:rPr>
              <w:t>, assessed</w:t>
            </w:r>
            <w:r w:rsidRPr="00A84ADE">
              <w:rPr>
                <w:rFonts w:ascii="Arial" w:hAnsi="Arial" w:cs="Arial"/>
                <w:color w:val="000000"/>
              </w:rPr>
              <w:t xml:space="preserve"> research skills module</w:t>
            </w:r>
            <w:r w:rsidR="00B8418F" w:rsidRPr="00A84ADE">
              <w:rPr>
                <w:rFonts w:ascii="Arial" w:hAnsi="Arial" w:cs="Arial"/>
                <w:color w:val="000000"/>
              </w:rPr>
              <w:t xml:space="preserve"> that is delivered using an equivalent format of combined distance and residential block activities.  </w:t>
            </w:r>
            <w:r w:rsidRPr="00A84ADE">
              <w:rPr>
                <w:rFonts w:ascii="Arial" w:hAnsi="Arial" w:cs="Arial"/>
                <w:color w:val="000000"/>
              </w:rPr>
              <w:t xml:space="preserve">This runs throughout the one or two year study period and includes both distance learning and face to face material and activities with time allocated to the development of research skills during the residential blocks.  </w:t>
            </w:r>
          </w:p>
          <w:p w14:paraId="2D5AA4B1" w14:textId="11A70B26" w:rsidR="009637B6" w:rsidRPr="00A84ADE" w:rsidRDefault="009637B6" w:rsidP="00425A28">
            <w:pPr>
              <w:widowControl w:val="0"/>
              <w:tabs>
                <w:tab w:val="left" w:pos="993"/>
              </w:tabs>
              <w:spacing w:after="120"/>
              <w:rPr>
                <w:rFonts w:ascii="Arial" w:hAnsi="Arial" w:cs="Arial"/>
                <w:color w:val="000000"/>
              </w:rPr>
            </w:pPr>
            <w:r w:rsidRPr="00A84ADE">
              <w:rPr>
                <w:rFonts w:ascii="Arial" w:hAnsi="Arial" w:cs="Arial"/>
                <w:color w:val="000000"/>
              </w:rPr>
              <w:t xml:space="preserve">Students have the option </w:t>
            </w:r>
            <w:r w:rsidR="00B56E4A" w:rsidRPr="00A84ADE">
              <w:rPr>
                <w:rFonts w:ascii="Arial" w:hAnsi="Arial" w:cs="Arial"/>
                <w:color w:val="000000"/>
              </w:rPr>
              <w:t>to complete</w:t>
            </w:r>
            <w:r w:rsidRPr="00A84ADE">
              <w:rPr>
                <w:rFonts w:ascii="Arial" w:hAnsi="Arial" w:cs="Arial"/>
                <w:color w:val="000000"/>
              </w:rPr>
              <w:t xml:space="preserve"> their studies with a traditional </w:t>
            </w:r>
            <w:r w:rsidR="009A017D" w:rsidRPr="00A84ADE">
              <w:rPr>
                <w:rFonts w:ascii="Arial" w:hAnsi="Arial" w:cs="Arial"/>
                <w:color w:val="000000"/>
              </w:rPr>
              <w:t>master’s</w:t>
            </w:r>
            <w:r w:rsidRPr="00A84ADE">
              <w:rPr>
                <w:rFonts w:ascii="Arial" w:hAnsi="Arial" w:cs="Arial"/>
                <w:color w:val="000000"/>
              </w:rPr>
              <w:t xml:space="preserve"> style dissertation or with an applied project, both options are worth 45 credits. The research skills module should be completed before students embark upon their dissertation o</w:t>
            </w:r>
            <w:r w:rsidR="009A017D" w:rsidRPr="00A84ADE">
              <w:rPr>
                <w:rFonts w:ascii="Arial" w:hAnsi="Arial" w:cs="Arial"/>
                <w:color w:val="000000"/>
              </w:rPr>
              <w:t>r</w:t>
            </w:r>
            <w:r w:rsidRPr="00A84ADE">
              <w:rPr>
                <w:rFonts w:ascii="Arial" w:hAnsi="Arial" w:cs="Arial"/>
                <w:color w:val="000000"/>
              </w:rPr>
              <w:t xml:space="preserve"> applied project.    </w:t>
            </w:r>
          </w:p>
          <w:p w14:paraId="3C0EFDB1" w14:textId="6571DD63" w:rsidR="005D783E" w:rsidRPr="00A84ADE" w:rsidRDefault="00D54E33" w:rsidP="005D783E">
            <w:pPr>
              <w:widowControl w:val="0"/>
              <w:tabs>
                <w:tab w:val="left" w:pos="993"/>
              </w:tabs>
              <w:spacing w:after="120"/>
              <w:rPr>
                <w:rFonts w:ascii="Arial" w:hAnsi="Arial" w:cs="Arial"/>
                <w:color w:val="000000"/>
              </w:rPr>
            </w:pPr>
            <w:r w:rsidRPr="00A84ADE">
              <w:rPr>
                <w:rFonts w:ascii="Arial" w:hAnsi="Arial" w:cs="Arial"/>
                <w:color w:val="000000"/>
                <w:u w:val="single"/>
              </w:rPr>
              <w:t>Student Journey:</w:t>
            </w:r>
            <w:r w:rsidR="00732745" w:rsidRPr="00A84ADE">
              <w:rPr>
                <w:rFonts w:ascii="Arial" w:hAnsi="Arial" w:cs="Arial"/>
                <w:color w:val="000000"/>
                <w:u w:val="single"/>
              </w:rPr>
              <w:t xml:space="preserve">  </w:t>
            </w:r>
            <w:r w:rsidR="005D783E" w:rsidRPr="00A84ADE">
              <w:rPr>
                <w:rFonts w:ascii="Arial" w:hAnsi="Arial" w:cs="Arial"/>
                <w:color w:val="000000"/>
              </w:rPr>
              <w:t xml:space="preserve">This is identical to the Catalyst journey already validated. </w:t>
            </w:r>
          </w:p>
          <w:p w14:paraId="1D9CEE68" w14:textId="62A7DB6E" w:rsidR="006117D6" w:rsidRPr="00A84ADE" w:rsidRDefault="0016078C" w:rsidP="005D783E">
            <w:pPr>
              <w:widowControl w:val="0"/>
              <w:tabs>
                <w:tab w:val="left" w:pos="993"/>
              </w:tabs>
              <w:spacing w:after="120"/>
              <w:rPr>
                <w:rFonts w:ascii="Arial" w:hAnsi="Arial" w:cs="Arial"/>
                <w:color w:val="000000"/>
              </w:rPr>
            </w:pPr>
            <w:r w:rsidRPr="00A84ADE">
              <w:rPr>
                <w:rFonts w:ascii="Arial" w:hAnsi="Arial" w:cs="Arial"/>
                <w:color w:val="000000"/>
              </w:rPr>
              <w:t xml:space="preserve">The </w:t>
            </w:r>
            <w:r w:rsidR="006117D6" w:rsidRPr="00A84ADE">
              <w:rPr>
                <w:rFonts w:ascii="Arial" w:hAnsi="Arial" w:cs="Arial"/>
                <w:color w:val="000000"/>
              </w:rPr>
              <w:t>p</w:t>
            </w:r>
            <w:r w:rsidRPr="00A84ADE">
              <w:rPr>
                <w:rFonts w:ascii="Arial" w:hAnsi="Arial" w:cs="Arial"/>
                <w:color w:val="000000"/>
              </w:rPr>
              <w:t>rogramme consists of eight core modules (e</w:t>
            </w:r>
            <w:r w:rsidR="006117D6" w:rsidRPr="00A84ADE">
              <w:rPr>
                <w:rFonts w:ascii="Arial" w:hAnsi="Arial" w:cs="Arial"/>
                <w:color w:val="000000"/>
              </w:rPr>
              <w:t>a</w:t>
            </w:r>
            <w:r w:rsidRPr="00A84ADE">
              <w:rPr>
                <w:rFonts w:ascii="Arial" w:hAnsi="Arial" w:cs="Arial"/>
                <w:color w:val="000000"/>
              </w:rPr>
              <w:t xml:space="preserve">ch 15 credits), a research methods module (15 credits) and a professional product or dissertation (45 credits).  </w:t>
            </w:r>
            <w:r w:rsidR="006117D6" w:rsidRPr="00A84ADE">
              <w:rPr>
                <w:rFonts w:ascii="Arial" w:hAnsi="Arial" w:cs="Arial"/>
                <w:color w:val="000000"/>
              </w:rPr>
              <w:t xml:space="preserve">Programme delivery is spread over </w:t>
            </w:r>
            <w:r w:rsidRPr="00A84ADE">
              <w:rPr>
                <w:rFonts w:ascii="Arial" w:hAnsi="Arial" w:cs="Arial"/>
                <w:color w:val="000000"/>
              </w:rPr>
              <w:t>four teaching blocks A, B, C &amp; D</w:t>
            </w:r>
            <w:r w:rsidR="006117D6" w:rsidRPr="00A84ADE">
              <w:rPr>
                <w:rFonts w:ascii="Arial" w:hAnsi="Arial" w:cs="Arial"/>
                <w:color w:val="000000"/>
              </w:rPr>
              <w:t xml:space="preserve"> – the blocks are taught as pairs of one week residential courses in October and March </w:t>
            </w:r>
            <w:r w:rsidR="00A377F9" w:rsidRPr="00A84ADE">
              <w:rPr>
                <w:rFonts w:ascii="Arial" w:hAnsi="Arial" w:cs="Arial"/>
                <w:color w:val="000000"/>
              </w:rPr>
              <w:t xml:space="preserve">and each is </w:t>
            </w:r>
            <w:r w:rsidR="006117D6" w:rsidRPr="00A84ADE">
              <w:rPr>
                <w:rFonts w:ascii="Arial" w:hAnsi="Arial" w:cs="Arial"/>
                <w:color w:val="000000"/>
              </w:rPr>
              <w:t>followed by extended distance learning.</w:t>
            </w:r>
          </w:p>
          <w:p w14:paraId="5C99F38F" w14:textId="6ABD8C53" w:rsidR="00A377F9" w:rsidRPr="00A84ADE" w:rsidRDefault="00A377F9" w:rsidP="005D783E">
            <w:pPr>
              <w:widowControl w:val="0"/>
              <w:tabs>
                <w:tab w:val="left" w:pos="993"/>
              </w:tabs>
              <w:spacing w:after="120"/>
              <w:rPr>
                <w:rFonts w:ascii="Arial" w:hAnsi="Arial" w:cs="Arial"/>
                <w:color w:val="000000"/>
              </w:rPr>
            </w:pPr>
            <w:r w:rsidRPr="00A84ADE">
              <w:rPr>
                <w:rFonts w:ascii="Arial" w:hAnsi="Arial" w:cs="Arial"/>
                <w:color w:val="000000"/>
              </w:rPr>
              <w:t>Each Block consists of two modules and a thread of Research Methods which is common to all blocks.</w:t>
            </w:r>
          </w:p>
          <w:p w14:paraId="22F09268" w14:textId="707B632E" w:rsidR="006117D6" w:rsidRPr="00A84ADE" w:rsidRDefault="006117D6" w:rsidP="005D783E">
            <w:pPr>
              <w:widowControl w:val="0"/>
              <w:tabs>
                <w:tab w:val="left" w:pos="993"/>
              </w:tabs>
              <w:spacing w:after="120"/>
              <w:rPr>
                <w:rFonts w:ascii="Arial" w:hAnsi="Arial" w:cs="Arial"/>
                <w:color w:val="000000"/>
              </w:rPr>
            </w:pPr>
            <w:r w:rsidRPr="00A84ADE">
              <w:rPr>
                <w:rFonts w:ascii="Arial" w:hAnsi="Arial" w:cs="Arial"/>
                <w:color w:val="000000"/>
              </w:rPr>
              <w:t>The following permutations are recognised</w:t>
            </w:r>
            <w:r w:rsidR="00A377F9" w:rsidRPr="00A84ADE">
              <w:rPr>
                <w:rFonts w:ascii="Arial" w:hAnsi="Arial" w:cs="Arial"/>
                <w:color w:val="000000"/>
              </w:rPr>
              <w:t xml:space="preserve"> for an October Start</w:t>
            </w:r>
            <w:r w:rsidRPr="00A84ADE">
              <w:rPr>
                <w:rFonts w:ascii="Arial" w:hAnsi="Arial" w:cs="Arial"/>
                <w:color w:val="000000"/>
              </w:rPr>
              <w:t xml:space="preserve">: </w:t>
            </w:r>
          </w:p>
          <w:p w14:paraId="75982875" w14:textId="77777777" w:rsidR="00A377F9" w:rsidRPr="00A84ADE" w:rsidRDefault="005D783E" w:rsidP="009C0535">
            <w:pPr>
              <w:widowControl w:val="0"/>
              <w:tabs>
                <w:tab w:val="left" w:pos="993"/>
              </w:tabs>
              <w:spacing w:before="240" w:after="120"/>
              <w:rPr>
                <w:rFonts w:ascii="Arial" w:hAnsi="Arial" w:cs="Arial"/>
                <w:color w:val="000000"/>
              </w:rPr>
            </w:pPr>
            <w:r w:rsidRPr="00A84ADE">
              <w:rPr>
                <w:rFonts w:ascii="Arial" w:hAnsi="Arial" w:cs="Arial"/>
                <w:color w:val="000000"/>
                <w:u w:val="single"/>
              </w:rPr>
              <w:t>One Year Full-T</w:t>
            </w:r>
            <w:r w:rsidR="00A377F9" w:rsidRPr="00A84ADE">
              <w:rPr>
                <w:rFonts w:ascii="Arial" w:hAnsi="Arial" w:cs="Arial"/>
                <w:color w:val="000000"/>
                <w:u w:val="single"/>
              </w:rPr>
              <w:t>ime</w:t>
            </w:r>
            <w:r w:rsidR="00A377F9" w:rsidRPr="00A84ADE">
              <w:rPr>
                <w:rFonts w:ascii="Arial" w:hAnsi="Arial" w:cs="Arial"/>
                <w:color w:val="000000"/>
              </w:rPr>
              <w:t>:</w:t>
            </w:r>
          </w:p>
          <w:p w14:paraId="484B1AB2" w14:textId="0681A33F" w:rsidR="006117D6" w:rsidRPr="00A84ADE" w:rsidRDefault="006117D6" w:rsidP="005D783E">
            <w:pPr>
              <w:widowControl w:val="0"/>
              <w:tabs>
                <w:tab w:val="left" w:pos="993"/>
              </w:tabs>
              <w:spacing w:after="120"/>
              <w:rPr>
                <w:rFonts w:ascii="Arial" w:hAnsi="Arial" w:cs="Arial"/>
                <w:color w:val="000000"/>
              </w:rPr>
            </w:pPr>
            <w:r w:rsidRPr="00A84ADE">
              <w:rPr>
                <w:rFonts w:ascii="Arial" w:hAnsi="Arial" w:cs="Arial"/>
                <w:color w:val="000000"/>
              </w:rPr>
              <w:t xml:space="preserve">Students attend Blocks A &amp; B back to back in October and Blocks D &amp; C back to back in March.  </w:t>
            </w:r>
          </w:p>
          <w:p w14:paraId="2BADC837" w14:textId="77777777" w:rsidR="00A377F9" w:rsidRPr="00A84ADE" w:rsidRDefault="006117D6" w:rsidP="009C0535">
            <w:pPr>
              <w:widowControl w:val="0"/>
              <w:tabs>
                <w:tab w:val="left" w:pos="993"/>
              </w:tabs>
              <w:spacing w:before="240" w:after="120"/>
              <w:rPr>
                <w:rFonts w:ascii="Arial" w:hAnsi="Arial" w:cs="Arial"/>
                <w:color w:val="000000"/>
              </w:rPr>
            </w:pPr>
            <w:r w:rsidRPr="00A84ADE">
              <w:rPr>
                <w:rFonts w:ascii="Arial" w:hAnsi="Arial" w:cs="Arial"/>
                <w:color w:val="000000"/>
                <w:u w:val="single"/>
              </w:rPr>
              <w:t>Two Years Part-Time</w:t>
            </w:r>
            <w:r w:rsidRPr="00A84ADE">
              <w:rPr>
                <w:rFonts w:ascii="Arial" w:hAnsi="Arial" w:cs="Arial"/>
                <w:color w:val="000000"/>
              </w:rPr>
              <w:t>:</w:t>
            </w:r>
          </w:p>
          <w:p w14:paraId="6AD52382" w14:textId="5090DB85" w:rsidR="00A377F9" w:rsidRPr="00A84ADE" w:rsidRDefault="00A377F9" w:rsidP="009C0535">
            <w:pPr>
              <w:widowControl w:val="0"/>
              <w:tabs>
                <w:tab w:val="left" w:pos="993"/>
              </w:tabs>
              <w:rPr>
                <w:rFonts w:ascii="Arial" w:hAnsi="Arial" w:cs="Arial"/>
                <w:color w:val="000000"/>
              </w:rPr>
            </w:pPr>
            <w:r w:rsidRPr="00A84ADE">
              <w:rPr>
                <w:rFonts w:ascii="Arial" w:hAnsi="Arial" w:cs="Arial"/>
                <w:color w:val="000000"/>
              </w:rPr>
              <w:t xml:space="preserve">Year One: </w:t>
            </w:r>
            <w:r w:rsidR="006117D6" w:rsidRPr="00A84ADE">
              <w:rPr>
                <w:rFonts w:ascii="Arial" w:hAnsi="Arial" w:cs="Arial"/>
                <w:color w:val="000000"/>
              </w:rPr>
              <w:t xml:space="preserve">Students attend Block </w:t>
            </w:r>
            <w:proofErr w:type="gramStart"/>
            <w:r w:rsidR="006117D6" w:rsidRPr="00A84ADE">
              <w:rPr>
                <w:rFonts w:ascii="Arial" w:hAnsi="Arial" w:cs="Arial"/>
                <w:color w:val="000000"/>
              </w:rPr>
              <w:t>A</w:t>
            </w:r>
            <w:proofErr w:type="gramEnd"/>
            <w:r w:rsidR="006117D6" w:rsidRPr="00A84ADE">
              <w:rPr>
                <w:rFonts w:ascii="Arial" w:hAnsi="Arial" w:cs="Arial"/>
                <w:color w:val="000000"/>
              </w:rPr>
              <w:t xml:space="preserve"> </w:t>
            </w:r>
            <w:r w:rsidRPr="00A84ADE">
              <w:rPr>
                <w:rFonts w:ascii="Arial" w:hAnsi="Arial" w:cs="Arial"/>
                <w:color w:val="000000"/>
              </w:rPr>
              <w:t xml:space="preserve">in October and Block </w:t>
            </w:r>
            <w:r w:rsidR="009456DB">
              <w:rPr>
                <w:rFonts w:ascii="Arial" w:hAnsi="Arial" w:cs="Arial"/>
                <w:color w:val="000000"/>
              </w:rPr>
              <w:t>C</w:t>
            </w:r>
            <w:r w:rsidRPr="00A84ADE">
              <w:rPr>
                <w:rFonts w:ascii="Arial" w:hAnsi="Arial" w:cs="Arial"/>
                <w:color w:val="000000"/>
              </w:rPr>
              <w:t xml:space="preserve"> in March.  </w:t>
            </w:r>
          </w:p>
          <w:p w14:paraId="77C1E214" w14:textId="09C49B62" w:rsidR="006117D6" w:rsidRPr="00A84ADE" w:rsidRDefault="00A377F9" w:rsidP="006117D6">
            <w:pPr>
              <w:widowControl w:val="0"/>
              <w:tabs>
                <w:tab w:val="left" w:pos="993"/>
              </w:tabs>
              <w:spacing w:after="120"/>
              <w:rPr>
                <w:rFonts w:ascii="Arial" w:hAnsi="Arial" w:cs="Arial"/>
                <w:color w:val="000000"/>
              </w:rPr>
            </w:pPr>
            <w:r w:rsidRPr="00A84ADE">
              <w:rPr>
                <w:rFonts w:ascii="Arial" w:hAnsi="Arial" w:cs="Arial"/>
                <w:color w:val="000000"/>
              </w:rPr>
              <w:lastRenderedPageBreak/>
              <w:t>Year Two: Students attend Block B in October and Block D in March.</w:t>
            </w:r>
          </w:p>
          <w:p w14:paraId="5689A62A" w14:textId="67F4FAD7" w:rsidR="00A377F9" w:rsidRPr="00A84ADE" w:rsidRDefault="00A377F9" w:rsidP="009C0535">
            <w:pPr>
              <w:widowControl w:val="0"/>
              <w:tabs>
                <w:tab w:val="left" w:pos="993"/>
              </w:tabs>
              <w:spacing w:before="240" w:after="120"/>
              <w:rPr>
                <w:rFonts w:ascii="Arial" w:hAnsi="Arial" w:cs="Arial"/>
                <w:color w:val="000000"/>
              </w:rPr>
            </w:pPr>
            <w:r w:rsidRPr="00A84ADE">
              <w:rPr>
                <w:rFonts w:ascii="Arial" w:hAnsi="Arial" w:cs="Arial"/>
                <w:color w:val="000000"/>
                <w:u w:val="single"/>
              </w:rPr>
              <w:t>Four Years Part Time</w:t>
            </w:r>
            <w:r w:rsidRPr="00A84ADE">
              <w:rPr>
                <w:rFonts w:ascii="Arial" w:hAnsi="Arial" w:cs="Arial"/>
                <w:color w:val="000000"/>
              </w:rPr>
              <w:t xml:space="preserve">: </w:t>
            </w:r>
          </w:p>
          <w:p w14:paraId="097B953E" w14:textId="55CD3C2C" w:rsidR="00A377F9" w:rsidRPr="00A84ADE" w:rsidRDefault="00A377F9" w:rsidP="009C0535">
            <w:pPr>
              <w:widowControl w:val="0"/>
              <w:tabs>
                <w:tab w:val="left" w:pos="993"/>
              </w:tabs>
              <w:rPr>
                <w:rFonts w:ascii="Arial" w:hAnsi="Arial" w:cs="Arial"/>
                <w:color w:val="000000"/>
              </w:rPr>
            </w:pPr>
            <w:r w:rsidRPr="00A84ADE">
              <w:rPr>
                <w:rFonts w:ascii="Arial" w:hAnsi="Arial" w:cs="Arial"/>
                <w:color w:val="000000"/>
              </w:rPr>
              <w:t xml:space="preserve">Year One: Students attend Block A in October.  </w:t>
            </w:r>
          </w:p>
          <w:p w14:paraId="6519201F" w14:textId="7CD56987" w:rsidR="00A377F9" w:rsidRPr="00A84ADE" w:rsidRDefault="00A377F9" w:rsidP="009C0535">
            <w:pPr>
              <w:widowControl w:val="0"/>
              <w:tabs>
                <w:tab w:val="left" w:pos="993"/>
              </w:tabs>
              <w:rPr>
                <w:rFonts w:ascii="Arial" w:hAnsi="Arial" w:cs="Arial"/>
                <w:color w:val="000000"/>
              </w:rPr>
            </w:pPr>
            <w:r w:rsidRPr="00A84ADE">
              <w:rPr>
                <w:rFonts w:ascii="Arial" w:hAnsi="Arial" w:cs="Arial"/>
                <w:color w:val="000000"/>
              </w:rPr>
              <w:t xml:space="preserve">Year Two: Students attend either Block B in October OR Block </w:t>
            </w:r>
            <w:r w:rsidR="009456DB">
              <w:rPr>
                <w:rFonts w:ascii="Arial" w:hAnsi="Arial" w:cs="Arial"/>
                <w:color w:val="000000"/>
              </w:rPr>
              <w:t>C</w:t>
            </w:r>
            <w:r w:rsidRPr="00A84ADE">
              <w:rPr>
                <w:rFonts w:ascii="Arial" w:hAnsi="Arial" w:cs="Arial"/>
                <w:color w:val="000000"/>
              </w:rPr>
              <w:t xml:space="preserve"> in March.</w:t>
            </w:r>
          </w:p>
          <w:p w14:paraId="709D4058" w14:textId="0E348C27" w:rsidR="00A377F9" w:rsidRPr="00A84ADE" w:rsidRDefault="00A377F9" w:rsidP="009C0535">
            <w:pPr>
              <w:widowControl w:val="0"/>
              <w:tabs>
                <w:tab w:val="left" w:pos="993"/>
              </w:tabs>
              <w:rPr>
                <w:rFonts w:ascii="Arial" w:hAnsi="Arial" w:cs="Arial"/>
                <w:color w:val="000000"/>
              </w:rPr>
            </w:pPr>
            <w:r w:rsidRPr="00A84ADE">
              <w:rPr>
                <w:rFonts w:ascii="Arial" w:hAnsi="Arial" w:cs="Arial"/>
                <w:color w:val="000000"/>
              </w:rPr>
              <w:t xml:space="preserve">Year Three: Students attend either Block B in October OR Block </w:t>
            </w:r>
            <w:r w:rsidR="009456DB">
              <w:rPr>
                <w:rFonts w:ascii="Arial" w:hAnsi="Arial" w:cs="Arial"/>
                <w:color w:val="000000"/>
              </w:rPr>
              <w:t>C</w:t>
            </w:r>
            <w:r w:rsidRPr="00A84ADE">
              <w:rPr>
                <w:rFonts w:ascii="Arial" w:hAnsi="Arial" w:cs="Arial"/>
                <w:color w:val="000000"/>
              </w:rPr>
              <w:t xml:space="preserve"> in March.  </w:t>
            </w:r>
          </w:p>
          <w:p w14:paraId="5BBA51E6" w14:textId="0186CC9C" w:rsidR="00A377F9" w:rsidRPr="00A84ADE" w:rsidRDefault="00A377F9" w:rsidP="00A377F9">
            <w:pPr>
              <w:widowControl w:val="0"/>
              <w:tabs>
                <w:tab w:val="left" w:pos="993"/>
              </w:tabs>
              <w:spacing w:after="120"/>
              <w:rPr>
                <w:rFonts w:ascii="Arial" w:hAnsi="Arial" w:cs="Arial"/>
                <w:color w:val="000000"/>
              </w:rPr>
            </w:pPr>
            <w:r w:rsidRPr="00A84ADE">
              <w:rPr>
                <w:rFonts w:ascii="Arial" w:hAnsi="Arial" w:cs="Arial"/>
                <w:color w:val="000000"/>
              </w:rPr>
              <w:t>Year Four: Students attend Block D in March.</w:t>
            </w:r>
          </w:p>
          <w:p w14:paraId="37B7F305" w14:textId="2B13DCA8" w:rsidR="00A377F9" w:rsidRPr="00A84ADE" w:rsidRDefault="00A377F9" w:rsidP="009C0535">
            <w:pPr>
              <w:widowControl w:val="0"/>
              <w:tabs>
                <w:tab w:val="left" w:pos="993"/>
              </w:tabs>
              <w:spacing w:before="180" w:after="180"/>
              <w:rPr>
                <w:rFonts w:ascii="Arial" w:hAnsi="Arial" w:cs="Arial"/>
                <w:color w:val="000000"/>
              </w:rPr>
            </w:pPr>
            <w:r w:rsidRPr="00A84ADE">
              <w:rPr>
                <w:rFonts w:ascii="Arial" w:hAnsi="Arial" w:cs="Arial"/>
                <w:color w:val="000000"/>
              </w:rPr>
              <w:t>We have shown the module timetable diagrammatically on the attached spreadsheet.</w:t>
            </w:r>
          </w:p>
          <w:p w14:paraId="6F0DE85E" w14:textId="044ACA2F" w:rsidR="00A377F9" w:rsidRPr="00A84ADE" w:rsidRDefault="006117D6" w:rsidP="005D783E">
            <w:pPr>
              <w:widowControl w:val="0"/>
              <w:tabs>
                <w:tab w:val="left" w:pos="993"/>
              </w:tabs>
              <w:spacing w:after="120"/>
              <w:rPr>
                <w:rFonts w:ascii="Arial" w:hAnsi="Arial" w:cs="Arial"/>
                <w:color w:val="000000"/>
              </w:rPr>
            </w:pPr>
            <w:r w:rsidRPr="00A84ADE">
              <w:rPr>
                <w:rFonts w:ascii="Arial" w:hAnsi="Arial" w:cs="Arial"/>
                <w:color w:val="000000"/>
              </w:rPr>
              <w:t>Note that the taught modules are of equal weight and it is possible to start the degree in Either October or February / March.</w:t>
            </w:r>
            <w:r w:rsidR="00A377F9" w:rsidRPr="00A84ADE">
              <w:rPr>
                <w:rFonts w:ascii="Arial" w:hAnsi="Arial" w:cs="Arial"/>
                <w:color w:val="000000"/>
              </w:rPr>
              <w:t xml:space="preserve">  For a February / March start the order of blocks above is adjusted accordingly.  For example the block order for a One Year Programme is DCAB.</w:t>
            </w:r>
          </w:p>
          <w:p w14:paraId="593D79AC" w14:textId="2C7ACC89" w:rsidR="00CB7D71" w:rsidRPr="00A84ADE" w:rsidRDefault="00CB7D71" w:rsidP="00425A28">
            <w:pPr>
              <w:widowControl w:val="0"/>
              <w:tabs>
                <w:tab w:val="left" w:pos="993"/>
              </w:tabs>
              <w:spacing w:before="180" w:after="120"/>
              <w:rPr>
                <w:rFonts w:ascii="Arial" w:hAnsi="Arial" w:cs="Arial"/>
                <w:color w:val="000000"/>
              </w:rPr>
            </w:pPr>
            <w:r w:rsidRPr="00A84ADE">
              <w:rPr>
                <w:rFonts w:ascii="Arial" w:hAnsi="Arial" w:cs="Arial"/>
                <w:color w:val="000000"/>
                <w:u w:val="single"/>
              </w:rPr>
              <w:t xml:space="preserve">Assessment </w:t>
            </w:r>
            <w:r w:rsidR="00425A28" w:rsidRPr="00A84ADE">
              <w:rPr>
                <w:rFonts w:ascii="Arial" w:hAnsi="Arial" w:cs="Arial"/>
                <w:color w:val="000000"/>
                <w:u w:val="single"/>
              </w:rPr>
              <w:t>S</w:t>
            </w:r>
            <w:r w:rsidRPr="00A84ADE">
              <w:rPr>
                <w:rFonts w:ascii="Arial" w:hAnsi="Arial" w:cs="Arial"/>
                <w:color w:val="000000"/>
                <w:u w:val="single"/>
              </w:rPr>
              <w:t>trategy</w:t>
            </w:r>
            <w:r w:rsidRPr="00A84ADE">
              <w:rPr>
                <w:rFonts w:ascii="Arial" w:hAnsi="Arial" w:cs="Arial"/>
                <w:color w:val="000000"/>
              </w:rPr>
              <w:t xml:space="preserve">: </w:t>
            </w:r>
          </w:p>
          <w:p w14:paraId="26719EFE" w14:textId="21BACC6C" w:rsidR="00CB7D71" w:rsidRPr="00A84ADE" w:rsidRDefault="00CB7D71" w:rsidP="00425A28">
            <w:pPr>
              <w:widowControl w:val="0"/>
              <w:tabs>
                <w:tab w:val="left" w:pos="993"/>
              </w:tabs>
              <w:spacing w:after="120"/>
              <w:rPr>
                <w:rFonts w:ascii="Arial" w:hAnsi="Arial" w:cs="Arial"/>
                <w:color w:val="000000"/>
              </w:rPr>
            </w:pPr>
            <w:r w:rsidRPr="00A84ADE">
              <w:rPr>
                <w:rFonts w:ascii="Arial" w:hAnsi="Arial" w:cs="Arial"/>
                <w:color w:val="000000"/>
              </w:rPr>
              <w:t xml:space="preserve">Each taught module will include 3 formative assessments (1 during and 2 after </w:t>
            </w:r>
            <w:r w:rsidR="00B56E4A" w:rsidRPr="00A84ADE">
              <w:rPr>
                <w:rFonts w:ascii="Arial" w:hAnsi="Arial" w:cs="Arial"/>
                <w:color w:val="000000"/>
              </w:rPr>
              <w:t xml:space="preserve">the </w:t>
            </w:r>
            <w:r w:rsidRPr="00A84ADE">
              <w:rPr>
                <w:rFonts w:ascii="Arial" w:hAnsi="Arial" w:cs="Arial"/>
                <w:color w:val="000000"/>
              </w:rPr>
              <w:t>residential</w:t>
            </w:r>
            <w:r w:rsidR="00B56E4A" w:rsidRPr="00A84ADE">
              <w:rPr>
                <w:rFonts w:ascii="Arial" w:hAnsi="Arial" w:cs="Arial"/>
                <w:color w:val="000000"/>
              </w:rPr>
              <w:t xml:space="preserve"> block</w:t>
            </w:r>
            <w:r w:rsidRPr="00A84ADE">
              <w:rPr>
                <w:rFonts w:ascii="Arial" w:hAnsi="Arial" w:cs="Arial"/>
                <w:color w:val="000000"/>
              </w:rPr>
              <w:t xml:space="preserve">) and </w:t>
            </w:r>
            <w:r w:rsidR="00B56E4A" w:rsidRPr="00A84ADE">
              <w:rPr>
                <w:rFonts w:ascii="Arial" w:hAnsi="Arial" w:cs="Arial"/>
                <w:color w:val="000000"/>
              </w:rPr>
              <w:t xml:space="preserve">either one or two </w:t>
            </w:r>
            <w:r w:rsidRPr="00A84ADE">
              <w:rPr>
                <w:rFonts w:ascii="Arial" w:hAnsi="Arial" w:cs="Arial"/>
                <w:color w:val="000000"/>
              </w:rPr>
              <w:t>final summative assessment</w:t>
            </w:r>
            <w:r w:rsidR="00B56E4A" w:rsidRPr="00A84ADE">
              <w:rPr>
                <w:rFonts w:ascii="Arial" w:hAnsi="Arial" w:cs="Arial"/>
                <w:color w:val="000000"/>
              </w:rPr>
              <w:t>s</w:t>
            </w:r>
            <w:r w:rsidRPr="00A84ADE">
              <w:rPr>
                <w:rFonts w:ascii="Arial" w:hAnsi="Arial" w:cs="Arial"/>
                <w:color w:val="000000"/>
              </w:rPr>
              <w:t xml:space="preserve"> that will assess all learning outcomes.  The assessment </w:t>
            </w:r>
            <w:r w:rsidR="00B56E4A" w:rsidRPr="00A84ADE">
              <w:rPr>
                <w:rFonts w:ascii="Arial" w:hAnsi="Arial" w:cs="Arial"/>
                <w:color w:val="000000"/>
              </w:rPr>
              <w:t xml:space="preserve">strategy </w:t>
            </w:r>
            <w:r w:rsidRPr="00A84ADE">
              <w:rPr>
                <w:rFonts w:ascii="Arial" w:hAnsi="Arial" w:cs="Arial"/>
                <w:color w:val="000000"/>
              </w:rPr>
              <w:t>for each module has been chosen based on the relevance for the module and to ensure an appropriate mix of assessment approaches such as e-portfolios, reflective journals, group activities, written reports and presentations</w:t>
            </w:r>
            <w:r w:rsidR="00B56E4A" w:rsidRPr="00A84ADE">
              <w:rPr>
                <w:rFonts w:ascii="Arial" w:hAnsi="Arial" w:cs="Arial"/>
                <w:color w:val="000000"/>
              </w:rPr>
              <w:t xml:space="preserve"> across the programme</w:t>
            </w:r>
            <w:r w:rsidRPr="00A84ADE">
              <w:rPr>
                <w:rFonts w:ascii="Arial" w:hAnsi="Arial" w:cs="Arial"/>
                <w:color w:val="000000"/>
              </w:rPr>
              <w:t xml:space="preserve">.   </w:t>
            </w:r>
            <w:r w:rsidR="00B56E4A" w:rsidRPr="00A84ADE">
              <w:rPr>
                <w:rFonts w:ascii="Arial" w:hAnsi="Arial" w:cs="Arial"/>
                <w:color w:val="000000"/>
              </w:rPr>
              <w:t>Assessment marking criteria will integrate the RAU level 7 marking criteria, discipline specific criteria and reference to the four learning pillars.</w:t>
            </w:r>
          </w:p>
          <w:p w14:paraId="79A96DEF" w14:textId="0028B99F" w:rsidR="00CB7D71" w:rsidRPr="00A84ADE" w:rsidRDefault="00425A28" w:rsidP="00425A28">
            <w:pPr>
              <w:widowControl w:val="0"/>
              <w:tabs>
                <w:tab w:val="left" w:pos="993"/>
              </w:tabs>
              <w:spacing w:before="180" w:after="120"/>
              <w:rPr>
                <w:rFonts w:ascii="Arial" w:hAnsi="Arial" w:cs="Arial"/>
                <w:color w:val="000000"/>
              </w:rPr>
            </w:pPr>
            <w:r w:rsidRPr="00A84ADE">
              <w:rPr>
                <w:rFonts w:ascii="Arial" w:hAnsi="Arial" w:cs="Arial"/>
                <w:color w:val="000000"/>
                <w:u w:val="single"/>
              </w:rPr>
              <w:t>Additional Student A</w:t>
            </w:r>
            <w:r w:rsidR="00CB7D71" w:rsidRPr="00A84ADE">
              <w:rPr>
                <w:rFonts w:ascii="Arial" w:hAnsi="Arial" w:cs="Arial"/>
                <w:color w:val="000000"/>
                <w:u w:val="single"/>
              </w:rPr>
              <w:t>ctivities</w:t>
            </w:r>
            <w:r w:rsidR="00CB7D71" w:rsidRPr="00A84ADE">
              <w:rPr>
                <w:rFonts w:ascii="Arial" w:hAnsi="Arial" w:cs="Arial"/>
                <w:color w:val="000000"/>
              </w:rPr>
              <w:t xml:space="preserve">: </w:t>
            </w:r>
          </w:p>
          <w:p w14:paraId="73EB6886" w14:textId="750404F7" w:rsidR="00CB7D71" w:rsidRPr="00A84ADE" w:rsidRDefault="00CB7D71" w:rsidP="00425A28">
            <w:pPr>
              <w:widowControl w:val="0"/>
              <w:tabs>
                <w:tab w:val="left" w:pos="993"/>
              </w:tabs>
              <w:spacing w:after="120"/>
              <w:rPr>
                <w:rFonts w:ascii="Arial" w:hAnsi="Arial" w:cs="Arial"/>
                <w:color w:val="000000"/>
              </w:rPr>
            </w:pPr>
            <w:r w:rsidRPr="00A84ADE">
              <w:rPr>
                <w:rFonts w:ascii="Arial" w:hAnsi="Arial" w:cs="Arial"/>
                <w:color w:val="000000"/>
              </w:rPr>
              <w:t xml:space="preserve">Coaching will be available to all MBA students. This provides a unique opportunity for participants' personal and professional development in drawing on methods such as the Myers Briggs Type Indicator (MBTI) and the Analytic-Network Coaching System. To support development, enable reflection, and to evaluate application of coaching insights to organizational life, each participant will have a 'coaching credit' system comprising coaching hours to be used by the participant according to context and need. </w:t>
            </w:r>
            <w:r w:rsidR="006B6D8C" w:rsidRPr="00A84ADE">
              <w:rPr>
                <w:rFonts w:ascii="Arial" w:hAnsi="Arial" w:cs="Arial"/>
                <w:color w:val="000000"/>
              </w:rPr>
              <w:t xml:space="preserve"> </w:t>
            </w:r>
            <w:r w:rsidRPr="00A84ADE">
              <w:rPr>
                <w:rFonts w:ascii="Arial" w:hAnsi="Arial" w:cs="Arial"/>
                <w:color w:val="000000"/>
              </w:rPr>
              <w:t xml:space="preserve">Coaching sessions will be face to face, by email, telephone or Skype or similar messaging platform.   </w:t>
            </w:r>
          </w:p>
          <w:p w14:paraId="54909620" w14:textId="47F5249B" w:rsidR="001D4604" w:rsidRPr="00A84ADE" w:rsidRDefault="00D90454" w:rsidP="002E6372">
            <w:pPr>
              <w:widowControl w:val="0"/>
              <w:tabs>
                <w:tab w:val="left" w:pos="993"/>
              </w:tabs>
              <w:spacing w:after="120"/>
              <w:rPr>
                <w:rFonts w:ascii="Arial" w:hAnsi="Arial" w:cs="Arial"/>
                <w:color w:val="000000"/>
                <w:highlight w:val="yellow"/>
              </w:rPr>
            </w:pPr>
            <w:r w:rsidRPr="00A84ADE">
              <w:rPr>
                <w:rFonts w:ascii="Arial" w:hAnsi="Arial" w:cs="Arial"/>
                <w:color w:val="000000"/>
              </w:rPr>
              <w:t>In addition a</w:t>
            </w:r>
            <w:r w:rsidR="00CB7D71" w:rsidRPr="00A84ADE">
              <w:rPr>
                <w:rFonts w:ascii="Arial" w:hAnsi="Arial" w:cs="Arial"/>
                <w:color w:val="000000"/>
              </w:rPr>
              <w:t xml:space="preserve">ll students </w:t>
            </w:r>
            <w:r w:rsidR="0073791D" w:rsidRPr="00A84ADE">
              <w:rPr>
                <w:rFonts w:ascii="Arial" w:hAnsi="Arial" w:cs="Arial"/>
                <w:color w:val="000000"/>
              </w:rPr>
              <w:t>w</w:t>
            </w:r>
            <w:r w:rsidR="00CB7D71" w:rsidRPr="00A84ADE">
              <w:rPr>
                <w:rFonts w:ascii="Arial" w:hAnsi="Arial" w:cs="Arial"/>
                <w:color w:val="000000"/>
              </w:rPr>
              <w:t>ill be invited to participate in</w:t>
            </w:r>
            <w:r w:rsidRPr="00A84ADE">
              <w:rPr>
                <w:rFonts w:ascii="Arial" w:hAnsi="Arial" w:cs="Arial"/>
                <w:color w:val="000000"/>
              </w:rPr>
              <w:t xml:space="preserve"> optional activities to help them consolidate and apply their learning.  These include the weekly CHI Seminar Series (with guest speakers drawn from across the heritage sector – these will also be available live on-line and as a recording) and the CHI Conference Series (two international conferences a year – one with a heritage management focus, the other with a culture history focus – again with both live-feeds and </w:t>
            </w:r>
            <w:r w:rsidR="002E6372" w:rsidRPr="00A84ADE">
              <w:rPr>
                <w:rFonts w:ascii="Arial" w:hAnsi="Arial" w:cs="Arial"/>
                <w:color w:val="000000"/>
              </w:rPr>
              <w:t>recordings</w:t>
            </w:r>
            <w:r w:rsidRPr="00A84ADE">
              <w:rPr>
                <w:rFonts w:ascii="Arial" w:hAnsi="Arial" w:cs="Arial"/>
                <w:color w:val="000000"/>
              </w:rPr>
              <w:t xml:space="preserve">).  In addition MBA students will be welcome to participate in a range of workshops and guided site visits led by </w:t>
            </w:r>
            <w:r w:rsidR="002E6372" w:rsidRPr="00A84ADE">
              <w:rPr>
                <w:rFonts w:ascii="Arial" w:hAnsi="Arial" w:cs="Arial"/>
                <w:color w:val="000000"/>
              </w:rPr>
              <w:t xml:space="preserve">Institute </w:t>
            </w:r>
            <w:r w:rsidRPr="00A84ADE">
              <w:rPr>
                <w:rFonts w:ascii="Arial" w:hAnsi="Arial" w:cs="Arial"/>
                <w:color w:val="000000"/>
              </w:rPr>
              <w:t xml:space="preserve">staff </w:t>
            </w:r>
            <w:r w:rsidR="002E6372" w:rsidRPr="00A84ADE">
              <w:rPr>
                <w:rFonts w:ascii="Arial" w:hAnsi="Arial" w:cs="Arial"/>
                <w:color w:val="000000"/>
              </w:rPr>
              <w:t>and visiting f</w:t>
            </w:r>
            <w:r w:rsidRPr="00A84ADE">
              <w:rPr>
                <w:rFonts w:ascii="Arial" w:hAnsi="Arial" w:cs="Arial"/>
                <w:color w:val="000000"/>
              </w:rPr>
              <w:t>ellows.</w:t>
            </w:r>
            <w:r w:rsidR="00CB7D71" w:rsidRPr="00A84ADE">
              <w:rPr>
                <w:rFonts w:ascii="Arial" w:hAnsi="Arial" w:cs="Arial"/>
                <w:color w:val="000000"/>
              </w:rPr>
              <w:t xml:space="preserve"> </w:t>
            </w:r>
          </w:p>
        </w:tc>
      </w:tr>
    </w:tbl>
    <w:p w14:paraId="0ADFD3F4" w14:textId="7A2D0BAF" w:rsidR="000130CD" w:rsidRPr="00A84ADE" w:rsidRDefault="000130CD" w:rsidP="003519A0">
      <w:pPr>
        <w:rPr>
          <w:rFonts w:ascii="Arial" w:hAnsi="Arial" w:cs="Arial"/>
        </w:rPr>
      </w:pPr>
    </w:p>
    <w:p w14:paraId="2D262FF0" w14:textId="77777777" w:rsidR="00A03061" w:rsidRPr="00A84ADE" w:rsidRDefault="00A03061" w:rsidP="003519A0">
      <w:pPr>
        <w:rPr>
          <w:rFonts w:ascii="Arial" w:hAnsi="Arial" w:cs="Arial"/>
        </w:rPr>
      </w:pPr>
    </w:p>
    <w:p w14:paraId="68667CFC" w14:textId="77777777" w:rsidR="00D90454" w:rsidRPr="00A84ADE" w:rsidRDefault="00D90454" w:rsidP="003519A0">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tblGrid>
      <w:tr w:rsidR="003519A0" w:rsidRPr="00A84ADE" w14:paraId="0F5D0680" w14:textId="77777777" w:rsidTr="00D90454">
        <w:trPr>
          <w:cantSplit/>
          <w:trHeight w:val="500"/>
        </w:trPr>
        <w:tc>
          <w:tcPr>
            <w:tcW w:w="8620" w:type="dxa"/>
            <w:shd w:val="clear" w:color="auto" w:fill="D9D9D9"/>
          </w:tcPr>
          <w:p w14:paraId="7F342ADB" w14:textId="1163F9EF" w:rsidR="003519A0" w:rsidRPr="00A84ADE" w:rsidRDefault="003519A0" w:rsidP="00AA2A67">
            <w:pPr>
              <w:numPr>
                <w:ilvl w:val="0"/>
                <w:numId w:val="3"/>
              </w:numPr>
              <w:spacing w:before="120" w:after="120"/>
              <w:ind w:left="357" w:hanging="357"/>
              <w:rPr>
                <w:rFonts w:ascii="Arial" w:hAnsi="Arial" w:cs="Arial"/>
                <w:b/>
                <w:bCs/>
              </w:rPr>
            </w:pPr>
            <w:r w:rsidRPr="00A84ADE">
              <w:rPr>
                <w:rFonts w:ascii="Arial" w:hAnsi="Arial" w:cs="Arial"/>
                <w:b/>
                <w:bCs/>
              </w:rPr>
              <w:lastRenderedPageBreak/>
              <w:t>Work-based learning</w:t>
            </w:r>
          </w:p>
        </w:tc>
      </w:tr>
      <w:tr w:rsidR="00F202CA" w:rsidRPr="00A84ADE" w14:paraId="5CF15673" w14:textId="77777777" w:rsidTr="00D90454">
        <w:tc>
          <w:tcPr>
            <w:tcW w:w="8620" w:type="dxa"/>
            <w:shd w:val="clear" w:color="auto" w:fill="auto"/>
          </w:tcPr>
          <w:p w14:paraId="65E87C64" w14:textId="20AC586F" w:rsidR="00AB3FEF" w:rsidRPr="00A84ADE" w:rsidRDefault="00581148" w:rsidP="00D90454">
            <w:pPr>
              <w:widowControl w:val="0"/>
              <w:spacing w:before="120" w:after="120"/>
              <w:rPr>
                <w:rFonts w:ascii="Arial" w:hAnsi="Arial" w:cs="Arial"/>
                <w:color w:val="000000"/>
              </w:rPr>
            </w:pPr>
            <w:r w:rsidRPr="00A84ADE">
              <w:rPr>
                <w:rFonts w:ascii="Arial" w:hAnsi="Arial" w:cs="Arial"/>
                <w:color w:val="000000"/>
              </w:rPr>
              <w:t xml:space="preserve">The MBA programme does not include formal work based learning but is designed to facilitate the use of personal experience and </w:t>
            </w:r>
            <w:r w:rsidR="00AB3FEF" w:rsidRPr="00A84ADE">
              <w:rPr>
                <w:rFonts w:ascii="Arial" w:hAnsi="Arial" w:cs="Arial"/>
                <w:color w:val="000000"/>
              </w:rPr>
              <w:t xml:space="preserve">the </w:t>
            </w:r>
            <w:r w:rsidRPr="00A84ADE">
              <w:rPr>
                <w:rFonts w:ascii="Arial" w:hAnsi="Arial" w:cs="Arial"/>
                <w:color w:val="000000"/>
              </w:rPr>
              <w:t xml:space="preserve">practical application of </w:t>
            </w:r>
            <w:r w:rsidR="00AB3FEF" w:rsidRPr="00A84ADE">
              <w:rPr>
                <w:rFonts w:ascii="Arial" w:hAnsi="Arial" w:cs="Arial"/>
                <w:color w:val="000000"/>
              </w:rPr>
              <w:t>discipline content to real work-</w:t>
            </w:r>
            <w:r w:rsidRPr="00A84ADE">
              <w:rPr>
                <w:rFonts w:ascii="Arial" w:hAnsi="Arial" w:cs="Arial"/>
                <w:color w:val="000000"/>
              </w:rPr>
              <w:t xml:space="preserve">based problems.  </w:t>
            </w:r>
          </w:p>
          <w:p w14:paraId="3109AC5C" w14:textId="15EDE7D3" w:rsidR="00B447C8" w:rsidRPr="00A84ADE" w:rsidRDefault="00B447C8" w:rsidP="00D90454">
            <w:pPr>
              <w:widowControl w:val="0"/>
              <w:spacing w:before="120" w:after="120"/>
              <w:rPr>
                <w:rFonts w:ascii="Arial" w:hAnsi="Arial" w:cs="Arial"/>
                <w:color w:val="000000"/>
              </w:rPr>
            </w:pPr>
            <w:r w:rsidRPr="00A84ADE">
              <w:rPr>
                <w:rFonts w:ascii="Arial" w:hAnsi="Arial" w:cs="Arial"/>
                <w:color w:val="000000"/>
              </w:rPr>
              <w:t xml:space="preserve">We require all participants to have a minimum of two years management level experience </w:t>
            </w:r>
            <w:r w:rsidR="007F475C" w:rsidRPr="00A84ADE">
              <w:rPr>
                <w:rFonts w:ascii="Arial" w:hAnsi="Arial" w:cs="Arial"/>
                <w:color w:val="000000"/>
              </w:rPr>
              <w:t xml:space="preserve">while </w:t>
            </w:r>
            <w:r w:rsidRPr="00A84ADE">
              <w:rPr>
                <w:rFonts w:ascii="Arial" w:hAnsi="Arial" w:cs="Arial"/>
                <w:color w:val="000000"/>
              </w:rPr>
              <w:t xml:space="preserve">the flexible blended design will enable those currently working in the </w:t>
            </w:r>
            <w:r w:rsidR="007F475C" w:rsidRPr="00A84ADE">
              <w:rPr>
                <w:rFonts w:ascii="Arial" w:hAnsi="Arial" w:cs="Arial"/>
                <w:color w:val="000000"/>
              </w:rPr>
              <w:t xml:space="preserve">sector </w:t>
            </w:r>
            <w:r w:rsidRPr="00A84ADE">
              <w:rPr>
                <w:rFonts w:ascii="Arial" w:hAnsi="Arial" w:cs="Arial"/>
                <w:color w:val="000000"/>
              </w:rPr>
              <w:t>to continue in post while learning.</w:t>
            </w:r>
          </w:p>
          <w:p w14:paraId="72A0D478" w14:textId="11984AB9" w:rsidR="00B447C8" w:rsidRPr="00A84ADE" w:rsidRDefault="00B447C8" w:rsidP="00D90454">
            <w:pPr>
              <w:widowControl w:val="0"/>
              <w:spacing w:before="120" w:after="120"/>
              <w:rPr>
                <w:rFonts w:ascii="Arial" w:hAnsi="Arial" w:cs="Arial"/>
                <w:color w:val="000000"/>
              </w:rPr>
            </w:pPr>
            <w:r w:rsidRPr="00A84ADE">
              <w:rPr>
                <w:rFonts w:ascii="Arial" w:hAnsi="Arial" w:cs="Arial"/>
                <w:color w:val="000000"/>
              </w:rPr>
              <w:t xml:space="preserve">We therefore expect students to use their work experience to reflectively inform their studies.  This is reinforced in the teaching, assessment and student feedback by the focus on the four pillars (inspire, reflect, innovate and lead) that support the programmes’ learning outcomes.  These are the generic work relevant skills that were highlighted during the consultation process with industry partners. </w:t>
            </w:r>
          </w:p>
          <w:p w14:paraId="6C539112" w14:textId="06CB233D" w:rsidR="00F202CA" w:rsidRPr="00A84ADE" w:rsidRDefault="00E8090D" w:rsidP="00D90454">
            <w:pPr>
              <w:widowControl w:val="0"/>
              <w:spacing w:before="120" w:after="240"/>
              <w:rPr>
                <w:rFonts w:ascii="Arial" w:hAnsi="Arial" w:cs="Arial"/>
                <w:color w:val="000000"/>
              </w:rPr>
            </w:pPr>
            <w:r w:rsidRPr="00A84ADE">
              <w:rPr>
                <w:rFonts w:ascii="Arial" w:hAnsi="Arial" w:cs="Arial"/>
                <w:color w:val="000000"/>
              </w:rPr>
              <w:t>It is a key aim of the programme that s</w:t>
            </w:r>
            <w:r w:rsidR="007F475C" w:rsidRPr="00A84ADE">
              <w:rPr>
                <w:rFonts w:ascii="Arial" w:hAnsi="Arial" w:cs="Arial"/>
                <w:color w:val="000000"/>
              </w:rPr>
              <w:t xml:space="preserve">tudents will be enabled </w:t>
            </w:r>
            <w:r w:rsidRPr="00A84ADE">
              <w:rPr>
                <w:rFonts w:ascii="Arial" w:hAnsi="Arial" w:cs="Arial"/>
                <w:color w:val="000000"/>
              </w:rPr>
              <w:t xml:space="preserve">to </w:t>
            </w:r>
            <w:r w:rsidR="00B447C8" w:rsidRPr="00A84ADE">
              <w:rPr>
                <w:rFonts w:ascii="Arial" w:hAnsi="Arial" w:cs="Arial"/>
                <w:color w:val="000000"/>
              </w:rPr>
              <w:t xml:space="preserve">apply the knowledge learnt to analysing and finding solutions for complex business problems.  </w:t>
            </w:r>
          </w:p>
        </w:tc>
      </w:tr>
      <w:tr w:rsidR="00C55FBD" w:rsidRPr="00A84ADE" w14:paraId="2D3EF18E" w14:textId="77777777" w:rsidTr="00D90454">
        <w:trPr>
          <w:cantSplit/>
        </w:trPr>
        <w:tc>
          <w:tcPr>
            <w:tcW w:w="8620" w:type="dxa"/>
            <w:shd w:val="clear" w:color="auto" w:fill="D9D9D9"/>
          </w:tcPr>
          <w:p w14:paraId="715D8EDF" w14:textId="16149650" w:rsidR="00C55FBD" w:rsidRPr="00A84ADE" w:rsidRDefault="00C55FBD" w:rsidP="00AB3FEF">
            <w:pPr>
              <w:keepNext/>
              <w:numPr>
                <w:ilvl w:val="0"/>
                <w:numId w:val="3"/>
              </w:numPr>
              <w:spacing w:before="120" w:after="120"/>
              <w:ind w:left="357" w:hanging="357"/>
              <w:rPr>
                <w:rFonts w:ascii="Arial" w:hAnsi="Arial" w:cs="Arial"/>
                <w:b/>
                <w:bCs/>
              </w:rPr>
            </w:pPr>
            <w:r w:rsidRPr="00A84ADE">
              <w:rPr>
                <w:rFonts w:ascii="Arial" w:hAnsi="Arial" w:cs="Arial"/>
                <w:b/>
                <w:bCs/>
              </w:rPr>
              <w:t>Reference Points and benchmarks</w:t>
            </w:r>
          </w:p>
        </w:tc>
      </w:tr>
      <w:tr w:rsidR="00F202CA" w:rsidRPr="00A84ADE" w14:paraId="415E1801" w14:textId="77777777" w:rsidTr="00D90454">
        <w:trPr>
          <w:cantSplit/>
          <w:trHeight w:val="840"/>
        </w:trPr>
        <w:tc>
          <w:tcPr>
            <w:tcW w:w="8620" w:type="dxa"/>
            <w:shd w:val="clear" w:color="auto" w:fill="auto"/>
          </w:tcPr>
          <w:p w14:paraId="2569B2FD" w14:textId="2507C62E" w:rsidR="00342B87" w:rsidRPr="00A84ADE" w:rsidRDefault="00342B87" w:rsidP="0073791D">
            <w:pPr>
              <w:spacing w:before="240" w:after="120" w:line="280" w:lineRule="exact"/>
              <w:rPr>
                <w:rFonts w:ascii="Arial" w:eastAsia="Arial Unicode MS" w:hAnsi="Arial" w:cs="Arial"/>
                <w:bCs/>
              </w:rPr>
            </w:pPr>
            <w:r w:rsidRPr="00A84ADE">
              <w:rPr>
                <w:rFonts w:ascii="Arial" w:eastAsia="Arial Unicode MS" w:hAnsi="Arial" w:cs="Arial"/>
                <w:bCs/>
              </w:rPr>
              <w:t xml:space="preserve">This MBA programme has been designed to meet (1) the QAA Characteristics Statement for Master’s Degrees (September 2015), (2) the QAA Business &amp; Management Masters Benchmark (2014) and (3) the accreditation requirements of the Chartered Management Institute.  </w:t>
            </w:r>
          </w:p>
          <w:p w14:paraId="4C592F60" w14:textId="0DCA49F3" w:rsidR="00342B87" w:rsidRPr="00A84ADE" w:rsidRDefault="00342B87" w:rsidP="00342B87">
            <w:pPr>
              <w:tabs>
                <w:tab w:val="num" w:pos="0"/>
              </w:tabs>
              <w:spacing w:after="120" w:line="280" w:lineRule="exact"/>
              <w:rPr>
                <w:rFonts w:ascii="Arial" w:hAnsi="Arial" w:cs="Arial"/>
              </w:rPr>
            </w:pPr>
            <w:r w:rsidRPr="00A84ADE">
              <w:rPr>
                <w:rFonts w:ascii="Arial" w:eastAsia="Arial Unicode MS" w:hAnsi="Arial" w:cs="Arial"/>
                <w:bCs/>
              </w:rPr>
              <w:t xml:space="preserve">In addition, during the development of the programme reference was made to relevant elements of the QAA Archaeology and History Benchmarks and to the professional standards criteria of the professional bodies for the sector, namely the Institute for Historic Building Conservation, the Chartered Institute for Archaeology and the Museums Association.  </w:t>
            </w:r>
          </w:p>
          <w:p w14:paraId="005FD6A6" w14:textId="65B1F275" w:rsidR="00342B87" w:rsidRPr="00A84ADE" w:rsidRDefault="00342B87" w:rsidP="00342B87">
            <w:pPr>
              <w:tabs>
                <w:tab w:val="num" w:pos="0"/>
              </w:tabs>
              <w:spacing w:after="120" w:line="280" w:lineRule="exact"/>
              <w:rPr>
                <w:rFonts w:ascii="Arial" w:eastAsia="Arial Unicode MS" w:hAnsi="Arial" w:cs="Arial"/>
                <w:bCs/>
              </w:rPr>
            </w:pPr>
            <w:r w:rsidRPr="00A84ADE">
              <w:rPr>
                <w:rFonts w:ascii="Arial" w:eastAsia="Arial Unicode MS" w:hAnsi="Arial" w:cs="Arial"/>
                <w:bCs/>
              </w:rPr>
              <w:t>The programme is in full accordance with the</w:t>
            </w:r>
            <w:r w:rsidR="00FF0E49" w:rsidRPr="00A84ADE">
              <w:rPr>
                <w:rFonts w:ascii="Arial" w:eastAsia="Arial Unicode MS" w:hAnsi="Arial" w:cs="Arial"/>
                <w:bCs/>
              </w:rPr>
              <w:t xml:space="preserve"> </w:t>
            </w:r>
            <w:hyperlink r:id="rId11" w:history="1">
              <w:r w:rsidR="00FF0E49" w:rsidRPr="00A84ADE">
                <w:rPr>
                  <w:rFonts w:ascii="Arial" w:eastAsia="Arial Unicode MS" w:hAnsi="Arial" w:cs="Arial"/>
                  <w:bCs/>
                </w:rPr>
                <w:t>RAU Academic Policies and Procedures</w:t>
              </w:r>
            </w:hyperlink>
            <w:r w:rsidR="00FF0E49" w:rsidRPr="00A84ADE">
              <w:rPr>
                <w:rFonts w:ascii="Arial" w:eastAsia="Arial Unicode MS" w:hAnsi="Arial" w:cs="Arial"/>
                <w:bCs/>
              </w:rPr>
              <w:t xml:space="preserve"> that include guidance on Academic Regulations, Teaching Quality and QU Policies and Academic Strategies.  </w:t>
            </w:r>
          </w:p>
          <w:p w14:paraId="1A5B732C" w14:textId="6FA453DB" w:rsidR="00F202CA" w:rsidRPr="00A84ADE" w:rsidRDefault="00C30290" w:rsidP="0073791D">
            <w:pPr>
              <w:tabs>
                <w:tab w:val="num" w:pos="0"/>
              </w:tabs>
              <w:spacing w:after="240" w:line="280" w:lineRule="exact"/>
              <w:rPr>
                <w:rFonts w:ascii="Arial" w:hAnsi="Arial" w:cs="Arial"/>
                <w:b/>
                <w:bCs/>
              </w:rPr>
            </w:pPr>
            <w:r w:rsidRPr="00A84ADE">
              <w:rPr>
                <w:rFonts w:ascii="Arial" w:eastAsia="Arial Unicode MS" w:hAnsi="Arial" w:cs="Arial"/>
                <w:bCs/>
              </w:rPr>
              <w:t xml:space="preserve">Further guidance on the content, structure and delivery of the programme was gained through engagement with </w:t>
            </w:r>
            <w:r w:rsidR="00342B87" w:rsidRPr="00A84ADE">
              <w:rPr>
                <w:rFonts w:ascii="Arial" w:eastAsia="Arial Unicode MS" w:hAnsi="Arial" w:cs="Arial"/>
                <w:bCs/>
              </w:rPr>
              <w:t>employers from across the heritage sector, employees, recent graduates a</w:t>
            </w:r>
            <w:r w:rsidRPr="00A84ADE">
              <w:rPr>
                <w:rFonts w:ascii="Arial" w:eastAsia="Arial Unicode MS" w:hAnsi="Arial" w:cs="Arial"/>
                <w:bCs/>
              </w:rPr>
              <w:t xml:space="preserve">nd </w:t>
            </w:r>
            <w:r w:rsidR="00342B87" w:rsidRPr="00A84ADE">
              <w:rPr>
                <w:rFonts w:ascii="Arial" w:eastAsia="Arial Unicode MS" w:hAnsi="Arial" w:cs="Arial"/>
                <w:bCs/>
              </w:rPr>
              <w:t xml:space="preserve">extensive </w:t>
            </w:r>
            <w:r w:rsidRPr="00A84ADE">
              <w:rPr>
                <w:rFonts w:ascii="Arial" w:eastAsia="Arial Unicode MS" w:hAnsi="Arial" w:cs="Arial"/>
                <w:bCs/>
              </w:rPr>
              <w:t>market research.</w:t>
            </w:r>
          </w:p>
        </w:tc>
      </w:tr>
    </w:tbl>
    <w:p w14:paraId="51CBC0F8" w14:textId="77777777" w:rsidR="00C55FBD" w:rsidRPr="00A84ADE" w:rsidRDefault="00C55FBD" w:rsidP="00C55FBD">
      <w:pPr>
        <w:rPr>
          <w:rFonts w:ascii="Arial" w:hAnsi="Arial" w:cs="Arial"/>
        </w:rPr>
      </w:pPr>
    </w:p>
    <w:p w14:paraId="10B6C56F" w14:textId="21706030" w:rsidR="00C55FBD" w:rsidRDefault="00C55FBD" w:rsidP="00C55FBD">
      <w:pPr>
        <w:rPr>
          <w:rFonts w:ascii="Arial" w:hAnsi="Arial" w:cs="Arial"/>
        </w:rPr>
      </w:pPr>
    </w:p>
    <w:p w14:paraId="6F26D58B" w14:textId="1FA7B935" w:rsidR="004F4C43" w:rsidRDefault="004F4C43" w:rsidP="00C55FBD">
      <w:pPr>
        <w:rPr>
          <w:rFonts w:ascii="Arial" w:hAnsi="Arial" w:cs="Arial"/>
        </w:rPr>
      </w:pPr>
    </w:p>
    <w:p w14:paraId="0078E80C" w14:textId="77777777" w:rsidR="004F4C43" w:rsidRPr="00A84ADE" w:rsidRDefault="004F4C43" w:rsidP="00C55FBD">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tblGrid>
      <w:tr w:rsidR="00C55FBD" w:rsidRPr="00A84ADE" w14:paraId="66C50B52" w14:textId="77777777" w:rsidTr="00342B87">
        <w:trPr>
          <w:cantSplit/>
        </w:trPr>
        <w:tc>
          <w:tcPr>
            <w:tcW w:w="8846" w:type="dxa"/>
            <w:shd w:val="clear" w:color="auto" w:fill="D9D9D9"/>
          </w:tcPr>
          <w:p w14:paraId="5BCD1C57" w14:textId="516774F0" w:rsidR="00C55FBD" w:rsidRPr="00A84ADE" w:rsidRDefault="00C55FBD" w:rsidP="00342B87">
            <w:pPr>
              <w:numPr>
                <w:ilvl w:val="0"/>
                <w:numId w:val="3"/>
              </w:numPr>
              <w:spacing w:before="120" w:after="120"/>
              <w:rPr>
                <w:rFonts w:ascii="Arial" w:hAnsi="Arial" w:cs="Arial"/>
              </w:rPr>
            </w:pPr>
            <w:r w:rsidRPr="00A84ADE">
              <w:rPr>
                <w:rFonts w:ascii="Arial" w:hAnsi="Arial" w:cs="Arial"/>
                <w:b/>
                <w:bCs/>
              </w:rPr>
              <w:t>Entry Criteria where these differ from the RAU standard</w:t>
            </w:r>
          </w:p>
        </w:tc>
      </w:tr>
      <w:tr w:rsidR="00F202CA" w:rsidRPr="00A84ADE" w14:paraId="29A85DAD" w14:textId="77777777" w:rsidTr="00F202CA">
        <w:trPr>
          <w:cantSplit/>
          <w:trHeight w:val="672"/>
        </w:trPr>
        <w:tc>
          <w:tcPr>
            <w:tcW w:w="8846" w:type="dxa"/>
            <w:shd w:val="clear" w:color="auto" w:fill="auto"/>
          </w:tcPr>
          <w:p w14:paraId="2DDC4A37" w14:textId="77777777" w:rsidR="00F202CA" w:rsidRPr="00A84ADE" w:rsidRDefault="00F202CA" w:rsidP="00342B87">
            <w:pPr>
              <w:spacing w:before="120" w:after="120"/>
              <w:rPr>
                <w:rFonts w:ascii="Arial" w:hAnsi="Arial" w:cs="Arial"/>
              </w:rPr>
            </w:pPr>
            <w:r w:rsidRPr="00A84ADE">
              <w:rPr>
                <w:rFonts w:ascii="Arial" w:hAnsi="Arial" w:cs="Arial"/>
              </w:rPr>
              <w:t>Standard RAU entrance criteria for a Master’s programme plus a minimum of 2 years work experience at a management level.</w:t>
            </w:r>
          </w:p>
          <w:p w14:paraId="11E21766" w14:textId="769B42AA" w:rsidR="001D4604" w:rsidRPr="00A84ADE" w:rsidRDefault="001D4604" w:rsidP="00342B87">
            <w:pPr>
              <w:spacing w:before="120" w:after="120"/>
              <w:rPr>
                <w:rFonts w:ascii="Arial" w:hAnsi="Arial" w:cs="Arial"/>
                <w:b/>
                <w:bCs/>
              </w:rPr>
            </w:pPr>
            <w:r w:rsidRPr="00A84ADE">
              <w:rPr>
                <w:rFonts w:ascii="Arial" w:hAnsi="Arial" w:cs="Arial"/>
              </w:rPr>
              <w:t>All applicants will be interviewed either in person or on-line.</w:t>
            </w:r>
          </w:p>
        </w:tc>
      </w:tr>
    </w:tbl>
    <w:p w14:paraId="3B1E8379" w14:textId="77777777" w:rsidR="00C55FBD" w:rsidRPr="00A84ADE" w:rsidRDefault="00C55FBD" w:rsidP="00C55FBD">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tblGrid>
      <w:tr w:rsidR="00C55FBD" w:rsidRPr="00A84ADE" w14:paraId="728078FC" w14:textId="77777777" w:rsidTr="000B2C0D">
        <w:tc>
          <w:tcPr>
            <w:tcW w:w="8620" w:type="dxa"/>
            <w:shd w:val="clear" w:color="auto" w:fill="D9D9D9"/>
          </w:tcPr>
          <w:p w14:paraId="3E62E1E2" w14:textId="1C7312E3" w:rsidR="00C55FBD" w:rsidRPr="00A84ADE" w:rsidRDefault="00C55FBD" w:rsidP="00342B87">
            <w:pPr>
              <w:numPr>
                <w:ilvl w:val="0"/>
                <w:numId w:val="3"/>
              </w:numPr>
              <w:spacing w:before="120" w:after="120"/>
              <w:ind w:left="357" w:hanging="357"/>
              <w:rPr>
                <w:rFonts w:ascii="Arial" w:hAnsi="Arial" w:cs="Arial"/>
                <w:b/>
                <w:bCs/>
              </w:rPr>
            </w:pPr>
            <w:r w:rsidRPr="00A84ADE">
              <w:rPr>
                <w:rFonts w:ascii="Arial" w:hAnsi="Arial" w:cs="Arial"/>
                <w:b/>
                <w:bCs/>
              </w:rPr>
              <w:t>Module reference sheets</w:t>
            </w:r>
          </w:p>
        </w:tc>
      </w:tr>
      <w:tr w:rsidR="00CA0B6C" w:rsidRPr="00A84ADE" w14:paraId="673F3ACD" w14:textId="77777777" w:rsidTr="000B2C0D">
        <w:tc>
          <w:tcPr>
            <w:tcW w:w="8620" w:type="dxa"/>
            <w:shd w:val="clear" w:color="auto" w:fill="auto"/>
          </w:tcPr>
          <w:p w14:paraId="45AE4C3D" w14:textId="77777777" w:rsidR="00CA0B6C" w:rsidRPr="00A84ADE" w:rsidRDefault="00CA0B6C" w:rsidP="00342B87">
            <w:pPr>
              <w:widowControl w:val="0"/>
              <w:ind w:left="357"/>
              <w:rPr>
                <w:rFonts w:ascii="Arial" w:hAnsi="Arial" w:cs="Arial"/>
                <w:b/>
                <w:bCs/>
              </w:rPr>
            </w:pPr>
          </w:p>
          <w:p w14:paraId="4EC7B742" w14:textId="5D4B3828" w:rsidR="00951167" w:rsidRPr="00A84ADE" w:rsidRDefault="00951167" w:rsidP="00342B87">
            <w:pPr>
              <w:widowControl w:val="0"/>
              <w:rPr>
                <w:rFonts w:ascii="Arial" w:hAnsi="Arial" w:cs="Arial"/>
                <w:bCs/>
              </w:rPr>
            </w:pPr>
            <w:r w:rsidRPr="00A84ADE">
              <w:rPr>
                <w:rFonts w:ascii="Arial" w:hAnsi="Arial" w:cs="Arial"/>
                <w:bCs/>
              </w:rPr>
              <w:t xml:space="preserve">MBA students must complete all 15 credit modules plus </w:t>
            </w:r>
            <w:r w:rsidRPr="00A84ADE">
              <w:rPr>
                <w:rFonts w:ascii="Arial" w:hAnsi="Arial" w:cs="Arial"/>
                <w:bCs/>
                <w:u w:val="single"/>
              </w:rPr>
              <w:t>one</w:t>
            </w:r>
            <w:r w:rsidRPr="00A84ADE">
              <w:rPr>
                <w:rFonts w:ascii="Arial" w:hAnsi="Arial" w:cs="Arial"/>
                <w:bCs/>
              </w:rPr>
              <w:t xml:space="preserve"> of the 45 credit module options</w:t>
            </w:r>
            <w:r w:rsidR="00342B87" w:rsidRPr="00A84ADE">
              <w:rPr>
                <w:rFonts w:ascii="Arial" w:hAnsi="Arial" w:cs="Arial"/>
                <w:bCs/>
              </w:rPr>
              <w:t>:</w:t>
            </w:r>
          </w:p>
          <w:p w14:paraId="1EFD62DC" w14:textId="77777777" w:rsidR="00342B87" w:rsidRPr="00A84ADE" w:rsidRDefault="00342B87" w:rsidP="00342B87">
            <w:pPr>
              <w:widowControl w:val="0"/>
              <w:rPr>
                <w:rFonts w:ascii="Arial" w:hAnsi="Arial" w:cs="Arial"/>
                <w:bCs/>
              </w:rPr>
            </w:pPr>
          </w:p>
          <w:p w14:paraId="5ECE2C60" w14:textId="13A4A5E8" w:rsidR="00951167" w:rsidRPr="00A84ADE" w:rsidRDefault="000B2C0D" w:rsidP="00EC1952">
            <w:pPr>
              <w:widowControl w:val="0"/>
              <w:spacing w:after="120"/>
              <w:ind w:left="357"/>
              <w:rPr>
                <w:rFonts w:ascii="Arial" w:hAnsi="Arial" w:cs="Arial"/>
                <w:bCs/>
                <w:u w:val="single"/>
              </w:rPr>
            </w:pPr>
            <w:r w:rsidRPr="00A84ADE">
              <w:rPr>
                <w:rFonts w:ascii="Arial" w:hAnsi="Arial" w:cs="Arial"/>
                <w:bCs/>
                <w:u w:val="single"/>
              </w:rPr>
              <w:t>15 credit</w:t>
            </w:r>
            <w:r w:rsidR="00951167" w:rsidRPr="00A84ADE">
              <w:rPr>
                <w:rFonts w:ascii="Arial" w:hAnsi="Arial" w:cs="Arial"/>
                <w:bCs/>
                <w:u w:val="single"/>
              </w:rPr>
              <w:t xml:space="preserve"> modules</w:t>
            </w:r>
          </w:p>
          <w:p w14:paraId="470205CF" w14:textId="7F80FDB8" w:rsidR="000B2C0D" w:rsidRPr="00A84ADE" w:rsidRDefault="000B2C0D" w:rsidP="000B2C0D">
            <w:pPr>
              <w:widowControl w:val="0"/>
              <w:spacing w:after="60"/>
              <w:ind w:left="357"/>
              <w:rPr>
                <w:rFonts w:ascii="Arial" w:hAnsi="Arial" w:cs="Arial"/>
                <w:bCs/>
              </w:rPr>
            </w:pPr>
            <w:r w:rsidRPr="00A84ADE">
              <w:rPr>
                <w:rFonts w:ascii="Arial" w:hAnsi="Arial" w:cs="Arial"/>
                <w:bCs/>
              </w:rPr>
              <w:t>4401  Developing your leadership and people skills</w:t>
            </w:r>
          </w:p>
          <w:p w14:paraId="33A5B9C8" w14:textId="7025D2DE" w:rsidR="000B2C0D" w:rsidRPr="00A84ADE" w:rsidRDefault="004F4C43" w:rsidP="000B2C0D">
            <w:pPr>
              <w:widowControl w:val="0"/>
              <w:spacing w:after="60"/>
              <w:ind w:left="357"/>
              <w:rPr>
                <w:rFonts w:ascii="Arial" w:hAnsi="Arial" w:cs="Arial"/>
                <w:bCs/>
              </w:rPr>
            </w:pPr>
            <w:r w:rsidRPr="004F4C43">
              <w:rPr>
                <w:rFonts w:ascii="Arial" w:hAnsi="Arial" w:cs="Arial"/>
                <w:bCs/>
              </w:rPr>
              <w:t>4421</w:t>
            </w:r>
            <w:r>
              <w:rPr>
                <w:rFonts w:ascii="Arial" w:hAnsi="Arial" w:cs="Arial"/>
                <w:bCs/>
              </w:rPr>
              <w:t xml:space="preserve">  </w:t>
            </w:r>
            <w:r w:rsidR="000B2C0D" w:rsidRPr="004F4C43">
              <w:rPr>
                <w:rFonts w:ascii="Arial" w:hAnsi="Arial" w:cs="Arial"/>
                <w:bCs/>
              </w:rPr>
              <w:t>Facing up to Challenging Environments: Economics, Society, Politics &amp; Policy</w:t>
            </w:r>
          </w:p>
          <w:p w14:paraId="77D4F07D" w14:textId="0F0B5AB2" w:rsidR="000B2C0D" w:rsidRPr="00A84ADE" w:rsidRDefault="000B2C0D" w:rsidP="000B2C0D">
            <w:pPr>
              <w:widowControl w:val="0"/>
              <w:spacing w:after="60"/>
              <w:ind w:left="357"/>
              <w:rPr>
                <w:rFonts w:ascii="Arial" w:hAnsi="Arial" w:cs="Arial"/>
                <w:bCs/>
              </w:rPr>
            </w:pPr>
            <w:r w:rsidRPr="00A84ADE">
              <w:rPr>
                <w:rFonts w:ascii="Arial" w:hAnsi="Arial" w:cs="Arial"/>
                <w:bCs/>
              </w:rPr>
              <w:t>4403  Improving your decision-making with data and technology</w:t>
            </w:r>
          </w:p>
          <w:p w14:paraId="3F1AEC83" w14:textId="197B9BEC" w:rsidR="000B2C0D" w:rsidRPr="00A84ADE" w:rsidRDefault="000B2C0D" w:rsidP="000B2C0D">
            <w:pPr>
              <w:widowControl w:val="0"/>
              <w:spacing w:after="60"/>
              <w:ind w:left="357"/>
              <w:rPr>
                <w:rFonts w:ascii="Arial" w:hAnsi="Arial" w:cs="Arial"/>
                <w:bCs/>
              </w:rPr>
            </w:pPr>
            <w:r w:rsidRPr="00A84ADE">
              <w:rPr>
                <w:rFonts w:ascii="Arial" w:hAnsi="Arial" w:cs="Arial"/>
                <w:bCs/>
              </w:rPr>
              <w:t>4404  Developing sustainable business strategies (with additional reading lists)</w:t>
            </w:r>
          </w:p>
          <w:p w14:paraId="06F0363C" w14:textId="5CCC7038" w:rsidR="000B2C0D" w:rsidRPr="00A84ADE" w:rsidRDefault="000B2C0D" w:rsidP="000B2C0D">
            <w:pPr>
              <w:widowControl w:val="0"/>
              <w:spacing w:after="60"/>
              <w:ind w:left="357"/>
              <w:rPr>
                <w:rFonts w:ascii="Arial" w:hAnsi="Arial" w:cs="Arial"/>
                <w:bCs/>
              </w:rPr>
            </w:pPr>
            <w:r w:rsidRPr="00A84ADE">
              <w:rPr>
                <w:rFonts w:ascii="Arial" w:hAnsi="Arial" w:cs="Arial"/>
                <w:bCs/>
              </w:rPr>
              <w:t>4405  Improving your financial decision-making skills</w:t>
            </w:r>
          </w:p>
          <w:p w14:paraId="6245A835" w14:textId="316E85B3" w:rsidR="000B2C0D" w:rsidRPr="004F4C43" w:rsidRDefault="004F4C43" w:rsidP="000B2C0D">
            <w:pPr>
              <w:widowControl w:val="0"/>
              <w:spacing w:after="60"/>
              <w:ind w:left="357"/>
              <w:rPr>
                <w:rFonts w:ascii="Arial" w:hAnsi="Arial" w:cs="Arial"/>
              </w:rPr>
            </w:pPr>
            <w:r w:rsidRPr="004F4C43">
              <w:rPr>
                <w:rFonts w:ascii="Arial" w:hAnsi="Arial" w:cs="Arial"/>
                <w:bCs/>
              </w:rPr>
              <w:t>4422</w:t>
            </w:r>
            <w:r w:rsidR="000B2C0D" w:rsidRPr="004F4C43">
              <w:rPr>
                <w:rFonts w:ascii="Arial" w:hAnsi="Arial" w:cs="Arial"/>
                <w:bCs/>
              </w:rPr>
              <w:t xml:space="preserve">  </w:t>
            </w:r>
            <w:r w:rsidR="000B2C0D" w:rsidRPr="004F4C43">
              <w:rPr>
                <w:rFonts w:ascii="Arial" w:hAnsi="Arial" w:cs="Arial"/>
              </w:rPr>
              <w:t>Building your Marketing and Audience Development Skills</w:t>
            </w:r>
          </w:p>
          <w:p w14:paraId="7D587C49" w14:textId="15EBE903" w:rsidR="000B2C0D" w:rsidRPr="00A84ADE" w:rsidRDefault="004F4C43" w:rsidP="000B2C0D">
            <w:pPr>
              <w:widowControl w:val="0"/>
              <w:spacing w:after="60"/>
              <w:ind w:left="357"/>
              <w:rPr>
                <w:rFonts w:ascii="Arial" w:hAnsi="Arial" w:cs="Arial"/>
                <w:bCs/>
              </w:rPr>
            </w:pPr>
            <w:r w:rsidRPr="004F4C43">
              <w:rPr>
                <w:rFonts w:ascii="Arial" w:hAnsi="Arial" w:cs="Arial"/>
                <w:bCs/>
              </w:rPr>
              <w:t>4420</w:t>
            </w:r>
            <w:r w:rsidR="000B2C0D" w:rsidRPr="004F4C43">
              <w:rPr>
                <w:rFonts w:ascii="Arial" w:hAnsi="Arial" w:cs="Arial"/>
                <w:bCs/>
              </w:rPr>
              <w:t xml:space="preserve">  </w:t>
            </w:r>
            <w:r w:rsidR="00C36999" w:rsidRPr="004F4C43">
              <w:rPr>
                <w:rFonts w:ascii="Arial" w:hAnsi="Arial" w:cs="Arial"/>
                <w:bCs/>
              </w:rPr>
              <w:t>Creating</w:t>
            </w:r>
            <w:r w:rsidR="000B2C0D" w:rsidRPr="004F4C43">
              <w:rPr>
                <w:rFonts w:ascii="Arial" w:hAnsi="Arial" w:cs="Arial"/>
                <w:bCs/>
              </w:rPr>
              <w:t xml:space="preserve"> Engagement through Experience (Service Design)</w:t>
            </w:r>
          </w:p>
          <w:p w14:paraId="47113D81" w14:textId="3C5CF8AE" w:rsidR="000B2C0D" w:rsidRPr="00A84ADE" w:rsidRDefault="000B2C0D" w:rsidP="000B2C0D">
            <w:pPr>
              <w:widowControl w:val="0"/>
              <w:spacing w:after="60"/>
              <w:ind w:left="357"/>
              <w:rPr>
                <w:rFonts w:ascii="Arial" w:hAnsi="Arial" w:cs="Arial"/>
                <w:bCs/>
              </w:rPr>
            </w:pPr>
            <w:r w:rsidRPr="00A84ADE">
              <w:rPr>
                <w:rFonts w:ascii="Arial" w:hAnsi="Arial" w:cs="Arial"/>
                <w:bCs/>
              </w:rPr>
              <w:t>4408  Delivering growth through entrepreneurship and innovation</w:t>
            </w:r>
          </w:p>
          <w:p w14:paraId="4095245C" w14:textId="4F47F0CD" w:rsidR="000B2C0D" w:rsidRPr="00A84ADE" w:rsidRDefault="000B2C0D" w:rsidP="000B2C0D">
            <w:pPr>
              <w:widowControl w:val="0"/>
              <w:spacing w:after="60"/>
              <w:ind w:left="357"/>
              <w:rPr>
                <w:rFonts w:ascii="Arial" w:hAnsi="Arial" w:cs="Arial"/>
                <w:bCs/>
              </w:rPr>
            </w:pPr>
            <w:r w:rsidRPr="00A84ADE">
              <w:rPr>
                <w:rFonts w:ascii="Arial" w:hAnsi="Arial" w:cs="Arial"/>
                <w:bCs/>
              </w:rPr>
              <w:t>4413  Research skills</w:t>
            </w:r>
          </w:p>
          <w:p w14:paraId="14E75AE4" w14:textId="79EFB5F5" w:rsidR="000B2C0D" w:rsidRPr="00A84ADE" w:rsidRDefault="000B2C0D" w:rsidP="000B2C0D">
            <w:pPr>
              <w:widowControl w:val="0"/>
              <w:spacing w:before="120" w:after="60"/>
              <w:ind w:left="357"/>
              <w:rPr>
                <w:rFonts w:ascii="Arial" w:hAnsi="Arial" w:cs="Arial"/>
                <w:bCs/>
                <w:u w:val="single"/>
              </w:rPr>
            </w:pPr>
            <w:r w:rsidRPr="00A84ADE">
              <w:rPr>
                <w:rFonts w:ascii="Arial" w:hAnsi="Arial" w:cs="Arial"/>
                <w:bCs/>
                <w:u w:val="single"/>
              </w:rPr>
              <w:t>45 credit modules</w:t>
            </w:r>
          </w:p>
          <w:p w14:paraId="46D3DF56" w14:textId="6F5DA29B" w:rsidR="000B2C0D" w:rsidRPr="00A84ADE" w:rsidRDefault="000B2C0D" w:rsidP="000B2C0D">
            <w:pPr>
              <w:widowControl w:val="0"/>
              <w:spacing w:after="60"/>
              <w:ind w:left="357"/>
              <w:rPr>
                <w:rFonts w:ascii="Arial" w:hAnsi="Arial" w:cs="Arial"/>
                <w:bCs/>
              </w:rPr>
            </w:pPr>
            <w:r w:rsidRPr="00A84ADE">
              <w:rPr>
                <w:rFonts w:ascii="Arial" w:hAnsi="Arial" w:cs="Arial"/>
                <w:bCs/>
              </w:rPr>
              <w:t xml:space="preserve">4414  Dissertation </w:t>
            </w:r>
          </w:p>
          <w:p w14:paraId="7AA9A04B" w14:textId="341D9FA0" w:rsidR="000B2C0D" w:rsidRPr="00A84ADE" w:rsidRDefault="000B2C0D" w:rsidP="000B2C0D">
            <w:pPr>
              <w:widowControl w:val="0"/>
              <w:spacing w:after="60"/>
              <w:ind w:left="357"/>
              <w:rPr>
                <w:rFonts w:ascii="Arial" w:hAnsi="Arial" w:cs="Arial"/>
                <w:bCs/>
              </w:rPr>
            </w:pPr>
            <w:r w:rsidRPr="00A84ADE">
              <w:rPr>
                <w:rFonts w:ascii="Arial" w:hAnsi="Arial" w:cs="Arial"/>
                <w:bCs/>
              </w:rPr>
              <w:t>4415  Applied Project</w:t>
            </w:r>
          </w:p>
          <w:p w14:paraId="56D5E857" w14:textId="77777777" w:rsidR="00951167" w:rsidRPr="00A84ADE" w:rsidRDefault="00951167" w:rsidP="000B2C0D">
            <w:pPr>
              <w:widowControl w:val="0"/>
              <w:ind w:left="357"/>
              <w:rPr>
                <w:rFonts w:ascii="Arial" w:hAnsi="Arial" w:cs="Arial"/>
                <w:b/>
                <w:bCs/>
              </w:rPr>
            </w:pPr>
          </w:p>
        </w:tc>
      </w:tr>
    </w:tbl>
    <w:p w14:paraId="7BF19EF7" w14:textId="77777777" w:rsidR="00C55FBD" w:rsidRPr="00A84ADE" w:rsidRDefault="00C55FBD">
      <w:pPr>
        <w:rPr>
          <w:rFonts w:ascii="Arial" w:hAnsi="Arial" w:cs="Arial"/>
        </w:rPr>
        <w:sectPr w:rsidR="00C55FBD" w:rsidRPr="00A84ADE" w:rsidSect="00D1482B">
          <w:footerReference w:type="default" r:id="rId12"/>
          <w:pgSz w:w="11906" w:h="16838"/>
          <w:pgMar w:top="1440" w:right="1797" w:bottom="1440" w:left="1797" w:header="709" w:footer="709" w:gutter="0"/>
          <w:cols w:space="708"/>
          <w:docGrid w:linePitch="360"/>
        </w:sect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912"/>
        <w:gridCol w:w="913"/>
        <w:gridCol w:w="914"/>
        <w:gridCol w:w="913"/>
        <w:gridCol w:w="914"/>
        <w:gridCol w:w="914"/>
        <w:gridCol w:w="914"/>
        <w:gridCol w:w="913"/>
        <w:gridCol w:w="866"/>
        <w:gridCol w:w="866"/>
        <w:gridCol w:w="866"/>
      </w:tblGrid>
      <w:tr w:rsidR="002F5EF1" w:rsidRPr="00A84ADE" w14:paraId="6C55029B" w14:textId="77777777" w:rsidTr="004F4C43">
        <w:trPr>
          <w:trHeight w:val="2121"/>
        </w:trPr>
        <w:tc>
          <w:tcPr>
            <w:tcW w:w="3982" w:type="dxa"/>
            <w:shd w:val="clear" w:color="auto" w:fill="auto"/>
            <w:tcMar>
              <w:top w:w="57" w:type="dxa"/>
              <w:left w:w="85" w:type="dxa"/>
              <w:bottom w:w="57" w:type="dxa"/>
              <w:right w:w="85" w:type="dxa"/>
            </w:tcMar>
          </w:tcPr>
          <w:p w14:paraId="7F6C5E8A" w14:textId="77777777" w:rsidR="002F5EF1" w:rsidRPr="00A84ADE" w:rsidRDefault="002F5EF1" w:rsidP="006F7075">
            <w:pPr>
              <w:rPr>
                <w:rFonts w:ascii="Arial" w:hAnsi="Arial" w:cs="Arial"/>
              </w:rPr>
            </w:pPr>
          </w:p>
        </w:tc>
        <w:tc>
          <w:tcPr>
            <w:tcW w:w="912" w:type="dxa"/>
            <w:shd w:val="clear" w:color="auto" w:fill="F3F3F3"/>
            <w:tcMar>
              <w:top w:w="57" w:type="dxa"/>
              <w:left w:w="85" w:type="dxa"/>
              <w:bottom w:w="57" w:type="dxa"/>
              <w:right w:w="85" w:type="dxa"/>
            </w:tcMar>
            <w:textDirection w:val="btLr"/>
          </w:tcPr>
          <w:p w14:paraId="7B73DB3A" w14:textId="77777777" w:rsidR="002F5EF1" w:rsidRPr="00A84ADE" w:rsidRDefault="002F5EF1" w:rsidP="00B56BF6">
            <w:pPr>
              <w:tabs>
                <w:tab w:val="left" w:pos="317"/>
              </w:tabs>
              <w:rPr>
                <w:rFonts w:ascii="Arial" w:hAnsi="Arial" w:cs="Arial"/>
              </w:rPr>
            </w:pPr>
            <w:r w:rsidRPr="00A84ADE">
              <w:rPr>
                <w:rFonts w:ascii="Arial" w:hAnsi="Arial" w:cs="Arial"/>
              </w:rPr>
              <w:t xml:space="preserve">Developing your leadership and people skills </w:t>
            </w:r>
          </w:p>
        </w:tc>
        <w:tc>
          <w:tcPr>
            <w:tcW w:w="913" w:type="dxa"/>
            <w:shd w:val="clear" w:color="auto" w:fill="F3F3F3"/>
            <w:tcMar>
              <w:top w:w="57" w:type="dxa"/>
              <w:left w:w="85" w:type="dxa"/>
              <w:bottom w:w="57" w:type="dxa"/>
              <w:right w:w="85" w:type="dxa"/>
            </w:tcMar>
            <w:textDirection w:val="btLr"/>
          </w:tcPr>
          <w:p w14:paraId="26AE2D18" w14:textId="76A8D060" w:rsidR="002F5EF1" w:rsidRPr="00A84ADE" w:rsidRDefault="0029505D" w:rsidP="00B56BF6">
            <w:pPr>
              <w:tabs>
                <w:tab w:val="left" w:pos="317"/>
              </w:tabs>
              <w:rPr>
                <w:rFonts w:ascii="Arial" w:hAnsi="Arial" w:cs="Arial"/>
              </w:rPr>
            </w:pPr>
            <w:r w:rsidRPr="00A84ADE">
              <w:rPr>
                <w:rFonts w:ascii="Arial" w:hAnsi="Arial" w:cs="Arial"/>
              </w:rPr>
              <w:t>Facing up to Challenging Environments: Economics, Society, Politics &amp; Policy</w:t>
            </w:r>
          </w:p>
        </w:tc>
        <w:tc>
          <w:tcPr>
            <w:tcW w:w="914" w:type="dxa"/>
            <w:shd w:val="clear" w:color="auto" w:fill="F3F3F3"/>
            <w:tcMar>
              <w:top w:w="57" w:type="dxa"/>
              <w:left w:w="85" w:type="dxa"/>
              <w:bottom w:w="57" w:type="dxa"/>
              <w:right w:w="85" w:type="dxa"/>
            </w:tcMar>
            <w:textDirection w:val="btLr"/>
          </w:tcPr>
          <w:p w14:paraId="0304B04A" w14:textId="77777777" w:rsidR="002F5EF1" w:rsidRPr="00A84ADE" w:rsidRDefault="002F5EF1" w:rsidP="00B56BF6">
            <w:pPr>
              <w:tabs>
                <w:tab w:val="left" w:pos="317"/>
              </w:tabs>
              <w:rPr>
                <w:rFonts w:ascii="Arial" w:hAnsi="Arial" w:cs="Arial"/>
              </w:rPr>
            </w:pPr>
            <w:r w:rsidRPr="00A84ADE">
              <w:rPr>
                <w:rFonts w:ascii="Arial" w:hAnsi="Arial" w:cs="Arial"/>
              </w:rPr>
              <w:t>Improving your decision-making with data and technology</w:t>
            </w:r>
          </w:p>
        </w:tc>
        <w:tc>
          <w:tcPr>
            <w:tcW w:w="913" w:type="dxa"/>
            <w:shd w:val="clear" w:color="auto" w:fill="F3F3F3"/>
            <w:tcMar>
              <w:top w:w="57" w:type="dxa"/>
              <w:left w:w="85" w:type="dxa"/>
              <w:bottom w:w="57" w:type="dxa"/>
              <w:right w:w="85" w:type="dxa"/>
            </w:tcMar>
            <w:textDirection w:val="btLr"/>
          </w:tcPr>
          <w:p w14:paraId="65EBADB2" w14:textId="77777777" w:rsidR="002F5EF1" w:rsidRPr="00A84ADE" w:rsidRDefault="00076974" w:rsidP="00B56BF6">
            <w:pPr>
              <w:tabs>
                <w:tab w:val="left" w:pos="317"/>
              </w:tabs>
              <w:rPr>
                <w:rFonts w:ascii="Arial" w:hAnsi="Arial" w:cs="Arial"/>
              </w:rPr>
            </w:pPr>
            <w:r w:rsidRPr="00A84ADE">
              <w:rPr>
                <w:rFonts w:ascii="Arial" w:hAnsi="Arial" w:cs="Arial"/>
              </w:rPr>
              <w:t>Developing sustainable business strategies</w:t>
            </w:r>
          </w:p>
        </w:tc>
        <w:tc>
          <w:tcPr>
            <w:tcW w:w="914" w:type="dxa"/>
            <w:shd w:val="clear" w:color="auto" w:fill="F3F3F3"/>
            <w:tcMar>
              <w:top w:w="57" w:type="dxa"/>
              <w:left w:w="85" w:type="dxa"/>
              <w:bottom w:w="57" w:type="dxa"/>
              <w:right w:w="85" w:type="dxa"/>
            </w:tcMar>
            <w:textDirection w:val="btLr"/>
          </w:tcPr>
          <w:p w14:paraId="1D7362F4" w14:textId="35C2EB6D" w:rsidR="002F5EF1" w:rsidRPr="00A84ADE" w:rsidRDefault="00076974" w:rsidP="00B56BF6">
            <w:pPr>
              <w:rPr>
                <w:rFonts w:ascii="Arial" w:hAnsi="Arial" w:cs="Arial"/>
                <w:b/>
              </w:rPr>
            </w:pPr>
            <w:r w:rsidRPr="00A84ADE">
              <w:rPr>
                <w:rFonts w:ascii="Arial" w:hAnsi="Arial" w:cs="Arial"/>
              </w:rPr>
              <w:t>Improving your financial decision-making skills</w:t>
            </w:r>
          </w:p>
        </w:tc>
        <w:tc>
          <w:tcPr>
            <w:tcW w:w="914" w:type="dxa"/>
            <w:shd w:val="clear" w:color="auto" w:fill="F3F3F3"/>
            <w:tcMar>
              <w:top w:w="57" w:type="dxa"/>
              <w:left w:w="85" w:type="dxa"/>
              <w:bottom w:w="57" w:type="dxa"/>
              <w:right w:w="85" w:type="dxa"/>
            </w:tcMar>
            <w:textDirection w:val="btLr"/>
          </w:tcPr>
          <w:p w14:paraId="6EA7FA96" w14:textId="77777777" w:rsidR="002F5EF1" w:rsidRPr="00A84ADE" w:rsidRDefault="00076974" w:rsidP="00B56BF6">
            <w:pPr>
              <w:rPr>
                <w:rFonts w:ascii="Arial" w:hAnsi="Arial" w:cs="Arial"/>
              </w:rPr>
            </w:pPr>
            <w:r w:rsidRPr="00A84ADE">
              <w:rPr>
                <w:rFonts w:ascii="Arial" w:hAnsi="Arial" w:cs="Arial"/>
              </w:rPr>
              <w:t>Marketing for sustainable food systems and agri-business</w:t>
            </w:r>
          </w:p>
        </w:tc>
        <w:tc>
          <w:tcPr>
            <w:tcW w:w="914" w:type="dxa"/>
            <w:shd w:val="clear" w:color="auto" w:fill="F3F3F3"/>
            <w:tcMar>
              <w:top w:w="57" w:type="dxa"/>
              <w:left w:w="85" w:type="dxa"/>
              <w:bottom w:w="57" w:type="dxa"/>
              <w:right w:w="85" w:type="dxa"/>
            </w:tcMar>
            <w:textDirection w:val="btLr"/>
          </w:tcPr>
          <w:p w14:paraId="3D45456D" w14:textId="4EE40E8F" w:rsidR="002F5EF1" w:rsidRPr="00A84ADE" w:rsidRDefault="00C36999" w:rsidP="00C36999">
            <w:pPr>
              <w:rPr>
                <w:rFonts w:ascii="Arial" w:hAnsi="Arial" w:cs="Arial"/>
              </w:rPr>
            </w:pPr>
            <w:r w:rsidRPr="00A84ADE">
              <w:rPr>
                <w:rFonts w:ascii="Arial" w:hAnsi="Arial" w:cs="Arial"/>
              </w:rPr>
              <w:t xml:space="preserve">Creating Engagement through Experience </w:t>
            </w:r>
          </w:p>
        </w:tc>
        <w:tc>
          <w:tcPr>
            <w:tcW w:w="913" w:type="dxa"/>
            <w:shd w:val="clear" w:color="auto" w:fill="F3F3F3"/>
            <w:tcMar>
              <w:top w:w="57" w:type="dxa"/>
              <w:left w:w="85" w:type="dxa"/>
              <w:bottom w:w="57" w:type="dxa"/>
              <w:right w:w="85" w:type="dxa"/>
            </w:tcMar>
            <w:textDirection w:val="btLr"/>
          </w:tcPr>
          <w:p w14:paraId="25854708" w14:textId="02ADACB5" w:rsidR="002F5EF1" w:rsidRPr="00A84ADE" w:rsidRDefault="00C36999" w:rsidP="00B56BF6">
            <w:pPr>
              <w:rPr>
                <w:rFonts w:ascii="Arial" w:hAnsi="Arial" w:cs="Arial"/>
              </w:rPr>
            </w:pPr>
            <w:r w:rsidRPr="00A84ADE">
              <w:rPr>
                <w:rFonts w:ascii="Arial" w:hAnsi="Arial" w:cs="Arial"/>
              </w:rPr>
              <w:t>Delivering growth through entrepreneurship and innovation</w:t>
            </w:r>
          </w:p>
        </w:tc>
        <w:tc>
          <w:tcPr>
            <w:tcW w:w="866" w:type="dxa"/>
            <w:shd w:val="clear" w:color="auto" w:fill="F3F3F3"/>
            <w:tcMar>
              <w:top w:w="57" w:type="dxa"/>
              <w:left w:w="85" w:type="dxa"/>
              <w:bottom w:w="57" w:type="dxa"/>
              <w:right w:w="85" w:type="dxa"/>
            </w:tcMar>
            <w:textDirection w:val="btLr"/>
          </w:tcPr>
          <w:p w14:paraId="0502CEFC" w14:textId="77777777" w:rsidR="002F5EF1" w:rsidRPr="00A84ADE" w:rsidRDefault="00076974" w:rsidP="00B56BF6">
            <w:pPr>
              <w:rPr>
                <w:rFonts w:ascii="Arial" w:hAnsi="Arial" w:cs="Arial"/>
              </w:rPr>
            </w:pPr>
            <w:r w:rsidRPr="00A84ADE">
              <w:rPr>
                <w:rFonts w:ascii="Arial" w:hAnsi="Arial" w:cs="Arial"/>
                <w:bCs/>
              </w:rPr>
              <w:t>Research skills</w:t>
            </w:r>
          </w:p>
        </w:tc>
        <w:tc>
          <w:tcPr>
            <w:tcW w:w="866" w:type="dxa"/>
            <w:shd w:val="clear" w:color="auto" w:fill="F3F3F3"/>
            <w:tcMar>
              <w:top w:w="57" w:type="dxa"/>
              <w:left w:w="85" w:type="dxa"/>
              <w:bottom w:w="57" w:type="dxa"/>
              <w:right w:w="85" w:type="dxa"/>
            </w:tcMar>
            <w:textDirection w:val="btLr"/>
          </w:tcPr>
          <w:p w14:paraId="57CB3B30" w14:textId="77777777" w:rsidR="002F5EF1" w:rsidRPr="00A84ADE" w:rsidRDefault="00076974" w:rsidP="00B56BF6">
            <w:pPr>
              <w:rPr>
                <w:rFonts w:ascii="Arial" w:hAnsi="Arial" w:cs="Arial"/>
              </w:rPr>
            </w:pPr>
            <w:r w:rsidRPr="00A84ADE">
              <w:rPr>
                <w:rFonts w:ascii="Arial" w:hAnsi="Arial" w:cs="Arial"/>
                <w:bCs/>
              </w:rPr>
              <w:t>Dissertation</w:t>
            </w:r>
          </w:p>
        </w:tc>
        <w:tc>
          <w:tcPr>
            <w:tcW w:w="866" w:type="dxa"/>
            <w:shd w:val="clear" w:color="auto" w:fill="F3F3F3"/>
            <w:tcMar>
              <w:top w:w="57" w:type="dxa"/>
              <w:left w:w="85" w:type="dxa"/>
              <w:bottom w:w="57" w:type="dxa"/>
              <w:right w:w="85" w:type="dxa"/>
            </w:tcMar>
            <w:textDirection w:val="btLr"/>
          </w:tcPr>
          <w:p w14:paraId="2AAA8FA2" w14:textId="77777777" w:rsidR="002F5EF1" w:rsidRPr="00A84ADE" w:rsidRDefault="00076974" w:rsidP="00B56BF6">
            <w:pPr>
              <w:rPr>
                <w:rFonts w:ascii="Arial" w:hAnsi="Arial" w:cs="Arial"/>
              </w:rPr>
            </w:pPr>
            <w:r w:rsidRPr="00A84ADE">
              <w:rPr>
                <w:rFonts w:ascii="Arial" w:hAnsi="Arial" w:cs="Arial"/>
                <w:bCs/>
              </w:rPr>
              <w:t>Applied project</w:t>
            </w:r>
          </w:p>
        </w:tc>
      </w:tr>
      <w:tr w:rsidR="002F5EF1" w:rsidRPr="00A84ADE" w14:paraId="1502069A" w14:textId="77777777" w:rsidTr="004F4C43">
        <w:trPr>
          <w:cantSplit/>
          <w:trHeight w:val="240"/>
        </w:trPr>
        <w:tc>
          <w:tcPr>
            <w:tcW w:w="3982" w:type="dxa"/>
            <w:shd w:val="clear" w:color="auto" w:fill="auto"/>
            <w:tcMar>
              <w:top w:w="57" w:type="dxa"/>
              <w:left w:w="85" w:type="dxa"/>
              <w:bottom w:w="57" w:type="dxa"/>
              <w:right w:w="85" w:type="dxa"/>
            </w:tcMar>
          </w:tcPr>
          <w:p w14:paraId="1451DC76" w14:textId="77777777" w:rsidR="002F5EF1" w:rsidRPr="00A84ADE" w:rsidRDefault="002F5EF1" w:rsidP="00C36999">
            <w:pPr>
              <w:rPr>
                <w:rFonts w:ascii="Arial" w:hAnsi="Arial" w:cs="Arial"/>
              </w:rPr>
            </w:pPr>
          </w:p>
        </w:tc>
        <w:tc>
          <w:tcPr>
            <w:tcW w:w="912" w:type="dxa"/>
            <w:shd w:val="clear" w:color="auto" w:fill="F3F3F3"/>
            <w:tcMar>
              <w:top w:w="57" w:type="dxa"/>
              <w:left w:w="85" w:type="dxa"/>
              <w:bottom w:w="57" w:type="dxa"/>
              <w:right w:w="85" w:type="dxa"/>
            </w:tcMar>
          </w:tcPr>
          <w:p w14:paraId="238360ED" w14:textId="7A3AF496" w:rsidR="002F5EF1" w:rsidRPr="00A84ADE" w:rsidRDefault="00C36999" w:rsidP="00C36999">
            <w:pPr>
              <w:tabs>
                <w:tab w:val="left" w:pos="317"/>
              </w:tabs>
              <w:rPr>
                <w:rFonts w:ascii="Arial" w:hAnsi="Arial" w:cs="Arial"/>
              </w:rPr>
            </w:pPr>
            <w:r w:rsidRPr="00A84ADE">
              <w:rPr>
                <w:rFonts w:ascii="Arial" w:hAnsi="Arial" w:cs="Arial"/>
              </w:rPr>
              <w:t>4401</w:t>
            </w:r>
          </w:p>
        </w:tc>
        <w:tc>
          <w:tcPr>
            <w:tcW w:w="913" w:type="dxa"/>
            <w:shd w:val="clear" w:color="auto" w:fill="F3F3F3"/>
            <w:tcMar>
              <w:top w:w="57" w:type="dxa"/>
              <w:left w:w="85" w:type="dxa"/>
              <w:bottom w:w="57" w:type="dxa"/>
              <w:right w:w="85" w:type="dxa"/>
            </w:tcMar>
          </w:tcPr>
          <w:p w14:paraId="022A3792" w14:textId="1DD6F306" w:rsidR="002F5EF1" w:rsidRPr="00A84ADE" w:rsidRDefault="004F4C43" w:rsidP="00C36999">
            <w:pPr>
              <w:tabs>
                <w:tab w:val="left" w:pos="317"/>
              </w:tabs>
              <w:rPr>
                <w:rFonts w:ascii="Arial" w:hAnsi="Arial" w:cs="Arial"/>
              </w:rPr>
            </w:pPr>
            <w:r>
              <w:rPr>
                <w:rFonts w:ascii="Arial" w:hAnsi="Arial" w:cs="Arial"/>
              </w:rPr>
              <w:t>4421</w:t>
            </w:r>
          </w:p>
        </w:tc>
        <w:tc>
          <w:tcPr>
            <w:tcW w:w="914" w:type="dxa"/>
            <w:shd w:val="clear" w:color="auto" w:fill="F3F3F3"/>
            <w:tcMar>
              <w:top w:w="57" w:type="dxa"/>
              <w:left w:w="85" w:type="dxa"/>
              <w:bottom w:w="57" w:type="dxa"/>
              <w:right w:w="85" w:type="dxa"/>
            </w:tcMar>
          </w:tcPr>
          <w:p w14:paraId="28A29CDB" w14:textId="531BF7BB" w:rsidR="002F5EF1" w:rsidRPr="00A84ADE" w:rsidRDefault="00C36999" w:rsidP="00C36999">
            <w:pPr>
              <w:tabs>
                <w:tab w:val="left" w:pos="317"/>
              </w:tabs>
              <w:jc w:val="both"/>
              <w:rPr>
                <w:rFonts w:ascii="Arial" w:hAnsi="Arial" w:cs="Arial"/>
              </w:rPr>
            </w:pPr>
            <w:r w:rsidRPr="00A84ADE">
              <w:rPr>
                <w:rFonts w:ascii="Arial" w:hAnsi="Arial" w:cs="Arial"/>
              </w:rPr>
              <w:t>4403</w:t>
            </w:r>
          </w:p>
        </w:tc>
        <w:tc>
          <w:tcPr>
            <w:tcW w:w="913" w:type="dxa"/>
            <w:shd w:val="clear" w:color="auto" w:fill="F3F3F3"/>
            <w:tcMar>
              <w:top w:w="57" w:type="dxa"/>
              <w:left w:w="85" w:type="dxa"/>
              <w:bottom w:w="57" w:type="dxa"/>
              <w:right w:w="85" w:type="dxa"/>
            </w:tcMar>
          </w:tcPr>
          <w:p w14:paraId="0168359D" w14:textId="08FA7F49" w:rsidR="002F5EF1" w:rsidRPr="00A84ADE" w:rsidRDefault="00C36999" w:rsidP="00C36999">
            <w:pPr>
              <w:tabs>
                <w:tab w:val="left" w:pos="317"/>
              </w:tabs>
              <w:jc w:val="both"/>
              <w:rPr>
                <w:rFonts w:ascii="Arial" w:hAnsi="Arial" w:cs="Arial"/>
              </w:rPr>
            </w:pPr>
            <w:r w:rsidRPr="00A84ADE">
              <w:rPr>
                <w:rFonts w:ascii="Arial" w:hAnsi="Arial" w:cs="Arial"/>
              </w:rPr>
              <w:t>4404</w:t>
            </w:r>
          </w:p>
        </w:tc>
        <w:tc>
          <w:tcPr>
            <w:tcW w:w="914" w:type="dxa"/>
            <w:shd w:val="clear" w:color="auto" w:fill="F3F3F3"/>
            <w:tcMar>
              <w:top w:w="57" w:type="dxa"/>
              <w:left w:w="85" w:type="dxa"/>
              <w:bottom w:w="57" w:type="dxa"/>
              <w:right w:w="85" w:type="dxa"/>
            </w:tcMar>
          </w:tcPr>
          <w:p w14:paraId="15DD670F" w14:textId="43253C7A" w:rsidR="002F5EF1" w:rsidRPr="004F4C43" w:rsidRDefault="00C36999" w:rsidP="00C36999">
            <w:pPr>
              <w:rPr>
                <w:rFonts w:ascii="Arial" w:hAnsi="Arial" w:cs="Arial"/>
              </w:rPr>
            </w:pPr>
            <w:r w:rsidRPr="004F4C43">
              <w:rPr>
                <w:rFonts w:ascii="Arial" w:hAnsi="Arial" w:cs="Arial"/>
              </w:rPr>
              <w:t>4405</w:t>
            </w:r>
          </w:p>
        </w:tc>
        <w:tc>
          <w:tcPr>
            <w:tcW w:w="914" w:type="dxa"/>
            <w:shd w:val="clear" w:color="auto" w:fill="F3F3F3"/>
            <w:tcMar>
              <w:top w:w="57" w:type="dxa"/>
              <w:left w:w="85" w:type="dxa"/>
              <w:bottom w:w="57" w:type="dxa"/>
              <w:right w:w="85" w:type="dxa"/>
            </w:tcMar>
          </w:tcPr>
          <w:p w14:paraId="69C76591" w14:textId="1D485600" w:rsidR="002F5EF1" w:rsidRPr="004F4C43" w:rsidRDefault="004F4C43" w:rsidP="00C36999">
            <w:pPr>
              <w:rPr>
                <w:rFonts w:ascii="Arial" w:hAnsi="Arial" w:cs="Arial"/>
              </w:rPr>
            </w:pPr>
            <w:r w:rsidRPr="004F4C43">
              <w:rPr>
                <w:rFonts w:ascii="Arial" w:hAnsi="Arial" w:cs="Arial"/>
              </w:rPr>
              <w:t>4422</w:t>
            </w:r>
          </w:p>
        </w:tc>
        <w:tc>
          <w:tcPr>
            <w:tcW w:w="914" w:type="dxa"/>
            <w:shd w:val="clear" w:color="auto" w:fill="F3F3F3"/>
            <w:tcMar>
              <w:top w:w="57" w:type="dxa"/>
              <w:left w:w="85" w:type="dxa"/>
              <w:bottom w:w="57" w:type="dxa"/>
              <w:right w:w="85" w:type="dxa"/>
            </w:tcMar>
          </w:tcPr>
          <w:p w14:paraId="21905D15" w14:textId="6A9BAFC7" w:rsidR="002F5EF1" w:rsidRPr="004F4C43" w:rsidRDefault="004F4C43" w:rsidP="00C36999">
            <w:pPr>
              <w:rPr>
                <w:rFonts w:ascii="Arial" w:hAnsi="Arial" w:cs="Arial"/>
              </w:rPr>
            </w:pPr>
            <w:r w:rsidRPr="004F4C43">
              <w:rPr>
                <w:rFonts w:ascii="Arial" w:hAnsi="Arial" w:cs="Arial"/>
              </w:rPr>
              <w:t>4420</w:t>
            </w:r>
          </w:p>
        </w:tc>
        <w:tc>
          <w:tcPr>
            <w:tcW w:w="913" w:type="dxa"/>
            <w:shd w:val="clear" w:color="auto" w:fill="F3F3F3"/>
            <w:tcMar>
              <w:top w:w="57" w:type="dxa"/>
              <w:left w:w="85" w:type="dxa"/>
              <w:bottom w:w="57" w:type="dxa"/>
              <w:right w:w="85" w:type="dxa"/>
            </w:tcMar>
          </w:tcPr>
          <w:p w14:paraId="3A4FB1EA" w14:textId="74C410A7" w:rsidR="002F5EF1" w:rsidRPr="00A84ADE" w:rsidRDefault="00C36999" w:rsidP="00C36999">
            <w:pPr>
              <w:rPr>
                <w:rFonts w:ascii="Arial" w:hAnsi="Arial" w:cs="Arial"/>
              </w:rPr>
            </w:pPr>
            <w:r w:rsidRPr="00A84ADE">
              <w:rPr>
                <w:rFonts w:ascii="Arial" w:hAnsi="Arial" w:cs="Arial"/>
              </w:rPr>
              <w:t>4408</w:t>
            </w:r>
          </w:p>
        </w:tc>
        <w:tc>
          <w:tcPr>
            <w:tcW w:w="866" w:type="dxa"/>
            <w:shd w:val="clear" w:color="auto" w:fill="F3F3F3"/>
            <w:tcMar>
              <w:top w:w="57" w:type="dxa"/>
              <w:left w:w="85" w:type="dxa"/>
              <w:bottom w:w="57" w:type="dxa"/>
              <w:right w:w="85" w:type="dxa"/>
            </w:tcMar>
          </w:tcPr>
          <w:p w14:paraId="1E693C32" w14:textId="77777777" w:rsidR="002F5EF1" w:rsidRPr="00A84ADE" w:rsidRDefault="002F5EF1" w:rsidP="00C36999">
            <w:pPr>
              <w:rPr>
                <w:rFonts w:ascii="Arial" w:hAnsi="Arial" w:cs="Arial"/>
              </w:rPr>
            </w:pPr>
            <w:r w:rsidRPr="00A84ADE">
              <w:rPr>
                <w:rFonts w:ascii="Arial" w:hAnsi="Arial" w:cs="Arial"/>
              </w:rPr>
              <w:t>M0</w:t>
            </w:r>
          </w:p>
        </w:tc>
        <w:tc>
          <w:tcPr>
            <w:tcW w:w="866" w:type="dxa"/>
            <w:shd w:val="clear" w:color="auto" w:fill="F3F3F3"/>
            <w:tcMar>
              <w:top w:w="57" w:type="dxa"/>
              <w:left w:w="85" w:type="dxa"/>
              <w:bottom w:w="57" w:type="dxa"/>
              <w:right w:w="85" w:type="dxa"/>
            </w:tcMar>
          </w:tcPr>
          <w:p w14:paraId="46370A01" w14:textId="77777777" w:rsidR="002F5EF1" w:rsidRPr="00A84ADE" w:rsidRDefault="002F5EF1" w:rsidP="00C36999">
            <w:pPr>
              <w:rPr>
                <w:rFonts w:ascii="Arial" w:hAnsi="Arial" w:cs="Arial"/>
              </w:rPr>
            </w:pPr>
            <w:r w:rsidRPr="00A84ADE">
              <w:rPr>
                <w:rFonts w:ascii="Arial" w:hAnsi="Arial" w:cs="Arial"/>
              </w:rPr>
              <w:t>M1</w:t>
            </w:r>
          </w:p>
        </w:tc>
        <w:tc>
          <w:tcPr>
            <w:tcW w:w="866" w:type="dxa"/>
            <w:shd w:val="clear" w:color="auto" w:fill="F3F3F3"/>
            <w:tcMar>
              <w:top w:w="57" w:type="dxa"/>
              <w:left w:w="85" w:type="dxa"/>
              <w:bottom w:w="57" w:type="dxa"/>
              <w:right w:w="85" w:type="dxa"/>
            </w:tcMar>
          </w:tcPr>
          <w:p w14:paraId="488798E9" w14:textId="77777777" w:rsidR="002F5EF1" w:rsidRPr="00A84ADE" w:rsidRDefault="002F5EF1" w:rsidP="00C36999">
            <w:pPr>
              <w:rPr>
                <w:rFonts w:ascii="Arial" w:hAnsi="Arial" w:cs="Arial"/>
              </w:rPr>
            </w:pPr>
            <w:r w:rsidRPr="00A84ADE">
              <w:rPr>
                <w:rFonts w:ascii="Arial" w:hAnsi="Arial" w:cs="Arial"/>
              </w:rPr>
              <w:t>M2</w:t>
            </w:r>
          </w:p>
        </w:tc>
      </w:tr>
      <w:tr w:rsidR="00CE0D35" w:rsidRPr="00A84ADE" w14:paraId="38C1F714" w14:textId="77777777" w:rsidTr="004F4C43">
        <w:trPr>
          <w:trHeight w:val="340"/>
        </w:trPr>
        <w:tc>
          <w:tcPr>
            <w:tcW w:w="3982" w:type="dxa"/>
            <w:shd w:val="clear" w:color="auto" w:fill="auto"/>
          </w:tcPr>
          <w:p w14:paraId="09C40143" w14:textId="77777777" w:rsidR="00CE0D35" w:rsidRPr="00A84ADE" w:rsidRDefault="00CE0D35"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lang w:eastAsia="en-GB"/>
              </w:rPr>
            </w:pPr>
            <w:r w:rsidRPr="00A84ADE">
              <w:rPr>
                <w:rFonts w:ascii="Arial" w:hAnsi="Arial" w:cs="Arial"/>
                <w:b/>
              </w:rPr>
              <w:t xml:space="preserve">A) Knowledge and understanding of:  </w:t>
            </w:r>
          </w:p>
        </w:tc>
        <w:tc>
          <w:tcPr>
            <w:tcW w:w="912" w:type="dxa"/>
            <w:shd w:val="clear" w:color="auto" w:fill="auto"/>
          </w:tcPr>
          <w:p w14:paraId="3F712D79" w14:textId="77777777" w:rsidR="00CE0D35" w:rsidRPr="00A84ADE" w:rsidRDefault="00CE0D35" w:rsidP="006F7075">
            <w:pPr>
              <w:rPr>
                <w:rFonts w:ascii="Arial" w:hAnsi="Arial" w:cs="Arial"/>
              </w:rPr>
            </w:pPr>
          </w:p>
        </w:tc>
        <w:tc>
          <w:tcPr>
            <w:tcW w:w="913" w:type="dxa"/>
            <w:shd w:val="clear" w:color="auto" w:fill="auto"/>
          </w:tcPr>
          <w:p w14:paraId="73EA5565" w14:textId="77777777" w:rsidR="00CE0D35" w:rsidRPr="00A84ADE" w:rsidRDefault="00CE0D35" w:rsidP="006F7075">
            <w:pPr>
              <w:rPr>
                <w:rFonts w:ascii="Arial" w:hAnsi="Arial" w:cs="Arial"/>
              </w:rPr>
            </w:pPr>
          </w:p>
        </w:tc>
        <w:tc>
          <w:tcPr>
            <w:tcW w:w="914" w:type="dxa"/>
            <w:shd w:val="clear" w:color="auto" w:fill="auto"/>
          </w:tcPr>
          <w:p w14:paraId="7FDAE6BE" w14:textId="77777777" w:rsidR="00CE0D35" w:rsidRPr="00A84ADE" w:rsidRDefault="00CE0D35" w:rsidP="006F7075">
            <w:pPr>
              <w:rPr>
                <w:rFonts w:ascii="Arial" w:hAnsi="Arial" w:cs="Arial"/>
              </w:rPr>
            </w:pPr>
          </w:p>
        </w:tc>
        <w:tc>
          <w:tcPr>
            <w:tcW w:w="913" w:type="dxa"/>
            <w:shd w:val="clear" w:color="auto" w:fill="auto"/>
          </w:tcPr>
          <w:p w14:paraId="0BD30C53" w14:textId="77777777" w:rsidR="00CE0D35" w:rsidRPr="00A84ADE" w:rsidRDefault="00CE0D35" w:rsidP="006F7075">
            <w:pPr>
              <w:rPr>
                <w:rFonts w:ascii="Arial" w:hAnsi="Arial" w:cs="Arial"/>
              </w:rPr>
            </w:pPr>
          </w:p>
        </w:tc>
        <w:tc>
          <w:tcPr>
            <w:tcW w:w="914" w:type="dxa"/>
            <w:shd w:val="clear" w:color="auto" w:fill="auto"/>
          </w:tcPr>
          <w:p w14:paraId="3A8C8506" w14:textId="77777777" w:rsidR="00CE0D35" w:rsidRPr="00A84ADE" w:rsidRDefault="00CE0D35" w:rsidP="006F7075">
            <w:pPr>
              <w:rPr>
                <w:rFonts w:ascii="Arial" w:hAnsi="Arial" w:cs="Arial"/>
              </w:rPr>
            </w:pPr>
          </w:p>
        </w:tc>
        <w:tc>
          <w:tcPr>
            <w:tcW w:w="914" w:type="dxa"/>
          </w:tcPr>
          <w:p w14:paraId="3BD80BD9" w14:textId="77777777" w:rsidR="00CE0D35" w:rsidRPr="00A84ADE" w:rsidRDefault="00CE0D35" w:rsidP="006F7075">
            <w:pPr>
              <w:rPr>
                <w:rFonts w:ascii="Arial" w:hAnsi="Arial" w:cs="Arial"/>
              </w:rPr>
            </w:pPr>
          </w:p>
        </w:tc>
        <w:tc>
          <w:tcPr>
            <w:tcW w:w="914" w:type="dxa"/>
          </w:tcPr>
          <w:p w14:paraId="6A4B6769" w14:textId="77777777" w:rsidR="00CE0D35" w:rsidRPr="00A84ADE" w:rsidRDefault="00CE0D35" w:rsidP="006F7075">
            <w:pPr>
              <w:rPr>
                <w:rFonts w:ascii="Arial" w:hAnsi="Arial" w:cs="Arial"/>
              </w:rPr>
            </w:pPr>
          </w:p>
        </w:tc>
        <w:tc>
          <w:tcPr>
            <w:tcW w:w="913" w:type="dxa"/>
          </w:tcPr>
          <w:p w14:paraId="69CB1057" w14:textId="77777777" w:rsidR="00CE0D35" w:rsidRPr="00A84ADE" w:rsidRDefault="00CE0D35" w:rsidP="006F7075">
            <w:pPr>
              <w:rPr>
                <w:rFonts w:ascii="Arial" w:hAnsi="Arial" w:cs="Arial"/>
              </w:rPr>
            </w:pPr>
          </w:p>
        </w:tc>
        <w:tc>
          <w:tcPr>
            <w:tcW w:w="866" w:type="dxa"/>
          </w:tcPr>
          <w:p w14:paraId="2E3EDAB5" w14:textId="77777777" w:rsidR="00CE0D35" w:rsidRPr="00A84ADE" w:rsidRDefault="00CE0D35" w:rsidP="006F7075">
            <w:pPr>
              <w:rPr>
                <w:rFonts w:ascii="Arial" w:hAnsi="Arial" w:cs="Arial"/>
              </w:rPr>
            </w:pPr>
          </w:p>
        </w:tc>
        <w:tc>
          <w:tcPr>
            <w:tcW w:w="866" w:type="dxa"/>
          </w:tcPr>
          <w:p w14:paraId="3C592A52" w14:textId="77777777" w:rsidR="00CE0D35" w:rsidRPr="00A84ADE" w:rsidRDefault="00CE0D35" w:rsidP="006F7075">
            <w:pPr>
              <w:rPr>
                <w:rFonts w:ascii="Arial" w:hAnsi="Arial" w:cs="Arial"/>
              </w:rPr>
            </w:pPr>
          </w:p>
        </w:tc>
        <w:tc>
          <w:tcPr>
            <w:tcW w:w="866" w:type="dxa"/>
          </w:tcPr>
          <w:p w14:paraId="43B95A17" w14:textId="77777777" w:rsidR="00CE0D35" w:rsidRPr="00A84ADE" w:rsidRDefault="00CE0D35" w:rsidP="006F7075">
            <w:pPr>
              <w:rPr>
                <w:rFonts w:ascii="Arial" w:hAnsi="Arial" w:cs="Arial"/>
              </w:rPr>
            </w:pPr>
          </w:p>
        </w:tc>
      </w:tr>
      <w:tr w:rsidR="002F5EF1" w:rsidRPr="00A84ADE" w14:paraId="091C74B4" w14:textId="77777777" w:rsidTr="004F4C43">
        <w:trPr>
          <w:trHeight w:val="340"/>
        </w:trPr>
        <w:tc>
          <w:tcPr>
            <w:tcW w:w="3982" w:type="dxa"/>
            <w:shd w:val="clear" w:color="auto" w:fill="auto"/>
          </w:tcPr>
          <w:p w14:paraId="04308220" w14:textId="77777777" w:rsidR="002F5EF1" w:rsidRPr="00A84ADE" w:rsidRDefault="002F5EF1"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lang w:eastAsia="en-GB"/>
              </w:rPr>
            </w:pPr>
            <w:r w:rsidRPr="00A84ADE">
              <w:rPr>
                <w:rFonts w:ascii="Arial" w:hAnsi="Arial" w:cs="Arial"/>
                <w:lang w:eastAsia="en-GB"/>
              </w:rPr>
              <w:t>A1</w:t>
            </w:r>
          </w:p>
        </w:tc>
        <w:tc>
          <w:tcPr>
            <w:tcW w:w="912" w:type="dxa"/>
            <w:shd w:val="clear" w:color="auto" w:fill="auto"/>
          </w:tcPr>
          <w:p w14:paraId="53FCC085" w14:textId="77777777" w:rsidR="002F5EF1" w:rsidRPr="00A84ADE" w:rsidRDefault="005F0667" w:rsidP="00B56BF6">
            <w:pPr>
              <w:jc w:val="center"/>
              <w:rPr>
                <w:rFonts w:ascii="Arial" w:hAnsi="Arial" w:cs="Arial"/>
              </w:rPr>
            </w:pPr>
            <w:r w:rsidRPr="00A84ADE">
              <w:rPr>
                <w:rFonts w:ascii="Arial" w:hAnsi="Arial" w:cs="Arial"/>
              </w:rPr>
              <w:t>X</w:t>
            </w:r>
          </w:p>
        </w:tc>
        <w:tc>
          <w:tcPr>
            <w:tcW w:w="913" w:type="dxa"/>
            <w:shd w:val="clear" w:color="auto" w:fill="auto"/>
          </w:tcPr>
          <w:p w14:paraId="22727F51" w14:textId="77777777" w:rsidR="002F5EF1" w:rsidRPr="00A84ADE" w:rsidRDefault="005F0667" w:rsidP="00B56BF6">
            <w:pPr>
              <w:jc w:val="center"/>
              <w:rPr>
                <w:rFonts w:ascii="Arial" w:hAnsi="Arial" w:cs="Arial"/>
              </w:rPr>
            </w:pPr>
            <w:r w:rsidRPr="00A84ADE">
              <w:rPr>
                <w:rFonts w:ascii="Arial" w:hAnsi="Arial" w:cs="Arial"/>
              </w:rPr>
              <w:t>X</w:t>
            </w:r>
          </w:p>
        </w:tc>
        <w:tc>
          <w:tcPr>
            <w:tcW w:w="914" w:type="dxa"/>
            <w:shd w:val="clear" w:color="auto" w:fill="auto"/>
          </w:tcPr>
          <w:p w14:paraId="1D8B0777" w14:textId="77777777" w:rsidR="002F5EF1" w:rsidRPr="00A84ADE" w:rsidRDefault="002F5EF1" w:rsidP="00B56BF6">
            <w:pPr>
              <w:jc w:val="center"/>
              <w:rPr>
                <w:rFonts w:ascii="Arial" w:hAnsi="Arial" w:cs="Arial"/>
              </w:rPr>
            </w:pPr>
          </w:p>
        </w:tc>
        <w:tc>
          <w:tcPr>
            <w:tcW w:w="913" w:type="dxa"/>
            <w:shd w:val="clear" w:color="auto" w:fill="auto"/>
          </w:tcPr>
          <w:p w14:paraId="79AA2D2E" w14:textId="77777777" w:rsidR="002F5EF1" w:rsidRPr="00A84ADE" w:rsidRDefault="002F5EF1" w:rsidP="00B56BF6">
            <w:pPr>
              <w:jc w:val="center"/>
              <w:rPr>
                <w:rFonts w:ascii="Arial" w:hAnsi="Arial" w:cs="Arial"/>
              </w:rPr>
            </w:pPr>
          </w:p>
        </w:tc>
        <w:tc>
          <w:tcPr>
            <w:tcW w:w="914" w:type="dxa"/>
            <w:shd w:val="clear" w:color="auto" w:fill="auto"/>
          </w:tcPr>
          <w:p w14:paraId="10942C75" w14:textId="77777777" w:rsidR="002F5EF1" w:rsidRPr="00A84ADE" w:rsidRDefault="002F5EF1" w:rsidP="00B56BF6">
            <w:pPr>
              <w:jc w:val="center"/>
              <w:rPr>
                <w:rFonts w:ascii="Arial" w:hAnsi="Arial" w:cs="Arial"/>
              </w:rPr>
            </w:pPr>
          </w:p>
        </w:tc>
        <w:tc>
          <w:tcPr>
            <w:tcW w:w="914" w:type="dxa"/>
          </w:tcPr>
          <w:p w14:paraId="1F7A49F7" w14:textId="77777777" w:rsidR="002F5EF1" w:rsidRPr="00A84ADE" w:rsidRDefault="002F5EF1" w:rsidP="00B56BF6">
            <w:pPr>
              <w:jc w:val="center"/>
              <w:rPr>
                <w:rFonts w:ascii="Arial" w:hAnsi="Arial" w:cs="Arial"/>
              </w:rPr>
            </w:pPr>
          </w:p>
        </w:tc>
        <w:tc>
          <w:tcPr>
            <w:tcW w:w="914" w:type="dxa"/>
          </w:tcPr>
          <w:p w14:paraId="31744AD2" w14:textId="77777777" w:rsidR="002F5EF1" w:rsidRPr="00A84ADE" w:rsidRDefault="002F5EF1" w:rsidP="00B56BF6">
            <w:pPr>
              <w:jc w:val="center"/>
              <w:rPr>
                <w:rFonts w:ascii="Arial" w:hAnsi="Arial" w:cs="Arial"/>
              </w:rPr>
            </w:pPr>
          </w:p>
        </w:tc>
        <w:tc>
          <w:tcPr>
            <w:tcW w:w="913" w:type="dxa"/>
          </w:tcPr>
          <w:p w14:paraId="556715B5" w14:textId="77777777" w:rsidR="002F5EF1" w:rsidRPr="00A84ADE" w:rsidRDefault="005F0667" w:rsidP="00B56BF6">
            <w:pPr>
              <w:jc w:val="center"/>
              <w:rPr>
                <w:rFonts w:ascii="Arial" w:hAnsi="Arial" w:cs="Arial"/>
              </w:rPr>
            </w:pPr>
            <w:r w:rsidRPr="00A84ADE">
              <w:rPr>
                <w:rFonts w:ascii="Arial" w:hAnsi="Arial" w:cs="Arial"/>
              </w:rPr>
              <w:t>X</w:t>
            </w:r>
          </w:p>
        </w:tc>
        <w:tc>
          <w:tcPr>
            <w:tcW w:w="866" w:type="dxa"/>
          </w:tcPr>
          <w:p w14:paraId="6EB89C2A" w14:textId="77777777" w:rsidR="002F5EF1" w:rsidRPr="00A84ADE" w:rsidRDefault="002F5EF1" w:rsidP="00B56BF6">
            <w:pPr>
              <w:jc w:val="center"/>
              <w:rPr>
                <w:rFonts w:ascii="Arial" w:hAnsi="Arial" w:cs="Arial"/>
              </w:rPr>
            </w:pPr>
          </w:p>
        </w:tc>
        <w:tc>
          <w:tcPr>
            <w:tcW w:w="866" w:type="dxa"/>
          </w:tcPr>
          <w:p w14:paraId="3B4BE82D" w14:textId="77777777" w:rsidR="002F5EF1" w:rsidRPr="00A84ADE" w:rsidRDefault="002F5EF1" w:rsidP="00B56BF6">
            <w:pPr>
              <w:jc w:val="center"/>
              <w:rPr>
                <w:rFonts w:ascii="Arial" w:hAnsi="Arial" w:cs="Arial"/>
              </w:rPr>
            </w:pPr>
          </w:p>
        </w:tc>
        <w:tc>
          <w:tcPr>
            <w:tcW w:w="866" w:type="dxa"/>
          </w:tcPr>
          <w:p w14:paraId="6A16D5FF" w14:textId="77777777" w:rsidR="002F5EF1" w:rsidRPr="00A84ADE" w:rsidRDefault="002F5EF1" w:rsidP="00B56BF6">
            <w:pPr>
              <w:jc w:val="center"/>
              <w:rPr>
                <w:rFonts w:ascii="Arial" w:hAnsi="Arial" w:cs="Arial"/>
              </w:rPr>
            </w:pPr>
          </w:p>
        </w:tc>
      </w:tr>
      <w:tr w:rsidR="002F5EF1" w:rsidRPr="00A84ADE" w14:paraId="58588805" w14:textId="77777777" w:rsidTr="004F4C43">
        <w:trPr>
          <w:trHeight w:val="340"/>
        </w:trPr>
        <w:tc>
          <w:tcPr>
            <w:tcW w:w="3982" w:type="dxa"/>
            <w:shd w:val="clear" w:color="auto" w:fill="auto"/>
          </w:tcPr>
          <w:p w14:paraId="23B5C16F" w14:textId="77777777" w:rsidR="002F5EF1" w:rsidRPr="00A84ADE" w:rsidRDefault="002F5EF1"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lang w:eastAsia="en-GB"/>
              </w:rPr>
            </w:pPr>
            <w:r w:rsidRPr="00A84ADE">
              <w:rPr>
                <w:rFonts w:ascii="Arial" w:hAnsi="Arial" w:cs="Arial"/>
                <w:lang w:eastAsia="en-GB"/>
              </w:rPr>
              <w:t>A2</w:t>
            </w:r>
          </w:p>
        </w:tc>
        <w:tc>
          <w:tcPr>
            <w:tcW w:w="912" w:type="dxa"/>
            <w:shd w:val="clear" w:color="auto" w:fill="auto"/>
          </w:tcPr>
          <w:p w14:paraId="0ECA80F7" w14:textId="77777777" w:rsidR="002F5EF1" w:rsidRPr="00A84ADE" w:rsidRDefault="002F5EF1" w:rsidP="00B56BF6">
            <w:pPr>
              <w:jc w:val="center"/>
              <w:rPr>
                <w:rFonts w:ascii="Arial" w:hAnsi="Arial" w:cs="Arial"/>
              </w:rPr>
            </w:pPr>
          </w:p>
        </w:tc>
        <w:tc>
          <w:tcPr>
            <w:tcW w:w="913" w:type="dxa"/>
            <w:shd w:val="clear" w:color="auto" w:fill="auto"/>
          </w:tcPr>
          <w:p w14:paraId="09C23BB5" w14:textId="77777777" w:rsidR="002F5EF1" w:rsidRPr="00A84ADE" w:rsidRDefault="005F0667" w:rsidP="00B56BF6">
            <w:pPr>
              <w:jc w:val="center"/>
              <w:rPr>
                <w:rFonts w:ascii="Arial" w:hAnsi="Arial" w:cs="Arial"/>
              </w:rPr>
            </w:pPr>
            <w:r w:rsidRPr="00A84ADE">
              <w:rPr>
                <w:rFonts w:ascii="Arial" w:hAnsi="Arial" w:cs="Arial"/>
              </w:rPr>
              <w:t>X</w:t>
            </w:r>
          </w:p>
        </w:tc>
        <w:tc>
          <w:tcPr>
            <w:tcW w:w="914" w:type="dxa"/>
            <w:shd w:val="clear" w:color="auto" w:fill="auto"/>
          </w:tcPr>
          <w:p w14:paraId="7B79362A" w14:textId="77777777" w:rsidR="002F5EF1" w:rsidRPr="00A84ADE" w:rsidRDefault="005F0667" w:rsidP="00B56BF6">
            <w:pPr>
              <w:jc w:val="center"/>
              <w:rPr>
                <w:rFonts w:ascii="Arial" w:hAnsi="Arial" w:cs="Arial"/>
              </w:rPr>
            </w:pPr>
            <w:r w:rsidRPr="00A84ADE">
              <w:rPr>
                <w:rFonts w:ascii="Arial" w:hAnsi="Arial" w:cs="Arial"/>
              </w:rPr>
              <w:t>X</w:t>
            </w:r>
          </w:p>
        </w:tc>
        <w:tc>
          <w:tcPr>
            <w:tcW w:w="913" w:type="dxa"/>
            <w:shd w:val="clear" w:color="auto" w:fill="auto"/>
          </w:tcPr>
          <w:p w14:paraId="741FD7ED" w14:textId="77777777" w:rsidR="002F5EF1" w:rsidRPr="00A84ADE" w:rsidRDefault="005F0667" w:rsidP="00B56BF6">
            <w:pPr>
              <w:jc w:val="center"/>
              <w:rPr>
                <w:rFonts w:ascii="Arial" w:hAnsi="Arial" w:cs="Arial"/>
              </w:rPr>
            </w:pPr>
            <w:r w:rsidRPr="00A84ADE">
              <w:rPr>
                <w:rFonts w:ascii="Arial" w:hAnsi="Arial" w:cs="Arial"/>
              </w:rPr>
              <w:t>X</w:t>
            </w:r>
          </w:p>
        </w:tc>
        <w:tc>
          <w:tcPr>
            <w:tcW w:w="914" w:type="dxa"/>
            <w:shd w:val="clear" w:color="auto" w:fill="auto"/>
          </w:tcPr>
          <w:p w14:paraId="04AB83E1" w14:textId="77777777" w:rsidR="002F5EF1" w:rsidRPr="00A84ADE" w:rsidRDefault="005F0667" w:rsidP="00B56BF6">
            <w:pPr>
              <w:jc w:val="center"/>
              <w:rPr>
                <w:rFonts w:ascii="Arial" w:hAnsi="Arial" w:cs="Arial"/>
              </w:rPr>
            </w:pPr>
            <w:r w:rsidRPr="00A84ADE">
              <w:rPr>
                <w:rFonts w:ascii="Arial" w:hAnsi="Arial" w:cs="Arial"/>
              </w:rPr>
              <w:t>X</w:t>
            </w:r>
          </w:p>
        </w:tc>
        <w:tc>
          <w:tcPr>
            <w:tcW w:w="914" w:type="dxa"/>
          </w:tcPr>
          <w:p w14:paraId="42EF0E0E" w14:textId="77777777" w:rsidR="002F5EF1" w:rsidRPr="00A84ADE" w:rsidRDefault="002F5EF1" w:rsidP="00B56BF6">
            <w:pPr>
              <w:jc w:val="center"/>
              <w:rPr>
                <w:rFonts w:ascii="Arial" w:hAnsi="Arial" w:cs="Arial"/>
              </w:rPr>
            </w:pPr>
          </w:p>
        </w:tc>
        <w:tc>
          <w:tcPr>
            <w:tcW w:w="914" w:type="dxa"/>
          </w:tcPr>
          <w:p w14:paraId="67FAF537" w14:textId="77777777" w:rsidR="002F5EF1" w:rsidRPr="00A84ADE" w:rsidRDefault="002F5EF1" w:rsidP="00B56BF6">
            <w:pPr>
              <w:jc w:val="center"/>
              <w:rPr>
                <w:rFonts w:ascii="Arial" w:hAnsi="Arial" w:cs="Arial"/>
              </w:rPr>
            </w:pPr>
          </w:p>
        </w:tc>
        <w:tc>
          <w:tcPr>
            <w:tcW w:w="913" w:type="dxa"/>
          </w:tcPr>
          <w:p w14:paraId="219E3FC9" w14:textId="77777777" w:rsidR="002F5EF1" w:rsidRPr="00A84ADE" w:rsidRDefault="005F0667" w:rsidP="00B56BF6">
            <w:pPr>
              <w:jc w:val="center"/>
              <w:rPr>
                <w:rFonts w:ascii="Arial" w:hAnsi="Arial" w:cs="Arial"/>
              </w:rPr>
            </w:pPr>
            <w:r w:rsidRPr="00A84ADE">
              <w:rPr>
                <w:rFonts w:ascii="Arial" w:hAnsi="Arial" w:cs="Arial"/>
              </w:rPr>
              <w:t>X</w:t>
            </w:r>
          </w:p>
        </w:tc>
        <w:tc>
          <w:tcPr>
            <w:tcW w:w="866" w:type="dxa"/>
          </w:tcPr>
          <w:p w14:paraId="4F01BEB6" w14:textId="77777777" w:rsidR="002F5EF1" w:rsidRPr="00A84ADE" w:rsidRDefault="002F5EF1" w:rsidP="00B56BF6">
            <w:pPr>
              <w:jc w:val="center"/>
              <w:rPr>
                <w:rFonts w:ascii="Arial" w:hAnsi="Arial" w:cs="Arial"/>
              </w:rPr>
            </w:pPr>
          </w:p>
        </w:tc>
        <w:tc>
          <w:tcPr>
            <w:tcW w:w="866" w:type="dxa"/>
          </w:tcPr>
          <w:p w14:paraId="10FE2AE8" w14:textId="758A525A" w:rsidR="002F5EF1" w:rsidRPr="00A84ADE" w:rsidRDefault="001C3F15" w:rsidP="00B56BF6">
            <w:pPr>
              <w:jc w:val="center"/>
              <w:rPr>
                <w:rFonts w:ascii="Arial" w:hAnsi="Arial" w:cs="Arial"/>
              </w:rPr>
            </w:pPr>
            <w:r w:rsidRPr="00A84ADE">
              <w:rPr>
                <w:rFonts w:ascii="Arial" w:hAnsi="Arial" w:cs="Arial"/>
              </w:rPr>
              <w:t>X</w:t>
            </w:r>
          </w:p>
        </w:tc>
        <w:tc>
          <w:tcPr>
            <w:tcW w:w="866" w:type="dxa"/>
          </w:tcPr>
          <w:p w14:paraId="01C0B125" w14:textId="32EBC904" w:rsidR="002F5EF1" w:rsidRPr="00A84ADE" w:rsidRDefault="001C3F15" w:rsidP="00B56BF6">
            <w:pPr>
              <w:jc w:val="center"/>
              <w:rPr>
                <w:rFonts w:ascii="Arial" w:hAnsi="Arial" w:cs="Arial"/>
              </w:rPr>
            </w:pPr>
            <w:r w:rsidRPr="00A84ADE">
              <w:rPr>
                <w:rFonts w:ascii="Arial" w:hAnsi="Arial" w:cs="Arial"/>
              </w:rPr>
              <w:t>X</w:t>
            </w:r>
          </w:p>
        </w:tc>
      </w:tr>
      <w:tr w:rsidR="002F5EF1" w:rsidRPr="00A84ADE" w14:paraId="44B60E4F" w14:textId="77777777" w:rsidTr="004F4C43">
        <w:trPr>
          <w:trHeight w:val="340"/>
        </w:trPr>
        <w:tc>
          <w:tcPr>
            <w:tcW w:w="3982" w:type="dxa"/>
            <w:shd w:val="clear" w:color="auto" w:fill="auto"/>
          </w:tcPr>
          <w:p w14:paraId="57670EC5" w14:textId="77777777" w:rsidR="002F5EF1" w:rsidRPr="00A84ADE" w:rsidRDefault="002F5EF1"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lang w:eastAsia="en-GB"/>
              </w:rPr>
            </w:pPr>
            <w:r w:rsidRPr="00A84ADE">
              <w:rPr>
                <w:rFonts w:ascii="Arial" w:hAnsi="Arial" w:cs="Arial"/>
                <w:lang w:eastAsia="en-GB"/>
              </w:rPr>
              <w:t>A3</w:t>
            </w:r>
          </w:p>
        </w:tc>
        <w:tc>
          <w:tcPr>
            <w:tcW w:w="912" w:type="dxa"/>
            <w:shd w:val="clear" w:color="auto" w:fill="auto"/>
          </w:tcPr>
          <w:p w14:paraId="27AE7C13" w14:textId="77777777" w:rsidR="002F5EF1" w:rsidRPr="00A84ADE" w:rsidRDefault="002F5EF1" w:rsidP="00B56BF6">
            <w:pPr>
              <w:jc w:val="center"/>
              <w:rPr>
                <w:rFonts w:ascii="Arial" w:hAnsi="Arial" w:cs="Arial"/>
              </w:rPr>
            </w:pPr>
          </w:p>
        </w:tc>
        <w:tc>
          <w:tcPr>
            <w:tcW w:w="913" w:type="dxa"/>
            <w:shd w:val="clear" w:color="auto" w:fill="auto"/>
          </w:tcPr>
          <w:p w14:paraId="6BDABCF1" w14:textId="77777777" w:rsidR="002F5EF1" w:rsidRPr="00A84ADE" w:rsidRDefault="005F0667" w:rsidP="00B56BF6">
            <w:pPr>
              <w:jc w:val="center"/>
              <w:rPr>
                <w:rFonts w:ascii="Arial" w:hAnsi="Arial" w:cs="Arial"/>
              </w:rPr>
            </w:pPr>
            <w:r w:rsidRPr="00A84ADE">
              <w:rPr>
                <w:rFonts w:ascii="Arial" w:hAnsi="Arial" w:cs="Arial"/>
              </w:rPr>
              <w:t>X</w:t>
            </w:r>
          </w:p>
        </w:tc>
        <w:tc>
          <w:tcPr>
            <w:tcW w:w="914" w:type="dxa"/>
            <w:shd w:val="clear" w:color="auto" w:fill="auto"/>
          </w:tcPr>
          <w:p w14:paraId="418F53CD" w14:textId="77777777" w:rsidR="002F5EF1" w:rsidRPr="00A84ADE" w:rsidRDefault="005F0667" w:rsidP="00B56BF6">
            <w:pPr>
              <w:jc w:val="center"/>
              <w:rPr>
                <w:rFonts w:ascii="Arial" w:hAnsi="Arial" w:cs="Arial"/>
              </w:rPr>
            </w:pPr>
            <w:r w:rsidRPr="00A84ADE">
              <w:rPr>
                <w:rFonts w:ascii="Arial" w:hAnsi="Arial" w:cs="Arial"/>
              </w:rPr>
              <w:t>X</w:t>
            </w:r>
          </w:p>
        </w:tc>
        <w:tc>
          <w:tcPr>
            <w:tcW w:w="913" w:type="dxa"/>
            <w:shd w:val="clear" w:color="auto" w:fill="auto"/>
          </w:tcPr>
          <w:p w14:paraId="328EA8D4" w14:textId="77777777" w:rsidR="002F5EF1" w:rsidRPr="00A84ADE" w:rsidRDefault="005F0667" w:rsidP="00B56BF6">
            <w:pPr>
              <w:jc w:val="center"/>
              <w:rPr>
                <w:rFonts w:ascii="Arial" w:hAnsi="Arial" w:cs="Arial"/>
              </w:rPr>
            </w:pPr>
            <w:r w:rsidRPr="00A84ADE">
              <w:rPr>
                <w:rFonts w:ascii="Arial" w:hAnsi="Arial" w:cs="Arial"/>
              </w:rPr>
              <w:t>X</w:t>
            </w:r>
          </w:p>
        </w:tc>
        <w:tc>
          <w:tcPr>
            <w:tcW w:w="914" w:type="dxa"/>
            <w:shd w:val="clear" w:color="auto" w:fill="auto"/>
          </w:tcPr>
          <w:p w14:paraId="25EFA030" w14:textId="77777777" w:rsidR="002F5EF1" w:rsidRPr="00A84ADE" w:rsidRDefault="002F5EF1" w:rsidP="00B56BF6">
            <w:pPr>
              <w:jc w:val="center"/>
              <w:rPr>
                <w:rFonts w:ascii="Arial" w:hAnsi="Arial" w:cs="Arial"/>
              </w:rPr>
            </w:pPr>
          </w:p>
        </w:tc>
        <w:tc>
          <w:tcPr>
            <w:tcW w:w="914" w:type="dxa"/>
          </w:tcPr>
          <w:p w14:paraId="74E11CBD" w14:textId="77777777" w:rsidR="002F5EF1" w:rsidRPr="00A84ADE" w:rsidRDefault="002F5EF1" w:rsidP="00B56BF6">
            <w:pPr>
              <w:jc w:val="center"/>
              <w:rPr>
                <w:rFonts w:ascii="Arial" w:hAnsi="Arial" w:cs="Arial"/>
              </w:rPr>
            </w:pPr>
          </w:p>
        </w:tc>
        <w:tc>
          <w:tcPr>
            <w:tcW w:w="914" w:type="dxa"/>
          </w:tcPr>
          <w:p w14:paraId="7B186D8D" w14:textId="77777777" w:rsidR="002F5EF1" w:rsidRPr="00A84ADE" w:rsidRDefault="005F0667" w:rsidP="00B56BF6">
            <w:pPr>
              <w:jc w:val="center"/>
              <w:rPr>
                <w:rFonts w:ascii="Arial" w:hAnsi="Arial" w:cs="Arial"/>
              </w:rPr>
            </w:pPr>
            <w:r w:rsidRPr="00A84ADE">
              <w:rPr>
                <w:rFonts w:ascii="Arial" w:hAnsi="Arial" w:cs="Arial"/>
              </w:rPr>
              <w:t>X</w:t>
            </w:r>
          </w:p>
        </w:tc>
        <w:tc>
          <w:tcPr>
            <w:tcW w:w="913" w:type="dxa"/>
          </w:tcPr>
          <w:p w14:paraId="732FB3D4" w14:textId="77777777" w:rsidR="002F5EF1" w:rsidRPr="00A84ADE" w:rsidRDefault="002F5EF1" w:rsidP="00B56BF6">
            <w:pPr>
              <w:jc w:val="center"/>
              <w:rPr>
                <w:rFonts w:ascii="Arial" w:hAnsi="Arial" w:cs="Arial"/>
              </w:rPr>
            </w:pPr>
          </w:p>
        </w:tc>
        <w:tc>
          <w:tcPr>
            <w:tcW w:w="866" w:type="dxa"/>
          </w:tcPr>
          <w:p w14:paraId="0812C4BB" w14:textId="00CCC791" w:rsidR="002F5EF1" w:rsidRPr="00A84ADE" w:rsidRDefault="00F6436A" w:rsidP="00B56BF6">
            <w:pPr>
              <w:jc w:val="center"/>
              <w:rPr>
                <w:rFonts w:ascii="Arial" w:hAnsi="Arial" w:cs="Arial"/>
              </w:rPr>
            </w:pPr>
            <w:r w:rsidRPr="00A84ADE">
              <w:rPr>
                <w:rFonts w:ascii="Arial" w:hAnsi="Arial" w:cs="Arial"/>
              </w:rPr>
              <w:t>X</w:t>
            </w:r>
          </w:p>
        </w:tc>
        <w:tc>
          <w:tcPr>
            <w:tcW w:w="866" w:type="dxa"/>
          </w:tcPr>
          <w:p w14:paraId="5311DF06" w14:textId="77777777" w:rsidR="002F5EF1" w:rsidRPr="00A84ADE" w:rsidRDefault="002F5EF1" w:rsidP="00B56BF6">
            <w:pPr>
              <w:jc w:val="center"/>
              <w:rPr>
                <w:rFonts w:ascii="Arial" w:hAnsi="Arial" w:cs="Arial"/>
              </w:rPr>
            </w:pPr>
          </w:p>
        </w:tc>
        <w:tc>
          <w:tcPr>
            <w:tcW w:w="866" w:type="dxa"/>
          </w:tcPr>
          <w:p w14:paraId="6FA5BFA5" w14:textId="77777777" w:rsidR="002F5EF1" w:rsidRPr="00A84ADE" w:rsidRDefault="002F5EF1" w:rsidP="00B56BF6">
            <w:pPr>
              <w:jc w:val="center"/>
              <w:rPr>
                <w:rFonts w:ascii="Arial" w:hAnsi="Arial" w:cs="Arial"/>
              </w:rPr>
            </w:pPr>
          </w:p>
        </w:tc>
      </w:tr>
      <w:tr w:rsidR="002F5EF1" w:rsidRPr="00A84ADE" w14:paraId="52A98B49" w14:textId="77777777" w:rsidTr="004F4C43">
        <w:trPr>
          <w:trHeight w:val="340"/>
        </w:trPr>
        <w:tc>
          <w:tcPr>
            <w:tcW w:w="3982" w:type="dxa"/>
            <w:shd w:val="clear" w:color="auto" w:fill="auto"/>
          </w:tcPr>
          <w:p w14:paraId="174FBFCC" w14:textId="77777777" w:rsidR="002F5EF1" w:rsidRPr="00A84ADE" w:rsidRDefault="002F5EF1"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lang w:eastAsia="en-GB"/>
              </w:rPr>
            </w:pPr>
            <w:r w:rsidRPr="00A84ADE">
              <w:rPr>
                <w:rFonts w:ascii="Arial" w:hAnsi="Arial" w:cs="Arial"/>
                <w:lang w:eastAsia="en-GB"/>
              </w:rPr>
              <w:t>A4</w:t>
            </w:r>
          </w:p>
        </w:tc>
        <w:tc>
          <w:tcPr>
            <w:tcW w:w="912" w:type="dxa"/>
            <w:shd w:val="clear" w:color="auto" w:fill="auto"/>
          </w:tcPr>
          <w:p w14:paraId="697DB971" w14:textId="77777777" w:rsidR="002F5EF1" w:rsidRPr="00A84ADE" w:rsidRDefault="005F0667" w:rsidP="00B56BF6">
            <w:pPr>
              <w:jc w:val="center"/>
              <w:rPr>
                <w:rFonts w:ascii="Arial" w:hAnsi="Arial" w:cs="Arial"/>
              </w:rPr>
            </w:pPr>
            <w:r w:rsidRPr="00A84ADE">
              <w:rPr>
                <w:rFonts w:ascii="Arial" w:hAnsi="Arial" w:cs="Arial"/>
              </w:rPr>
              <w:t>X</w:t>
            </w:r>
          </w:p>
        </w:tc>
        <w:tc>
          <w:tcPr>
            <w:tcW w:w="913" w:type="dxa"/>
            <w:shd w:val="clear" w:color="auto" w:fill="auto"/>
          </w:tcPr>
          <w:p w14:paraId="17401712" w14:textId="77777777" w:rsidR="002F5EF1" w:rsidRPr="00A84ADE" w:rsidRDefault="002F5EF1" w:rsidP="00B56BF6">
            <w:pPr>
              <w:jc w:val="center"/>
              <w:rPr>
                <w:rFonts w:ascii="Arial" w:hAnsi="Arial" w:cs="Arial"/>
              </w:rPr>
            </w:pPr>
          </w:p>
        </w:tc>
        <w:tc>
          <w:tcPr>
            <w:tcW w:w="914" w:type="dxa"/>
            <w:shd w:val="clear" w:color="auto" w:fill="auto"/>
          </w:tcPr>
          <w:p w14:paraId="10C1BA0D" w14:textId="77777777" w:rsidR="002F5EF1" w:rsidRPr="00A84ADE" w:rsidRDefault="005F0667" w:rsidP="00B56BF6">
            <w:pPr>
              <w:jc w:val="center"/>
              <w:rPr>
                <w:rFonts w:ascii="Arial" w:hAnsi="Arial" w:cs="Arial"/>
              </w:rPr>
            </w:pPr>
            <w:r w:rsidRPr="00A84ADE">
              <w:rPr>
                <w:rFonts w:ascii="Arial" w:hAnsi="Arial" w:cs="Arial"/>
              </w:rPr>
              <w:t>X</w:t>
            </w:r>
          </w:p>
        </w:tc>
        <w:tc>
          <w:tcPr>
            <w:tcW w:w="913" w:type="dxa"/>
            <w:shd w:val="clear" w:color="auto" w:fill="auto"/>
          </w:tcPr>
          <w:p w14:paraId="730B3426" w14:textId="77777777" w:rsidR="002F5EF1" w:rsidRPr="00A84ADE" w:rsidRDefault="005F0667" w:rsidP="00B56BF6">
            <w:pPr>
              <w:jc w:val="center"/>
              <w:rPr>
                <w:rFonts w:ascii="Arial" w:hAnsi="Arial" w:cs="Arial"/>
              </w:rPr>
            </w:pPr>
            <w:r w:rsidRPr="00A84ADE">
              <w:rPr>
                <w:rFonts w:ascii="Arial" w:hAnsi="Arial" w:cs="Arial"/>
              </w:rPr>
              <w:t>X</w:t>
            </w:r>
          </w:p>
        </w:tc>
        <w:tc>
          <w:tcPr>
            <w:tcW w:w="914" w:type="dxa"/>
            <w:shd w:val="clear" w:color="auto" w:fill="auto"/>
          </w:tcPr>
          <w:p w14:paraId="0FDC9530" w14:textId="77777777" w:rsidR="002F5EF1" w:rsidRPr="00A84ADE" w:rsidRDefault="002F5EF1" w:rsidP="00B56BF6">
            <w:pPr>
              <w:jc w:val="center"/>
              <w:rPr>
                <w:rFonts w:ascii="Arial" w:hAnsi="Arial" w:cs="Arial"/>
              </w:rPr>
            </w:pPr>
          </w:p>
        </w:tc>
        <w:tc>
          <w:tcPr>
            <w:tcW w:w="914" w:type="dxa"/>
          </w:tcPr>
          <w:p w14:paraId="1C53FDD3" w14:textId="77777777" w:rsidR="002F5EF1" w:rsidRPr="00A84ADE" w:rsidRDefault="005F0667" w:rsidP="00B56BF6">
            <w:pPr>
              <w:jc w:val="center"/>
              <w:rPr>
                <w:rFonts w:ascii="Arial" w:hAnsi="Arial" w:cs="Arial"/>
              </w:rPr>
            </w:pPr>
            <w:r w:rsidRPr="00A84ADE">
              <w:rPr>
                <w:rFonts w:ascii="Arial" w:hAnsi="Arial" w:cs="Arial"/>
              </w:rPr>
              <w:t>X</w:t>
            </w:r>
          </w:p>
        </w:tc>
        <w:tc>
          <w:tcPr>
            <w:tcW w:w="914" w:type="dxa"/>
          </w:tcPr>
          <w:p w14:paraId="5D3D41A5" w14:textId="652EF17B" w:rsidR="002F5EF1" w:rsidRPr="00A84ADE" w:rsidRDefault="000B34D9" w:rsidP="00B56BF6">
            <w:pPr>
              <w:jc w:val="center"/>
              <w:rPr>
                <w:rFonts w:ascii="Arial" w:hAnsi="Arial" w:cs="Arial"/>
              </w:rPr>
            </w:pPr>
            <w:r w:rsidRPr="00A84ADE">
              <w:rPr>
                <w:rFonts w:ascii="Arial" w:hAnsi="Arial" w:cs="Arial"/>
              </w:rPr>
              <w:t>X</w:t>
            </w:r>
          </w:p>
        </w:tc>
        <w:tc>
          <w:tcPr>
            <w:tcW w:w="913" w:type="dxa"/>
          </w:tcPr>
          <w:p w14:paraId="120C4769" w14:textId="77777777" w:rsidR="002F5EF1" w:rsidRPr="00A84ADE" w:rsidRDefault="002F5EF1" w:rsidP="00B56BF6">
            <w:pPr>
              <w:jc w:val="center"/>
              <w:rPr>
                <w:rFonts w:ascii="Arial" w:hAnsi="Arial" w:cs="Arial"/>
              </w:rPr>
            </w:pPr>
          </w:p>
        </w:tc>
        <w:tc>
          <w:tcPr>
            <w:tcW w:w="866" w:type="dxa"/>
          </w:tcPr>
          <w:p w14:paraId="7C1C5345" w14:textId="77777777" w:rsidR="002F5EF1" w:rsidRPr="00A84ADE" w:rsidRDefault="002F5EF1" w:rsidP="00B56BF6">
            <w:pPr>
              <w:jc w:val="center"/>
              <w:rPr>
                <w:rFonts w:ascii="Arial" w:hAnsi="Arial" w:cs="Arial"/>
              </w:rPr>
            </w:pPr>
          </w:p>
        </w:tc>
        <w:tc>
          <w:tcPr>
            <w:tcW w:w="866" w:type="dxa"/>
          </w:tcPr>
          <w:p w14:paraId="65B36CE2" w14:textId="77777777" w:rsidR="002F5EF1" w:rsidRPr="00A84ADE" w:rsidRDefault="002F5EF1" w:rsidP="00B56BF6">
            <w:pPr>
              <w:jc w:val="center"/>
              <w:rPr>
                <w:rFonts w:ascii="Arial" w:hAnsi="Arial" w:cs="Arial"/>
              </w:rPr>
            </w:pPr>
          </w:p>
        </w:tc>
        <w:tc>
          <w:tcPr>
            <w:tcW w:w="866" w:type="dxa"/>
          </w:tcPr>
          <w:p w14:paraId="2F650CD1" w14:textId="77777777" w:rsidR="002F5EF1" w:rsidRPr="00A84ADE" w:rsidRDefault="002F5EF1" w:rsidP="00B56BF6">
            <w:pPr>
              <w:jc w:val="center"/>
              <w:rPr>
                <w:rFonts w:ascii="Arial" w:hAnsi="Arial" w:cs="Arial"/>
              </w:rPr>
            </w:pPr>
          </w:p>
        </w:tc>
      </w:tr>
      <w:tr w:rsidR="002F5EF1" w:rsidRPr="00A84ADE" w14:paraId="6C7321BB" w14:textId="77777777" w:rsidTr="004F4C43">
        <w:trPr>
          <w:trHeight w:val="340"/>
        </w:trPr>
        <w:tc>
          <w:tcPr>
            <w:tcW w:w="3982" w:type="dxa"/>
            <w:shd w:val="clear" w:color="auto" w:fill="auto"/>
          </w:tcPr>
          <w:p w14:paraId="4D5155CC" w14:textId="77777777" w:rsidR="002F5EF1" w:rsidRPr="00A84ADE" w:rsidRDefault="002F5EF1"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lang w:eastAsia="en-GB"/>
              </w:rPr>
            </w:pPr>
            <w:r w:rsidRPr="00A84ADE">
              <w:rPr>
                <w:rFonts w:ascii="Arial" w:hAnsi="Arial" w:cs="Arial"/>
                <w:lang w:eastAsia="en-GB"/>
              </w:rPr>
              <w:t>A5</w:t>
            </w:r>
          </w:p>
        </w:tc>
        <w:tc>
          <w:tcPr>
            <w:tcW w:w="912" w:type="dxa"/>
            <w:shd w:val="clear" w:color="auto" w:fill="auto"/>
          </w:tcPr>
          <w:p w14:paraId="44554AA0" w14:textId="77777777" w:rsidR="002F5EF1" w:rsidRPr="00A84ADE" w:rsidRDefault="002F5EF1" w:rsidP="00B56BF6">
            <w:pPr>
              <w:jc w:val="center"/>
              <w:rPr>
                <w:rFonts w:ascii="Arial" w:hAnsi="Arial" w:cs="Arial"/>
              </w:rPr>
            </w:pPr>
          </w:p>
        </w:tc>
        <w:tc>
          <w:tcPr>
            <w:tcW w:w="913" w:type="dxa"/>
            <w:shd w:val="clear" w:color="auto" w:fill="auto"/>
          </w:tcPr>
          <w:p w14:paraId="171CBBF6" w14:textId="77777777" w:rsidR="002F5EF1" w:rsidRPr="00A84ADE" w:rsidRDefault="005F0667" w:rsidP="00B56BF6">
            <w:pPr>
              <w:jc w:val="center"/>
              <w:rPr>
                <w:rFonts w:ascii="Arial" w:hAnsi="Arial" w:cs="Arial"/>
              </w:rPr>
            </w:pPr>
            <w:r w:rsidRPr="00A84ADE">
              <w:rPr>
                <w:rFonts w:ascii="Arial" w:hAnsi="Arial" w:cs="Arial"/>
              </w:rPr>
              <w:t>X</w:t>
            </w:r>
          </w:p>
        </w:tc>
        <w:tc>
          <w:tcPr>
            <w:tcW w:w="914" w:type="dxa"/>
            <w:shd w:val="clear" w:color="auto" w:fill="auto"/>
          </w:tcPr>
          <w:p w14:paraId="44638C0E" w14:textId="77777777" w:rsidR="002F5EF1" w:rsidRPr="00A84ADE" w:rsidRDefault="005F0667" w:rsidP="00B56BF6">
            <w:pPr>
              <w:jc w:val="center"/>
              <w:rPr>
                <w:rFonts w:ascii="Arial" w:hAnsi="Arial" w:cs="Arial"/>
              </w:rPr>
            </w:pPr>
            <w:r w:rsidRPr="00A84ADE">
              <w:rPr>
                <w:rFonts w:ascii="Arial" w:hAnsi="Arial" w:cs="Arial"/>
              </w:rPr>
              <w:t>X</w:t>
            </w:r>
          </w:p>
        </w:tc>
        <w:tc>
          <w:tcPr>
            <w:tcW w:w="913" w:type="dxa"/>
            <w:shd w:val="clear" w:color="auto" w:fill="auto"/>
          </w:tcPr>
          <w:p w14:paraId="3A00DE10" w14:textId="77777777" w:rsidR="002F5EF1" w:rsidRPr="00A84ADE" w:rsidRDefault="002F5EF1" w:rsidP="00B56BF6">
            <w:pPr>
              <w:jc w:val="center"/>
              <w:rPr>
                <w:rFonts w:ascii="Arial" w:hAnsi="Arial" w:cs="Arial"/>
              </w:rPr>
            </w:pPr>
          </w:p>
        </w:tc>
        <w:tc>
          <w:tcPr>
            <w:tcW w:w="914" w:type="dxa"/>
            <w:shd w:val="clear" w:color="auto" w:fill="auto"/>
          </w:tcPr>
          <w:p w14:paraId="4E53D1A5" w14:textId="77777777" w:rsidR="002F5EF1" w:rsidRPr="00A84ADE" w:rsidRDefault="005F0667" w:rsidP="00B56BF6">
            <w:pPr>
              <w:jc w:val="center"/>
              <w:rPr>
                <w:rFonts w:ascii="Arial" w:hAnsi="Arial" w:cs="Arial"/>
              </w:rPr>
            </w:pPr>
            <w:r w:rsidRPr="00A84ADE">
              <w:rPr>
                <w:rFonts w:ascii="Arial" w:hAnsi="Arial" w:cs="Arial"/>
              </w:rPr>
              <w:t>X</w:t>
            </w:r>
          </w:p>
        </w:tc>
        <w:tc>
          <w:tcPr>
            <w:tcW w:w="914" w:type="dxa"/>
          </w:tcPr>
          <w:p w14:paraId="009E8BE0" w14:textId="77777777" w:rsidR="002F5EF1" w:rsidRPr="00A84ADE" w:rsidRDefault="002F5EF1" w:rsidP="00B56BF6">
            <w:pPr>
              <w:jc w:val="center"/>
              <w:rPr>
                <w:rFonts w:ascii="Arial" w:hAnsi="Arial" w:cs="Arial"/>
              </w:rPr>
            </w:pPr>
          </w:p>
        </w:tc>
        <w:tc>
          <w:tcPr>
            <w:tcW w:w="914" w:type="dxa"/>
          </w:tcPr>
          <w:p w14:paraId="5D68B730" w14:textId="77777777" w:rsidR="002F5EF1" w:rsidRPr="00A84ADE" w:rsidRDefault="002F5EF1" w:rsidP="00B56BF6">
            <w:pPr>
              <w:jc w:val="center"/>
              <w:rPr>
                <w:rFonts w:ascii="Arial" w:hAnsi="Arial" w:cs="Arial"/>
              </w:rPr>
            </w:pPr>
          </w:p>
        </w:tc>
        <w:tc>
          <w:tcPr>
            <w:tcW w:w="913" w:type="dxa"/>
          </w:tcPr>
          <w:p w14:paraId="154889BA" w14:textId="77777777" w:rsidR="002F5EF1" w:rsidRPr="00A84ADE" w:rsidRDefault="002F5EF1" w:rsidP="00B56BF6">
            <w:pPr>
              <w:jc w:val="center"/>
              <w:rPr>
                <w:rFonts w:ascii="Arial" w:hAnsi="Arial" w:cs="Arial"/>
              </w:rPr>
            </w:pPr>
          </w:p>
        </w:tc>
        <w:tc>
          <w:tcPr>
            <w:tcW w:w="866" w:type="dxa"/>
          </w:tcPr>
          <w:p w14:paraId="1AD868FC" w14:textId="77777777" w:rsidR="002F5EF1" w:rsidRPr="00A84ADE" w:rsidRDefault="002F5EF1" w:rsidP="00B56BF6">
            <w:pPr>
              <w:jc w:val="center"/>
              <w:rPr>
                <w:rFonts w:ascii="Arial" w:hAnsi="Arial" w:cs="Arial"/>
              </w:rPr>
            </w:pPr>
          </w:p>
        </w:tc>
        <w:tc>
          <w:tcPr>
            <w:tcW w:w="866" w:type="dxa"/>
          </w:tcPr>
          <w:p w14:paraId="7B4038CD" w14:textId="77777777" w:rsidR="002F5EF1" w:rsidRPr="00A84ADE" w:rsidRDefault="002F5EF1" w:rsidP="00B56BF6">
            <w:pPr>
              <w:jc w:val="center"/>
              <w:rPr>
                <w:rFonts w:ascii="Arial" w:hAnsi="Arial" w:cs="Arial"/>
              </w:rPr>
            </w:pPr>
          </w:p>
        </w:tc>
        <w:tc>
          <w:tcPr>
            <w:tcW w:w="866" w:type="dxa"/>
          </w:tcPr>
          <w:p w14:paraId="69D00595" w14:textId="77777777" w:rsidR="002F5EF1" w:rsidRPr="00A84ADE" w:rsidRDefault="002F5EF1" w:rsidP="00B56BF6">
            <w:pPr>
              <w:jc w:val="center"/>
              <w:rPr>
                <w:rFonts w:ascii="Arial" w:hAnsi="Arial" w:cs="Arial"/>
              </w:rPr>
            </w:pPr>
          </w:p>
        </w:tc>
      </w:tr>
      <w:tr w:rsidR="002F5EF1" w:rsidRPr="00A84ADE" w14:paraId="65BB6D63" w14:textId="77777777" w:rsidTr="004F4C43">
        <w:trPr>
          <w:trHeight w:val="340"/>
        </w:trPr>
        <w:tc>
          <w:tcPr>
            <w:tcW w:w="3982" w:type="dxa"/>
            <w:shd w:val="clear" w:color="auto" w:fill="auto"/>
          </w:tcPr>
          <w:p w14:paraId="17E205C3" w14:textId="77777777" w:rsidR="002F5EF1" w:rsidRPr="00A84ADE" w:rsidRDefault="002F5EF1"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lang w:eastAsia="en-GB"/>
              </w:rPr>
            </w:pPr>
            <w:r w:rsidRPr="00A84ADE">
              <w:rPr>
                <w:rFonts w:ascii="Arial" w:hAnsi="Arial" w:cs="Arial"/>
                <w:lang w:eastAsia="en-GB"/>
              </w:rPr>
              <w:t>A6</w:t>
            </w:r>
          </w:p>
        </w:tc>
        <w:tc>
          <w:tcPr>
            <w:tcW w:w="912" w:type="dxa"/>
            <w:shd w:val="clear" w:color="auto" w:fill="auto"/>
          </w:tcPr>
          <w:p w14:paraId="5503C302" w14:textId="77777777" w:rsidR="002F5EF1" w:rsidRPr="00A84ADE" w:rsidRDefault="002F5EF1" w:rsidP="00B56BF6">
            <w:pPr>
              <w:jc w:val="center"/>
              <w:rPr>
                <w:rFonts w:ascii="Arial" w:hAnsi="Arial" w:cs="Arial"/>
              </w:rPr>
            </w:pPr>
          </w:p>
        </w:tc>
        <w:tc>
          <w:tcPr>
            <w:tcW w:w="913" w:type="dxa"/>
            <w:shd w:val="clear" w:color="auto" w:fill="auto"/>
          </w:tcPr>
          <w:p w14:paraId="0C5D1446" w14:textId="77777777" w:rsidR="002F5EF1" w:rsidRPr="00A84ADE" w:rsidRDefault="002F5EF1" w:rsidP="00B56BF6">
            <w:pPr>
              <w:jc w:val="center"/>
              <w:rPr>
                <w:rFonts w:ascii="Arial" w:hAnsi="Arial" w:cs="Arial"/>
              </w:rPr>
            </w:pPr>
          </w:p>
        </w:tc>
        <w:tc>
          <w:tcPr>
            <w:tcW w:w="914" w:type="dxa"/>
            <w:shd w:val="clear" w:color="auto" w:fill="auto"/>
          </w:tcPr>
          <w:p w14:paraId="69DF6E29" w14:textId="77777777" w:rsidR="002F5EF1" w:rsidRPr="00A84ADE" w:rsidRDefault="002F5EF1" w:rsidP="00B56BF6">
            <w:pPr>
              <w:jc w:val="center"/>
              <w:rPr>
                <w:rFonts w:ascii="Arial" w:hAnsi="Arial" w:cs="Arial"/>
              </w:rPr>
            </w:pPr>
          </w:p>
        </w:tc>
        <w:tc>
          <w:tcPr>
            <w:tcW w:w="913" w:type="dxa"/>
            <w:shd w:val="clear" w:color="auto" w:fill="auto"/>
          </w:tcPr>
          <w:p w14:paraId="3B920598" w14:textId="77777777" w:rsidR="002F5EF1" w:rsidRPr="00A84ADE" w:rsidRDefault="002F5EF1" w:rsidP="00B56BF6">
            <w:pPr>
              <w:jc w:val="center"/>
              <w:rPr>
                <w:rFonts w:ascii="Arial" w:hAnsi="Arial" w:cs="Arial"/>
              </w:rPr>
            </w:pPr>
          </w:p>
        </w:tc>
        <w:tc>
          <w:tcPr>
            <w:tcW w:w="914" w:type="dxa"/>
            <w:shd w:val="clear" w:color="auto" w:fill="auto"/>
          </w:tcPr>
          <w:p w14:paraId="6BED64DE" w14:textId="77777777" w:rsidR="002F5EF1" w:rsidRPr="00A84ADE" w:rsidRDefault="002F5EF1" w:rsidP="00B56BF6">
            <w:pPr>
              <w:jc w:val="center"/>
              <w:rPr>
                <w:rFonts w:ascii="Arial" w:hAnsi="Arial" w:cs="Arial"/>
              </w:rPr>
            </w:pPr>
          </w:p>
        </w:tc>
        <w:tc>
          <w:tcPr>
            <w:tcW w:w="914" w:type="dxa"/>
          </w:tcPr>
          <w:p w14:paraId="0D4391E3" w14:textId="77777777" w:rsidR="002F5EF1" w:rsidRPr="00A84ADE" w:rsidRDefault="005F0667" w:rsidP="00B56BF6">
            <w:pPr>
              <w:jc w:val="center"/>
              <w:rPr>
                <w:rFonts w:ascii="Arial" w:hAnsi="Arial" w:cs="Arial"/>
              </w:rPr>
            </w:pPr>
            <w:r w:rsidRPr="00A84ADE">
              <w:rPr>
                <w:rFonts w:ascii="Arial" w:hAnsi="Arial" w:cs="Arial"/>
              </w:rPr>
              <w:t>X</w:t>
            </w:r>
          </w:p>
        </w:tc>
        <w:tc>
          <w:tcPr>
            <w:tcW w:w="914" w:type="dxa"/>
          </w:tcPr>
          <w:p w14:paraId="7440610B" w14:textId="7897B8FA" w:rsidR="002F5EF1" w:rsidRPr="00A84ADE" w:rsidRDefault="002F5EF1" w:rsidP="00B56BF6">
            <w:pPr>
              <w:jc w:val="center"/>
              <w:rPr>
                <w:rFonts w:ascii="Arial" w:hAnsi="Arial" w:cs="Arial"/>
              </w:rPr>
            </w:pPr>
          </w:p>
        </w:tc>
        <w:tc>
          <w:tcPr>
            <w:tcW w:w="913" w:type="dxa"/>
          </w:tcPr>
          <w:p w14:paraId="64D7C9F2" w14:textId="77777777" w:rsidR="002F5EF1" w:rsidRPr="00A84ADE" w:rsidRDefault="005F0667" w:rsidP="00B56BF6">
            <w:pPr>
              <w:jc w:val="center"/>
              <w:rPr>
                <w:rFonts w:ascii="Arial" w:hAnsi="Arial" w:cs="Arial"/>
              </w:rPr>
            </w:pPr>
            <w:r w:rsidRPr="00A84ADE">
              <w:rPr>
                <w:rFonts w:ascii="Arial" w:hAnsi="Arial" w:cs="Arial"/>
              </w:rPr>
              <w:t>X</w:t>
            </w:r>
          </w:p>
        </w:tc>
        <w:tc>
          <w:tcPr>
            <w:tcW w:w="866" w:type="dxa"/>
          </w:tcPr>
          <w:p w14:paraId="456B38EF" w14:textId="77777777" w:rsidR="002F5EF1" w:rsidRPr="00A84ADE" w:rsidRDefault="002F5EF1" w:rsidP="00B56BF6">
            <w:pPr>
              <w:jc w:val="center"/>
              <w:rPr>
                <w:rFonts w:ascii="Arial" w:hAnsi="Arial" w:cs="Arial"/>
              </w:rPr>
            </w:pPr>
          </w:p>
        </w:tc>
        <w:tc>
          <w:tcPr>
            <w:tcW w:w="866" w:type="dxa"/>
          </w:tcPr>
          <w:p w14:paraId="3D73F181" w14:textId="77777777" w:rsidR="002F5EF1" w:rsidRPr="00A84ADE" w:rsidRDefault="002F5EF1" w:rsidP="00B56BF6">
            <w:pPr>
              <w:jc w:val="center"/>
              <w:rPr>
                <w:rFonts w:ascii="Arial" w:hAnsi="Arial" w:cs="Arial"/>
              </w:rPr>
            </w:pPr>
          </w:p>
        </w:tc>
        <w:tc>
          <w:tcPr>
            <w:tcW w:w="866" w:type="dxa"/>
          </w:tcPr>
          <w:p w14:paraId="2404C30C" w14:textId="77777777" w:rsidR="002F5EF1" w:rsidRPr="00A84ADE" w:rsidRDefault="002F5EF1" w:rsidP="00B56BF6">
            <w:pPr>
              <w:jc w:val="center"/>
              <w:rPr>
                <w:rFonts w:ascii="Arial" w:hAnsi="Arial" w:cs="Arial"/>
              </w:rPr>
            </w:pPr>
          </w:p>
        </w:tc>
      </w:tr>
      <w:tr w:rsidR="002F5EF1" w:rsidRPr="00A84ADE" w14:paraId="34956672" w14:textId="77777777" w:rsidTr="004F4C43">
        <w:trPr>
          <w:trHeight w:val="340"/>
        </w:trPr>
        <w:tc>
          <w:tcPr>
            <w:tcW w:w="3982" w:type="dxa"/>
            <w:shd w:val="clear" w:color="auto" w:fill="auto"/>
          </w:tcPr>
          <w:p w14:paraId="62605A7C" w14:textId="77777777" w:rsidR="002F5EF1" w:rsidRPr="00A84ADE" w:rsidRDefault="002F5EF1"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lang w:eastAsia="en-GB"/>
              </w:rPr>
            </w:pPr>
            <w:r w:rsidRPr="00A84ADE">
              <w:rPr>
                <w:rFonts w:ascii="Arial" w:hAnsi="Arial" w:cs="Arial"/>
                <w:lang w:eastAsia="en-GB"/>
              </w:rPr>
              <w:t>A7</w:t>
            </w:r>
          </w:p>
        </w:tc>
        <w:tc>
          <w:tcPr>
            <w:tcW w:w="912" w:type="dxa"/>
            <w:shd w:val="clear" w:color="auto" w:fill="auto"/>
          </w:tcPr>
          <w:p w14:paraId="257C39FD" w14:textId="77777777" w:rsidR="002F5EF1" w:rsidRPr="00A84ADE" w:rsidRDefault="002F5EF1" w:rsidP="00B56BF6">
            <w:pPr>
              <w:jc w:val="center"/>
              <w:rPr>
                <w:rFonts w:ascii="Arial" w:hAnsi="Arial" w:cs="Arial"/>
              </w:rPr>
            </w:pPr>
          </w:p>
        </w:tc>
        <w:tc>
          <w:tcPr>
            <w:tcW w:w="913" w:type="dxa"/>
            <w:shd w:val="clear" w:color="auto" w:fill="auto"/>
          </w:tcPr>
          <w:p w14:paraId="29C96AD0" w14:textId="77777777" w:rsidR="002F5EF1" w:rsidRPr="00A84ADE" w:rsidRDefault="005F0667" w:rsidP="00B56BF6">
            <w:pPr>
              <w:jc w:val="center"/>
              <w:rPr>
                <w:rFonts w:ascii="Arial" w:hAnsi="Arial" w:cs="Arial"/>
              </w:rPr>
            </w:pPr>
            <w:r w:rsidRPr="00A84ADE">
              <w:rPr>
                <w:rFonts w:ascii="Arial" w:hAnsi="Arial" w:cs="Arial"/>
              </w:rPr>
              <w:t>X</w:t>
            </w:r>
          </w:p>
        </w:tc>
        <w:tc>
          <w:tcPr>
            <w:tcW w:w="914" w:type="dxa"/>
            <w:shd w:val="clear" w:color="auto" w:fill="auto"/>
          </w:tcPr>
          <w:p w14:paraId="2F13877A" w14:textId="77777777" w:rsidR="002F5EF1" w:rsidRPr="00A84ADE" w:rsidRDefault="002F5EF1" w:rsidP="00B56BF6">
            <w:pPr>
              <w:jc w:val="center"/>
              <w:rPr>
                <w:rFonts w:ascii="Arial" w:hAnsi="Arial" w:cs="Arial"/>
              </w:rPr>
            </w:pPr>
          </w:p>
        </w:tc>
        <w:tc>
          <w:tcPr>
            <w:tcW w:w="913" w:type="dxa"/>
            <w:shd w:val="clear" w:color="auto" w:fill="auto"/>
          </w:tcPr>
          <w:p w14:paraId="1B412BF7" w14:textId="77777777" w:rsidR="002F5EF1" w:rsidRPr="00A84ADE" w:rsidRDefault="002F5EF1" w:rsidP="00B56BF6">
            <w:pPr>
              <w:jc w:val="center"/>
              <w:rPr>
                <w:rFonts w:ascii="Arial" w:hAnsi="Arial" w:cs="Arial"/>
              </w:rPr>
            </w:pPr>
          </w:p>
        </w:tc>
        <w:tc>
          <w:tcPr>
            <w:tcW w:w="914" w:type="dxa"/>
            <w:shd w:val="clear" w:color="auto" w:fill="auto"/>
          </w:tcPr>
          <w:p w14:paraId="2E4051A3" w14:textId="77777777" w:rsidR="002F5EF1" w:rsidRPr="00A84ADE" w:rsidRDefault="002F5EF1" w:rsidP="00B56BF6">
            <w:pPr>
              <w:jc w:val="center"/>
              <w:rPr>
                <w:rFonts w:ascii="Arial" w:hAnsi="Arial" w:cs="Arial"/>
              </w:rPr>
            </w:pPr>
          </w:p>
        </w:tc>
        <w:tc>
          <w:tcPr>
            <w:tcW w:w="914" w:type="dxa"/>
          </w:tcPr>
          <w:p w14:paraId="7488A8D0" w14:textId="77777777" w:rsidR="002F5EF1" w:rsidRPr="00A84ADE" w:rsidRDefault="005F0667" w:rsidP="00B56BF6">
            <w:pPr>
              <w:jc w:val="center"/>
              <w:rPr>
                <w:rFonts w:ascii="Arial" w:hAnsi="Arial" w:cs="Arial"/>
              </w:rPr>
            </w:pPr>
            <w:r w:rsidRPr="00A84ADE">
              <w:rPr>
                <w:rFonts w:ascii="Arial" w:hAnsi="Arial" w:cs="Arial"/>
              </w:rPr>
              <w:t>X</w:t>
            </w:r>
          </w:p>
        </w:tc>
        <w:tc>
          <w:tcPr>
            <w:tcW w:w="914" w:type="dxa"/>
          </w:tcPr>
          <w:p w14:paraId="39C12228" w14:textId="77777777" w:rsidR="002F5EF1" w:rsidRPr="00A84ADE" w:rsidRDefault="005F0667" w:rsidP="00B56BF6">
            <w:pPr>
              <w:jc w:val="center"/>
              <w:rPr>
                <w:rFonts w:ascii="Arial" w:hAnsi="Arial" w:cs="Arial"/>
              </w:rPr>
            </w:pPr>
            <w:r w:rsidRPr="00A84ADE">
              <w:rPr>
                <w:rFonts w:ascii="Arial" w:hAnsi="Arial" w:cs="Arial"/>
              </w:rPr>
              <w:t>X</w:t>
            </w:r>
          </w:p>
        </w:tc>
        <w:tc>
          <w:tcPr>
            <w:tcW w:w="913" w:type="dxa"/>
          </w:tcPr>
          <w:p w14:paraId="41483644" w14:textId="77777777" w:rsidR="002F5EF1" w:rsidRPr="00A84ADE" w:rsidRDefault="005F0667" w:rsidP="00B56BF6">
            <w:pPr>
              <w:jc w:val="center"/>
              <w:rPr>
                <w:rFonts w:ascii="Arial" w:hAnsi="Arial" w:cs="Arial"/>
              </w:rPr>
            </w:pPr>
            <w:r w:rsidRPr="00A84ADE">
              <w:rPr>
                <w:rFonts w:ascii="Arial" w:hAnsi="Arial" w:cs="Arial"/>
              </w:rPr>
              <w:t>X</w:t>
            </w:r>
          </w:p>
        </w:tc>
        <w:tc>
          <w:tcPr>
            <w:tcW w:w="866" w:type="dxa"/>
          </w:tcPr>
          <w:p w14:paraId="0A56B176" w14:textId="77777777" w:rsidR="002F5EF1" w:rsidRPr="00A84ADE" w:rsidRDefault="002F5EF1" w:rsidP="00B56BF6">
            <w:pPr>
              <w:jc w:val="center"/>
              <w:rPr>
                <w:rFonts w:ascii="Arial" w:hAnsi="Arial" w:cs="Arial"/>
              </w:rPr>
            </w:pPr>
          </w:p>
        </w:tc>
        <w:tc>
          <w:tcPr>
            <w:tcW w:w="866" w:type="dxa"/>
          </w:tcPr>
          <w:p w14:paraId="3AE2BEC7" w14:textId="77777777" w:rsidR="002F5EF1" w:rsidRPr="00A84ADE" w:rsidRDefault="002F5EF1" w:rsidP="00B56BF6">
            <w:pPr>
              <w:jc w:val="center"/>
              <w:rPr>
                <w:rFonts w:ascii="Arial" w:hAnsi="Arial" w:cs="Arial"/>
              </w:rPr>
            </w:pPr>
          </w:p>
        </w:tc>
        <w:tc>
          <w:tcPr>
            <w:tcW w:w="866" w:type="dxa"/>
          </w:tcPr>
          <w:p w14:paraId="27BDBA00" w14:textId="77777777" w:rsidR="002F5EF1" w:rsidRPr="00A84ADE" w:rsidRDefault="002F5EF1" w:rsidP="00B56BF6">
            <w:pPr>
              <w:jc w:val="center"/>
              <w:rPr>
                <w:rFonts w:ascii="Arial" w:hAnsi="Arial" w:cs="Arial"/>
              </w:rPr>
            </w:pPr>
          </w:p>
        </w:tc>
      </w:tr>
      <w:tr w:rsidR="002F5EF1" w:rsidRPr="00A84ADE" w14:paraId="26BDA387" w14:textId="77777777" w:rsidTr="004F4C43">
        <w:trPr>
          <w:trHeight w:val="340"/>
        </w:trPr>
        <w:tc>
          <w:tcPr>
            <w:tcW w:w="3982" w:type="dxa"/>
            <w:shd w:val="clear" w:color="auto" w:fill="auto"/>
          </w:tcPr>
          <w:p w14:paraId="6287F216" w14:textId="77777777" w:rsidR="002F5EF1" w:rsidRPr="00A84ADE" w:rsidRDefault="002F5EF1"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lang w:eastAsia="en-GB"/>
              </w:rPr>
            </w:pPr>
            <w:r w:rsidRPr="00A84ADE">
              <w:rPr>
                <w:rFonts w:ascii="Arial" w:hAnsi="Arial" w:cs="Arial"/>
                <w:lang w:eastAsia="en-GB"/>
              </w:rPr>
              <w:t>A8</w:t>
            </w:r>
          </w:p>
        </w:tc>
        <w:tc>
          <w:tcPr>
            <w:tcW w:w="912" w:type="dxa"/>
            <w:shd w:val="clear" w:color="auto" w:fill="auto"/>
          </w:tcPr>
          <w:p w14:paraId="145F2B8F" w14:textId="77777777" w:rsidR="002F5EF1" w:rsidRPr="00A84ADE" w:rsidRDefault="005F0667" w:rsidP="00B56BF6">
            <w:pPr>
              <w:jc w:val="center"/>
              <w:rPr>
                <w:rFonts w:ascii="Arial" w:hAnsi="Arial" w:cs="Arial"/>
              </w:rPr>
            </w:pPr>
            <w:r w:rsidRPr="00A84ADE">
              <w:rPr>
                <w:rFonts w:ascii="Arial" w:hAnsi="Arial" w:cs="Arial"/>
              </w:rPr>
              <w:t>X</w:t>
            </w:r>
          </w:p>
        </w:tc>
        <w:tc>
          <w:tcPr>
            <w:tcW w:w="913" w:type="dxa"/>
            <w:shd w:val="clear" w:color="auto" w:fill="auto"/>
          </w:tcPr>
          <w:p w14:paraId="2216C034" w14:textId="77777777" w:rsidR="002F5EF1" w:rsidRPr="00A84ADE" w:rsidRDefault="002F5EF1" w:rsidP="00B56BF6">
            <w:pPr>
              <w:jc w:val="center"/>
              <w:rPr>
                <w:rFonts w:ascii="Arial" w:hAnsi="Arial" w:cs="Arial"/>
              </w:rPr>
            </w:pPr>
          </w:p>
        </w:tc>
        <w:tc>
          <w:tcPr>
            <w:tcW w:w="914" w:type="dxa"/>
            <w:shd w:val="clear" w:color="auto" w:fill="auto"/>
          </w:tcPr>
          <w:p w14:paraId="5DD847A8" w14:textId="77777777" w:rsidR="002F5EF1" w:rsidRPr="00A84ADE" w:rsidRDefault="002F5EF1" w:rsidP="00B56BF6">
            <w:pPr>
              <w:jc w:val="center"/>
              <w:rPr>
                <w:rFonts w:ascii="Arial" w:hAnsi="Arial" w:cs="Arial"/>
              </w:rPr>
            </w:pPr>
          </w:p>
        </w:tc>
        <w:tc>
          <w:tcPr>
            <w:tcW w:w="913" w:type="dxa"/>
            <w:shd w:val="clear" w:color="auto" w:fill="auto"/>
          </w:tcPr>
          <w:p w14:paraId="4D41DDC9" w14:textId="77777777" w:rsidR="002F5EF1" w:rsidRPr="00A84ADE" w:rsidRDefault="002F5EF1" w:rsidP="00B56BF6">
            <w:pPr>
              <w:jc w:val="center"/>
              <w:rPr>
                <w:rFonts w:ascii="Arial" w:hAnsi="Arial" w:cs="Arial"/>
              </w:rPr>
            </w:pPr>
          </w:p>
        </w:tc>
        <w:tc>
          <w:tcPr>
            <w:tcW w:w="914" w:type="dxa"/>
            <w:shd w:val="clear" w:color="auto" w:fill="auto"/>
          </w:tcPr>
          <w:p w14:paraId="72E6351E" w14:textId="77777777" w:rsidR="002F5EF1" w:rsidRPr="00A84ADE" w:rsidRDefault="002F5EF1" w:rsidP="00B56BF6">
            <w:pPr>
              <w:jc w:val="center"/>
              <w:rPr>
                <w:rFonts w:ascii="Arial" w:hAnsi="Arial" w:cs="Arial"/>
              </w:rPr>
            </w:pPr>
          </w:p>
        </w:tc>
        <w:tc>
          <w:tcPr>
            <w:tcW w:w="914" w:type="dxa"/>
          </w:tcPr>
          <w:p w14:paraId="0490BC95" w14:textId="77777777" w:rsidR="002F5EF1" w:rsidRPr="00A84ADE" w:rsidRDefault="005F0667" w:rsidP="00B56BF6">
            <w:pPr>
              <w:jc w:val="center"/>
              <w:rPr>
                <w:rFonts w:ascii="Arial" w:hAnsi="Arial" w:cs="Arial"/>
              </w:rPr>
            </w:pPr>
            <w:r w:rsidRPr="00A84ADE">
              <w:rPr>
                <w:rFonts w:ascii="Arial" w:hAnsi="Arial" w:cs="Arial"/>
              </w:rPr>
              <w:t>X</w:t>
            </w:r>
          </w:p>
        </w:tc>
        <w:tc>
          <w:tcPr>
            <w:tcW w:w="914" w:type="dxa"/>
          </w:tcPr>
          <w:p w14:paraId="3F9F5D32" w14:textId="24FD0F4B" w:rsidR="002F5EF1" w:rsidRPr="00A84ADE" w:rsidRDefault="000B34D9" w:rsidP="00B56BF6">
            <w:pPr>
              <w:jc w:val="center"/>
              <w:rPr>
                <w:rFonts w:ascii="Arial" w:hAnsi="Arial" w:cs="Arial"/>
              </w:rPr>
            </w:pPr>
            <w:r w:rsidRPr="00A84ADE">
              <w:rPr>
                <w:rFonts w:ascii="Arial" w:hAnsi="Arial" w:cs="Arial"/>
              </w:rPr>
              <w:t>X</w:t>
            </w:r>
          </w:p>
        </w:tc>
        <w:tc>
          <w:tcPr>
            <w:tcW w:w="913" w:type="dxa"/>
          </w:tcPr>
          <w:p w14:paraId="5FC7226D" w14:textId="77777777" w:rsidR="002F5EF1" w:rsidRPr="00A84ADE" w:rsidRDefault="005F0667" w:rsidP="00B56BF6">
            <w:pPr>
              <w:jc w:val="center"/>
              <w:rPr>
                <w:rFonts w:ascii="Arial" w:hAnsi="Arial" w:cs="Arial"/>
              </w:rPr>
            </w:pPr>
            <w:r w:rsidRPr="00A84ADE">
              <w:rPr>
                <w:rFonts w:ascii="Arial" w:hAnsi="Arial" w:cs="Arial"/>
              </w:rPr>
              <w:t>X</w:t>
            </w:r>
          </w:p>
        </w:tc>
        <w:tc>
          <w:tcPr>
            <w:tcW w:w="866" w:type="dxa"/>
          </w:tcPr>
          <w:p w14:paraId="75809293" w14:textId="77777777" w:rsidR="002F5EF1" w:rsidRPr="00A84ADE" w:rsidRDefault="002F5EF1" w:rsidP="00B56BF6">
            <w:pPr>
              <w:jc w:val="center"/>
              <w:rPr>
                <w:rFonts w:ascii="Arial" w:hAnsi="Arial" w:cs="Arial"/>
              </w:rPr>
            </w:pPr>
          </w:p>
        </w:tc>
        <w:tc>
          <w:tcPr>
            <w:tcW w:w="866" w:type="dxa"/>
          </w:tcPr>
          <w:p w14:paraId="60840F94" w14:textId="77777777" w:rsidR="002F5EF1" w:rsidRPr="00A84ADE" w:rsidRDefault="002F5EF1" w:rsidP="00B56BF6">
            <w:pPr>
              <w:jc w:val="center"/>
              <w:rPr>
                <w:rFonts w:ascii="Arial" w:hAnsi="Arial" w:cs="Arial"/>
              </w:rPr>
            </w:pPr>
          </w:p>
        </w:tc>
        <w:tc>
          <w:tcPr>
            <w:tcW w:w="866" w:type="dxa"/>
          </w:tcPr>
          <w:p w14:paraId="45569C79" w14:textId="77777777" w:rsidR="002F5EF1" w:rsidRPr="00A84ADE" w:rsidRDefault="002F5EF1" w:rsidP="00B56BF6">
            <w:pPr>
              <w:jc w:val="center"/>
              <w:rPr>
                <w:rFonts w:ascii="Arial" w:hAnsi="Arial" w:cs="Arial"/>
              </w:rPr>
            </w:pPr>
          </w:p>
        </w:tc>
      </w:tr>
      <w:tr w:rsidR="00CE0D35" w:rsidRPr="00A84ADE" w14:paraId="2BD5206E" w14:textId="77777777" w:rsidTr="004F4C43">
        <w:trPr>
          <w:trHeight w:val="340"/>
        </w:trPr>
        <w:tc>
          <w:tcPr>
            <w:tcW w:w="3982" w:type="dxa"/>
            <w:shd w:val="clear" w:color="auto" w:fill="auto"/>
          </w:tcPr>
          <w:p w14:paraId="54373627" w14:textId="77777777" w:rsidR="00CE0D35" w:rsidRPr="00A84ADE" w:rsidRDefault="00CE0D35" w:rsidP="006F7075">
            <w:pPr>
              <w:ind w:left="324"/>
              <w:rPr>
                <w:rFonts w:ascii="Arial" w:hAnsi="Arial" w:cs="Arial"/>
                <w:lang w:eastAsia="en-GB"/>
              </w:rPr>
            </w:pPr>
            <w:r w:rsidRPr="00A84ADE">
              <w:rPr>
                <w:rFonts w:ascii="Arial" w:hAnsi="Arial" w:cs="Arial"/>
                <w:b/>
              </w:rPr>
              <w:t>B) Intellectual Skills:</w:t>
            </w:r>
          </w:p>
        </w:tc>
        <w:tc>
          <w:tcPr>
            <w:tcW w:w="912" w:type="dxa"/>
            <w:shd w:val="clear" w:color="auto" w:fill="auto"/>
          </w:tcPr>
          <w:p w14:paraId="65255447" w14:textId="77777777" w:rsidR="00CE0D35" w:rsidRPr="00A84ADE" w:rsidRDefault="00CE0D35" w:rsidP="006F7075">
            <w:pPr>
              <w:rPr>
                <w:rFonts w:ascii="Arial" w:hAnsi="Arial" w:cs="Arial"/>
              </w:rPr>
            </w:pPr>
          </w:p>
        </w:tc>
        <w:tc>
          <w:tcPr>
            <w:tcW w:w="913" w:type="dxa"/>
            <w:shd w:val="clear" w:color="auto" w:fill="auto"/>
          </w:tcPr>
          <w:p w14:paraId="641F0706" w14:textId="77777777" w:rsidR="00CE0D35" w:rsidRPr="00A84ADE" w:rsidRDefault="00CE0D35" w:rsidP="006F7075">
            <w:pPr>
              <w:rPr>
                <w:rFonts w:ascii="Arial" w:hAnsi="Arial" w:cs="Arial"/>
              </w:rPr>
            </w:pPr>
          </w:p>
        </w:tc>
        <w:tc>
          <w:tcPr>
            <w:tcW w:w="914" w:type="dxa"/>
            <w:shd w:val="clear" w:color="auto" w:fill="auto"/>
          </w:tcPr>
          <w:p w14:paraId="155D6C37" w14:textId="77777777" w:rsidR="00CE0D35" w:rsidRPr="00A84ADE" w:rsidRDefault="00CE0D35" w:rsidP="006F7075">
            <w:pPr>
              <w:rPr>
                <w:rFonts w:ascii="Arial" w:hAnsi="Arial" w:cs="Arial"/>
              </w:rPr>
            </w:pPr>
          </w:p>
        </w:tc>
        <w:tc>
          <w:tcPr>
            <w:tcW w:w="913" w:type="dxa"/>
            <w:shd w:val="clear" w:color="auto" w:fill="auto"/>
          </w:tcPr>
          <w:p w14:paraId="3C0D3733" w14:textId="77777777" w:rsidR="00CE0D35" w:rsidRPr="00A84ADE" w:rsidRDefault="00CE0D35" w:rsidP="006F7075">
            <w:pPr>
              <w:rPr>
                <w:rFonts w:ascii="Arial" w:hAnsi="Arial" w:cs="Arial"/>
              </w:rPr>
            </w:pPr>
          </w:p>
        </w:tc>
        <w:tc>
          <w:tcPr>
            <w:tcW w:w="914" w:type="dxa"/>
            <w:shd w:val="clear" w:color="auto" w:fill="auto"/>
          </w:tcPr>
          <w:p w14:paraId="620B625D" w14:textId="77777777" w:rsidR="00CE0D35" w:rsidRPr="00A84ADE" w:rsidRDefault="00CE0D35" w:rsidP="006F7075">
            <w:pPr>
              <w:rPr>
                <w:rFonts w:ascii="Arial" w:hAnsi="Arial" w:cs="Arial"/>
              </w:rPr>
            </w:pPr>
          </w:p>
        </w:tc>
        <w:tc>
          <w:tcPr>
            <w:tcW w:w="914" w:type="dxa"/>
          </w:tcPr>
          <w:p w14:paraId="69C96485" w14:textId="77777777" w:rsidR="00CE0D35" w:rsidRPr="00A84ADE" w:rsidRDefault="00CE0D35" w:rsidP="006F7075">
            <w:pPr>
              <w:rPr>
                <w:rFonts w:ascii="Arial" w:hAnsi="Arial" w:cs="Arial"/>
              </w:rPr>
            </w:pPr>
          </w:p>
        </w:tc>
        <w:tc>
          <w:tcPr>
            <w:tcW w:w="914" w:type="dxa"/>
          </w:tcPr>
          <w:p w14:paraId="6E22413E" w14:textId="77777777" w:rsidR="00CE0D35" w:rsidRPr="00A84ADE" w:rsidRDefault="00CE0D35" w:rsidP="006F7075">
            <w:pPr>
              <w:rPr>
                <w:rFonts w:ascii="Arial" w:hAnsi="Arial" w:cs="Arial"/>
              </w:rPr>
            </w:pPr>
          </w:p>
        </w:tc>
        <w:tc>
          <w:tcPr>
            <w:tcW w:w="913" w:type="dxa"/>
          </w:tcPr>
          <w:p w14:paraId="332DDC30" w14:textId="77777777" w:rsidR="00CE0D35" w:rsidRPr="00A84ADE" w:rsidRDefault="00CE0D35" w:rsidP="006F7075">
            <w:pPr>
              <w:rPr>
                <w:rFonts w:ascii="Arial" w:hAnsi="Arial" w:cs="Arial"/>
              </w:rPr>
            </w:pPr>
          </w:p>
        </w:tc>
        <w:tc>
          <w:tcPr>
            <w:tcW w:w="866" w:type="dxa"/>
          </w:tcPr>
          <w:p w14:paraId="0164F03D" w14:textId="77777777" w:rsidR="00CE0D35" w:rsidRPr="00A84ADE" w:rsidRDefault="00CE0D35" w:rsidP="006F7075">
            <w:pPr>
              <w:rPr>
                <w:rFonts w:ascii="Arial" w:hAnsi="Arial" w:cs="Arial"/>
              </w:rPr>
            </w:pPr>
          </w:p>
        </w:tc>
        <w:tc>
          <w:tcPr>
            <w:tcW w:w="866" w:type="dxa"/>
          </w:tcPr>
          <w:p w14:paraId="1860FCA0" w14:textId="77777777" w:rsidR="00CE0D35" w:rsidRPr="00A84ADE" w:rsidRDefault="00CE0D35" w:rsidP="006F7075">
            <w:pPr>
              <w:rPr>
                <w:rFonts w:ascii="Arial" w:hAnsi="Arial" w:cs="Arial"/>
              </w:rPr>
            </w:pPr>
          </w:p>
        </w:tc>
        <w:tc>
          <w:tcPr>
            <w:tcW w:w="866" w:type="dxa"/>
          </w:tcPr>
          <w:p w14:paraId="5BC83CE6" w14:textId="77777777" w:rsidR="00CE0D35" w:rsidRPr="00A84ADE" w:rsidRDefault="00CE0D35" w:rsidP="006F7075">
            <w:pPr>
              <w:rPr>
                <w:rFonts w:ascii="Arial" w:hAnsi="Arial" w:cs="Arial"/>
              </w:rPr>
            </w:pPr>
          </w:p>
        </w:tc>
      </w:tr>
      <w:tr w:rsidR="002F5EF1" w:rsidRPr="00A84ADE" w14:paraId="657A934A" w14:textId="77777777" w:rsidTr="004F4C43">
        <w:trPr>
          <w:trHeight w:val="340"/>
        </w:trPr>
        <w:tc>
          <w:tcPr>
            <w:tcW w:w="3982" w:type="dxa"/>
            <w:shd w:val="clear" w:color="auto" w:fill="auto"/>
          </w:tcPr>
          <w:p w14:paraId="2A49E817" w14:textId="77777777" w:rsidR="002F5EF1" w:rsidRPr="00A84ADE" w:rsidRDefault="002F5EF1" w:rsidP="006F7075">
            <w:pPr>
              <w:ind w:left="324"/>
              <w:rPr>
                <w:rFonts w:ascii="Arial" w:hAnsi="Arial" w:cs="Arial"/>
                <w:lang w:eastAsia="en-GB"/>
              </w:rPr>
            </w:pPr>
            <w:r w:rsidRPr="00A84ADE">
              <w:rPr>
                <w:rFonts w:ascii="Arial" w:hAnsi="Arial" w:cs="Arial"/>
                <w:lang w:eastAsia="en-GB"/>
              </w:rPr>
              <w:t>B1</w:t>
            </w:r>
          </w:p>
        </w:tc>
        <w:tc>
          <w:tcPr>
            <w:tcW w:w="912" w:type="dxa"/>
            <w:shd w:val="clear" w:color="auto" w:fill="auto"/>
          </w:tcPr>
          <w:p w14:paraId="705982CF" w14:textId="77777777" w:rsidR="002F5EF1" w:rsidRPr="00A84ADE" w:rsidRDefault="002F5EF1" w:rsidP="005F0667">
            <w:pPr>
              <w:jc w:val="center"/>
              <w:rPr>
                <w:rFonts w:ascii="Arial" w:hAnsi="Arial" w:cs="Arial"/>
              </w:rPr>
            </w:pPr>
          </w:p>
        </w:tc>
        <w:tc>
          <w:tcPr>
            <w:tcW w:w="913" w:type="dxa"/>
            <w:shd w:val="clear" w:color="auto" w:fill="auto"/>
          </w:tcPr>
          <w:p w14:paraId="34FC31D7" w14:textId="77777777" w:rsidR="002F5EF1" w:rsidRPr="00A84ADE" w:rsidRDefault="005F0667" w:rsidP="005F0667">
            <w:pPr>
              <w:jc w:val="center"/>
              <w:rPr>
                <w:rFonts w:ascii="Arial" w:hAnsi="Arial" w:cs="Arial"/>
              </w:rPr>
            </w:pPr>
            <w:r w:rsidRPr="00A84ADE">
              <w:rPr>
                <w:rFonts w:ascii="Arial" w:hAnsi="Arial" w:cs="Arial"/>
              </w:rPr>
              <w:t>X</w:t>
            </w:r>
          </w:p>
        </w:tc>
        <w:tc>
          <w:tcPr>
            <w:tcW w:w="914" w:type="dxa"/>
            <w:shd w:val="clear" w:color="auto" w:fill="auto"/>
          </w:tcPr>
          <w:p w14:paraId="4A10DBA6" w14:textId="77777777" w:rsidR="002F5EF1" w:rsidRPr="00A84ADE" w:rsidRDefault="005F0667" w:rsidP="005F0667">
            <w:pPr>
              <w:jc w:val="center"/>
              <w:rPr>
                <w:rFonts w:ascii="Arial" w:hAnsi="Arial" w:cs="Arial"/>
              </w:rPr>
            </w:pPr>
            <w:r w:rsidRPr="00A84ADE">
              <w:rPr>
                <w:rFonts w:ascii="Arial" w:hAnsi="Arial" w:cs="Arial"/>
              </w:rPr>
              <w:t>X</w:t>
            </w:r>
          </w:p>
        </w:tc>
        <w:tc>
          <w:tcPr>
            <w:tcW w:w="913" w:type="dxa"/>
            <w:shd w:val="clear" w:color="auto" w:fill="auto"/>
          </w:tcPr>
          <w:p w14:paraId="03C74148" w14:textId="77777777" w:rsidR="002F5EF1" w:rsidRPr="00A84ADE" w:rsidRDefault="002F5EF1" w:rsidP="005F0667">
            <w:pPr>
              <w:jc w:val="center"/>
              <w:rPr>
                <w:rFonts w:ascii="Arial" w:hAnsi="Arial" w:cs="Arial"/>
              </w:rPr>
            </w:pPr>
          </w:p>
        </w:tc>
        <w:tc>
          <w:tcPr>
            <w:tcW w:w="914" w:type="dxa"/>
            <w:shd w:val="clear" w:color="auto" w:fill="auto"/>
          </w:tcPr>
          <w:p w14:paraId="0E200FB2" w14:textId="77777777" w:rsidR="002F5EF1" w:rsidRPr="00A84ADE" w:rsidRDefault="005F0667" w:rsidP="005F0667">
            <w:pPr>
              <w:jc w:val="center"/>
              <w:rPr>
                <w:rFonts w:ascii="Arial" w:hAnsi="Arial" w:cs="Arial"/>
              </w:rPr>
            </w:pPr>
            <w:r w:rsidRPr="00A84ADE">
              <w:rPr>
                <w:rFonts w:ascii="Arial" w:hAnsi="Arial" w:cs="Arial"/>
              </w:rPr>
              <w:t>X</w:t>
            </w:r>
          </w:p>
        </w:tc>
        <w:tc>
          <w:tcPr>
            <w:tcW w:w="914" w:type="dxa"/>
          </w:tcPr>
          <w:p w14:paraId="7F06DD67" w14:textId="77777777" w:rsidR="002F5EF1" w:rsidRPr="00A84ADE" w:rsidRDefault="002F5EF1" w:rsidP="005F0667">
            <w:pPr>
              <w:jc w:val="center"/>
              <w:rPr>
                <w:rFonts w:ascii="Arial" w:hAnsi="Arial" w:cs="Arial"/>
              </w:rPr>
            </w:pPr>
          </w:p>
        </w:tc>
        <w:tc>
          <w:tcPr>
            <w:tcW w:w="914" w:type="dxa"/>
          </w:tcPr>
          <w:p w14:paraId="4568AC08" w14:textId="77777777" w:rsidR="002F5EF1" w:rsidRPr="00A84ADE" w:rsidRDefault="002F5EF1" w:rsidP="005F0667">
            <w:pPr>
              <w:jc w:val="center"/>
              <w:rPr>
                <w:rFonts w:ascii="Arial" w:hAnsi="Arial" w:cs="Arial"/>
              </w:rPr>
            </w:pPr>
          </w:p>
        </w:tc>
        <w:tc>
          <w:tcPr>
            <w:tcW w:w="913" w:type="dxa"/>
          </w:tcPr>
          <w:p w14:paraId="5B9C933C" w14:textId="77777777" w:rsidR="002F5EF1" w:rsidRPr="00A84ADE" w:rsidRDefault="002F5EF1" w:rsidP="005F0667">
            <w:pPr>
              <w:jc w:val="center"/>
              <w:rPr>
                <w:rFonts w:ascii="Arial" w:hAnsi="Arial" w:cs="Arial"/>
              </w:rPr>
            </w:pPr>
          </w:p>
        </w:tc>
        <w:tc>
          <w:tcPr>
            <w:tcW w:w="866" w:type="dxa"/>
          </w:tcPr>
          <w:p w14:paraId="20C946F5" w14:textId="77777777" w:rsidR="002F5EF1" w:rsidRPr="00A84ADE" w:rsidRDefault="005F0667" w:rsidP="005F0667">
            <w:pPr>
              <w:jc w:val="center"/>
              <w:rPr>
                <w:rFonts w:ascii="Arial" w:hAnsi="Arial" w:cs="Arial"/>
              </w:rPr>
            </w:pPr>
            <w:r w:rsidRPr="00A84ADE">
              <w:rPr>
                <w:rFonts w:ascii="Arial" w:hAnsi="Arial" w:cs="Arial"/>
              </w:rPr>
              <w:t>X</w:t>
            </w:r>
          </w:p>
        </w:tc>
        <w:tc>
          <w:tcPr>
            <w:tcW w:w="866" w:type="dxa"/>
          </w:tcPr>
          <w:p w14:paraId="64B3D688" w14:textId="77777777" w:rsidR="002F5EF1" w:rsidRPr="00A84ADE" w:rsidRDefault="005F0667" w:rsidP="005F0667">
            <w:pPr>
              <w:jc w:val="center"/>
              <w:rPr>
                <w:rFonts w:ascii="Arial" w:hAnsi="Arial" w:cs="Arial"/>
              </w:rPr>
            </w:pPr>
            <w:r w:rsidRPr="00A84ADE">
              <w:rPr>
                <w:rFonts w:ascii="Arial" w:hAnsi="Arial" w:cs="Arial"/>
              </w:rPr>
              <w:t>X</w:t>
            </w:r>
          </w:p>
        </w:tc>
        <w:tc>
          <w:tcPr>
            <w:tcW w:w="866" w:type="dxa"/>
          </w:tcPr>
          <w:p w14:paraId="6239FBB7" w14:textId="77777777" w:rsidR="002F5EF1" w:rsidRPr="00A84ADE" w:rsidRDefault="005F0667" w:rsidP="005F0667">
            <w:pPr>
              <w:jc w:val="center"/>
              <w:rPr>
                <w:rFonts w:ascii="Arial" w:hAnsi="Arial" w:cs="Arial"/>
              </w:rPr>
            </w:pPr>
            <w:r w:rsidRPr="00A84ADE">
              <w:rPr>
                <w:rFonts w:ascii="Arial" w:hAnsi="Arial" w:cs="Arial"/>
              </w:rPr>
              <w:t>X</w:t>
            </w:r>
          </w:p>
        </w:tc>
      </w:tr>
      <w:tr w:rsidR="002F5EF1" w:rsidRPr="00A84ADE" w14:paraId="4E49D24B" w14:textId="77777777" w:rsidTr="004F4C43">
        <w:trPr>
          <w:trHeight w:val="340"/>
        </w:trPr>
        <w:tc>
          <w:tcPr>
            <w:tcW w:w="3982" w:type="dxa"/>
            <w:shd w:val="clear" w:color="auto" w:fill="auto"/>
          </w:tcPr>
          <w:p w14:paraId="2A7168BB" w14:textId="77777777" w:rsidR="002F5EF1" w:rsidRPr="00A84ADE" w:rsidRDefault="002F5EF1" w:rsidP="006F7075">
            <w:pPr>
              <w:ind w:left="324"/>
              <w:rPr>
                <w:rFonts w:ascii="Arial" w:hAnsi="Arial" w:cs="Arial"/>
                <w:lang w:eastAsia="en-GB"/>
              </w:rPr>
            </w:pPr>
            <w:r w:rsidRPr="00A84ADE">
              <w:rPr>
                <w:rFonts w:ascii="Arial" w:hAnsi="Arial" w:cs="Arial"/>
                <w:lang w:eastAsia="en-GB"/>
              </w:rPr>
              <w:t>B2</w:t>
            </w:r>
          </w:p>
        </w:tc>
        <w:tc>
          <w:tcPr>
            <w:tcW w:w="912" w:type="dxa"/>
            <w:shd w:val="clear" w:color="auto" w:fill="auto"/>
          </w:tcPr>
          <w:p w14:paraId="5BCBA885" w14:textId="77777777" w:rsidR="002F5EF1" w:rsidRPr="00A84ADE" w:rsidRDefault="005F0667" w:rsidP="005F0667">
            <w:pPr>
              <w:jc w:val="center"/>
              <w:rPr>
                <w:rFonts w:ascii="Arial" w:hAnsi="Arial" w:cs="Arial"/>
              </w:rPr>
            </w:pPr>
            <w:r w:rsidRPr="00A84ADE">
              <w:rPr>
                <w:rFonts w:ascii="Arial" w:hAnsi="Arial" w:cs="Arial"/>
              </w:rPr>
              <w:t>X</w:t>
            </w:r>
          </w:p>
        </w:tc>
        <w:tc>
          <w:tcPr>
            <w:tcW w:w="913" w:type="dxa"/>
            <w:shd w:val="clear" w:color="auto" w:fill="auto"/>
          </w:tcPr>
          <w:p w14:paraId="2F0CE74F" w14:textId="77777777" w:rsidR="002F5EF1" w:rsidRPr="00A84ADE" w:rsidRDefault="002F5EF1" w:rsidP="005F0667">
            <w:pPr>
              <w:jc w:val="center"/>
              <w:rPr>
                <w:rFonts w:ascii="Arial" w:hAnsi="Arial" w:cs="Arial"/>
              </w:rPr>
            </w:pPr>
          </w:p>
        </w:tc>
        <w:tc>
          <w:tcPr>
            <w:tcW w:w="914" w:type="dxa"/>
            <w:shd w:val="clear" w:color="auto" w:fill="auto"/>
          </w:tcPr>
          <w:p w14:paraId="1D12983E" w14:textId="77777777" w:rsidR="002F5EF1" w:rsidRPr="00A84ADE" w:rsidRDefault="002F5EF1" w:rsidP="005F0667">
            <w:pPr>
              <w:jc w:val="center"/>
              <w:rPr>
                <w:rFonts w:ascii="Arial" w:hAnsi="Arial" w:cs="Arial"/>
              </w:rPr>
            </w:pPr>
          </w:p>
        </w:tc>
        <w:tc>
          <w:tcPr>
            <w:tcW w:w="913" w:type="dxa"/>
            <w:shd w:val="clear" w:color="auto" w:fill="auto"/>
          </w:tcPr>
          <w:p w14:paraId="6D67547E" w14:textId="77777777" w:rsidR="002F5EF1" w:rsidRPr="00A84ADE" w:rsidRDefault="005F0667" w:rsidP="005F0667">
            <w:pPr>
              <w:jc w:val="center"/>
              <w:rPr>
                <w:rFonts w:ascii="Arial" w:hAnsi="Arial" w:cs="Arial"/>
              </w:rPr>
            </w:pPr>
            <w:r w:rsidRPr="00A84ADE">
              <w:rPr>
                <w:rFonts w:ascii="Arial" w:hAnsi="Arial" w:cs="Arial"/>
              </w:rPr>
              <w:t>X</w:t>
            </w:r>
          </w:p>
        </w:tc>
        <w:tc>
          <w:tcPr>
            <w:tcW w:w="914" w:type="dxa"/>
            <w:shd w:val="clear" w:color="auto" w:fill="auto"/>
          </w:tcPr>
          <w:p w14:paraId="30215B0A" w14:textId="77777777" w:rsidR="002F5EF1" w:rsidRPr="00A84ADE" w:rsidRDefault="002F5EF1" w:rsidP="005F0667">
            <w:pPr>
              <w:jc w:val="center"/>
              <w:rPr>
                <w:rFonts w:ascii="Arial" w:hAnsi="Arial" w:cs="Arial"/>
              </w:rPr>
            </w:pPr>
          </w:p>
        </w:tc>
        <w:tc>
          <w:tcPr>
            <w:tcW w:w="914" w:type="dxa"/>
          </w:tcPr>
          <w:p w14:paraId="0AAE4C74" w14:textId="77777777" w:rsidR="002F5EF1" w:rsidRPr="00A84ADE" w:rsidRDefault="005F0667" w:rsidP="005F0667">
            <w:pPr>
              <w:jc w:val="center"/>
              <w:rPr>
                <w:rFonts w:ascii="Arial" w:hAnsi="Arial" w:cs="Arial"/>
              </w:rPr>
            </w:pPr>
            <w:r w:rsidRPr="00A84ADE">
              <w:rPr>
                <w:rFonts w:ascii="Arial" w:hAnsi="Arial" w:cs="Arial"/>
              </w:rPr>
              <w:t>X</w:t>
            </w:r>
          </w:p>
        </w:tc>
        <w:tc>
          <w:tcPr>
            <w:tcW w:w="914" w:type="dxa"/>
          </w:tcPr>
          <w:p w14:paraId="5BB7ABFF" w14:textId="77777777" w:rsidR="002F5EF1" w:rsidRPr="00A84ADE" w:rsidRDefault="002F5EF1" w:rsidP="005F0667">
            <w:pPr>
              <w:jc w:val="center"/>
              <w:rPr>
                <w:rFonts w:ascii="Arial" w:hAnsi="Arial" w:cs="Arial"/>
              </w:rPr>
            </w:pPr>
          </w:p>
        </w:tc>
        <w:tc>
          <w:tcPr>
            <w:tcW w:w="913" w:type="dxa"/>
          </w:tcPr>
          <w:p w14:paraId="304E35C5" w14:textId="77777777" w:rsidR="002F5EF1" w:rsidRPr="00A84ADE" w:rsidRDefault="005F0667" w:rsidP="005F0667">
            <w:pPr>
              <w:jc w:val="center"/>
              <w:rPr>
                <w:rFonts w:ascii="Arial" w:hAnsi="Arial" w:cs="Arial"/>
              </w:rPr>
            </w:pPr>
            <w:r w:rsidRPr="00A84ADE">
              <w:rPr>
                <w:rFonts w:ascii="Arial" w:hAnsi="Arial" w:cs="Arial"/>
              </w:rPr>
              <w:t>X</w:t>
            </w:r>
          </w:p>
        </w:tc>
        <w:tc>
          <w:tcPr>
            <w:tcW w:w="866" w:type="dxa"/>
          </w:tcPr>
          <w:p w14:paraId="4371A221" w14:textId="77777777" w:rsidR="002F5EF1" w:rsidRPr="00A84ADE" w:rsidRDefault="005F0667" w:rsidP="005F0667">
            <w:pPr>
              <w:jc w:val="center"/>
              <w:rPr>
                <w:rFonts w:ascii="Arial" w:hAnsi="Arial" w:cs="Arial"/>
              </w:rPr>
            </w:pPr>
            <w:r w:rsidRPr="00A84ADE">
              <w:rPr>
                <w:rFonts w:ascii="Arial" w:hAnsi="Arial" w:cs="Arial"/>
              </w:rPr>
              <w:t>X</w:t>
            </w:r>
          </w:p>
        </w:tc>
        <w:tc>
          <w:tcPr>
            <w:tcW w:w="866" w:type="dxa"/>
          </w:tcPr>
          <w:p w14:paraId="7965A47A" w14:textId="77777777" w:rsidR="002F5EF1" w:rsidRPr="00A84ADE" w:rsidRDefault="005F0667" w:rsidP="005F0667">
            <w:pPr>
              <w:jc w:val="center"/>
              <w:rPr>
                <w:rFonts w:ascii="Arial" w:hAnsi="Arial" w:cs="Arial"/>
              </w:rPr>
            </w:pPr>
            <w:r w:rsidRPr="00A84ADE">
              <w:rPr>
                <w:rFonts w:ascii="Arial" w:hAnsi="Arial" w:cs="Arial"/>
              </w:rPr>
              <w:t>X</w:t>
            </w:r>
          </w:p>
        </w:tc>
        <w:tc>
          <w:tcPr>
            <w:tcW w:w="866" w:type="dxa"/>
          </w:tcPr>
          <w:p w14:paraId="4B63CA04" w14:textId="77777777" w:rsidR="002F5EF1" w:rsidRPr="00A84ADE" w:rsidRDefault="005F0667" w:rsidP="005F0667">
            <w:pPr>
              <w:jc w:val="center"/>
              <w:rPr>
                <w:rFonts w:ascii="Arial" w:hAnsi="Arial" w:cs="Arial"/>
              </w:rPr>
            </w:pPr>
            <w:r w:rsidRPr="00A84ADE">
              <w:rPr>
                <w:rFonts w:ascii="Arial" w:hAnsi="Arial" w:cs="Arial"/>
              </w:rPr>
              <w:t>X</w:t>
            </w:r>
          </w:p>
        </w:tc>
      </w:tr>
      <w:tr w:rsidR="002F5EF1" w:rsidRPr="00A84ADE" w14:paraId="62785724" w14:textId="77777777" w:rsidTr="004F4C43">
        <w:trPr>
          <w:trHeight w:val="340"/>
        </w:trPr>
        <w:tc>
          <w:tcPr>
            <w:tcW w:w="3982" w:type="dxa"/>
            <w:shd w:val="clear" w:color="auto" w:fill="auto"/>
          </w:tcPr>
          <w:p w14:paraId="01157518" w14:textId="77777777" w:rsidR="002F5EF1" w:rsidRPr="00A84ADE" w:rsidRDefault="002F5EF1" w:rsidP="006F7075">
            <w:pPr>
              <w:ind w:left="324"/>
              <w:rPr>
                <w:rFonts w:ascii="Arial" w:hAnsi="Arial" w:cs="Arial"/>
                <w:lang w:eastAsia="en-GB"/>
              </w:rPr>
            </w:pPr>
            <w:r w:rsidRPr="00A84ADE">
              <w:rPr>
                <w:rFonts w:ascii="Arial" w:hAnsi="Arial" w:cs="Arial"/>
                <w:lang w:eastAsia="en-GB"/>
              </w:rPr>
              <w:t>B3</w:t>
            </w:r>
          </w:p>
        </w:tc>
        <w:tc>
          <w:tcPr>
            <w:tcW w:w="912" w:type="dxa"/>
            <w:shd w:val="clear" w:color="auto" w:fill="auto"/>
          </w:tcPr>
          <w:p w14:paraId="2F39D823" w14:textId="77777777" w:rsidR="002F5EF1" w:rsidRPr="00A84ADE" w:rsidRDefault="005F0667" w:rsidP="005F0667">
            <w:pPr>
              <w:jc w:val="center"/>
              <w:rPr>
                <w:rFonts w:ascii="Arial" w:hAnsi="Arial" w:cs="Arial"/>
              </w:rPr>
            </w:pPr>
            <w:r w:rsidRPr="00A84ADE">
              <w:rPr>
                <w:rFonts w:ascii="Arial" w:hAnsi="Arial" w:cs="Arial"/>
              </w:rPr>
              <w:t>X</w:t>
            </w:r>
          </w:p>
        </w:tc>
        <w:tc>
          <w:tcPr>
            <w:tcW w:w="913" w:type="dxa"/>
            <w:shd w:val="clear" w:color="auto" w:fill="auto"/>
          </w:tcPr>
          <w:p w14:paraId="592575F4" w14:textId="77777777" w:rsidR="002F5EF1" w:rsidRPr="00A84ADE" w:rsidRDefault="002F5EF1" w:rsidP="005F0667">
            <w:pPr>
              <w:jc w:val="center"/>
              <w:rPr>
                <w:rFonts w:ascii="Arial" w:hAnsi="Arial" w:cs="Arial"/>
              </w:rPr>
            </w:pPr>
          </w:p>
        </w:tc>
        <w:tc>
          <w:tcPr>
            <w:tcW w:w="914" w:type="dxa"/>
            <w:shd w:val="clear" w:color="auto" w:fill="auto"/>
          </w:tcPr>
          <w:p w14:paraId="0D2B02AC" w14:textId="77777777" w:rsidR="002F5EF1" w:rsidRPr="00A84ADE" w:rsidRDefault="005F0667" w:rsidP="005F0667">
            <w:pPr>
              <w:jc w:val="center"/>
              <w:rPr>
                <w:rFonts w:ascii="Arial" w:hAnsi="Arial" w:cs="Arial"/>
              </w:rPr>
            </w:pPr>
            <w:r w:rsidRPr="00A84ADE">
              <w:rPr>
                <w:rFonts w:ascii="Arial" w:hAnsi="Arial" w:cs="Arial"/>
              </w:rPr>
              <w:t>X</w:t>
            </w:r>
          </w:p>
        </w:tc>
        <w:tc>
          <w:tcPr>
            <w:tcW w:w="913" w:type="dxa"/>
            <w:shd w:val="clear" w:color="auto" w:fill="auto"/>
          </w:tcPr>
          <w:p w14:paraId="4612475E" w14:textId="77777777" w:rsidR="002F5EF1" w:rsidRPr="00A84ADE" w:rsidRDefault="005F0667" w:rsidP="005F0667">
            <w:pPr>
              <w:jc w:val="center"/>
              <w:rPr>
                <w:rFonts w:ascii="Arial" w:hAnsi="Arial" w:cs="Arial"/>
              </w:rPr>
            </w:pPr>
            <w:r w:rsidRPr="00A84ADE">
              <w:rPr>
                <w:rFonts w:ascii="Arial" w:hAnsi="Arial" w:cs="Arial"/>
              </w:rPr>
              <w:t>X</w:t>
            </w:r>
          </w:p>
        </w:tc>
        <w:tc>
          <w:tcPr>
            <w:tcW w:w="914" w:type="dxa"/>
            <w:shd w:val="clear" w:color="auto" w:fill="auto"/>
          </w:tcPr>
          <w:p w14:paraId="4648B48B" w14:textId="77777777" w:rsidR="002F5EF1" w:rsidRPr="00A84ADE" w:rsidRDefault="002F5EF1" w:rsidP="005F0667">
            <w:pPr>
              <w:jc w:val="center"/>
              <w:rPr>
                <w:rFonts w:ascii="Arial" w:hAnsi="Arial" w:cs="Arial"/>
              </w:rPr>
            </w:pPr>
          </w:p>
        </w:tc>
        <w:tc>
          <w:tcPr>
            <w:tcW w:w="914" w:type="dxa"/>
          </w:tcPr>
          <w:p w14:paraId="6E4318B4" w14:textId="77777777" w:rsidR="002F5EF1" w:rsidRPr="00A84ADE" w:rsidRDefault="002F5EF1" w:rsidP="005F0667">
            <w:pPr>
              <w:jc w:val="center"/>
              <w:rPr>
                <w:rFonts w:ascii="Arial" w:hAnsi="Arial" w:cs="Arial"/>
              </w:rPr>
            </w:pPr>
          </w:p>
        </w:tc>
        <w:tc>
          <w:tcPr>
            <w:tcW w:w="914" w:type="dxa"/>
          </w:tcPr>
          <w:p w14:paraId="1F1793EC" w14:textId="77777777" w:rsidR="002F5EF1" w:rsidRPr="00A84ADE" w:rsidRDefault="005F0667" w:rsidP="005F0667">
            <w:pPr>
              <w:jc w:val="center"/>
              <w:rPr>
                <w:rFonts w:ascii="Arial" w:hAnsi="Arial" w:cs="Arial"/>
              </w:rPr>
            </w:pPr>
            <w:r w:rsidRPr="00A84ADE">
              <w:rPr>
                <w:rFonts w:ascii="Arial" w:hAnsi="Arial" w:cs="Arial"/>
              </w:rPr>
              <w:t>X</w:t>
            </w:r>
          </w:p>
        </w:tc>
        <w:tc>
          <w:tcPr>
            <w:tcW w:w="913" w:type="dxa"/>
          </w:tcPr>
          <w:p w14:paraId="6692992D" w14:textId="77777777" w:rsidR="002F5EF1" w:rsidRPr="00A84ADE" w:rsidRDefault="005F0667" w:rsidP="005F0667">
            <w:pPr>
              <w:jc w:val="center"/>
              <w:rPr>
                <w:rFonts w:ascii="Arial" w:hAnsi="Arial" w:cs="Arial"/>
              </w:rPr>
            </w:pPr>
            <w:r w:rsidRPr="00A84ADE">
              <w:rPr>
                <w:rFonts w:ascii="Arial" w:hAnsi="Arial" w:cs="Arial"/>
              </w:rPr>
              <w:t>X</w:t>
            </w:r>
          </w:p>
        </w:tc>
        <w:tc>
          <w:tcPr>
            <w:tcW w:w="866" w:type="dxa"/>
          </w:tcPr>
          <w:p w14:paraId="210B4863" w14:textId="77777777" w:rsidR="002F5EF1" w:rsidRPr="00A84ADE" w:rsidRDefault="002F5EF1" w:rsidP="005F0667">
            <w:pPr>
              <w:jc w:val="center"/>
              <w:rPr>
                <w:rFonts w:ascii="Arial" w:hAnsi="Arial" w:cs="Arial"/>
              </w:rPr>
            </w:pPr>
          </w:p>
        </w:tc>
        <w:tc>
          <w:tcPr>
            <w:tcW w:w="866" w:type="dxa"/>
          </w:tcPr>
          <w:p w14:paraId="48E4CD2A" w14:textId="77777777" w:rsidR="002F5EF1" w:rsidRPr="00A84ADE" w:rsidRDefault="005F0667" w:rsidP="005F0667">
            <w:pPr>
              <w:jc w:val="center"/>
              <w:rPr>
                <w:rFonts w:ascii="Arial" w:hAnsi="Arial" w:cs="Arial"/>
              </w:rPr>
            </w:pPr>
            <w:r w:rsidRPr="00A84ADE">
              <w:rPr>
                <w:rFonts w:ascii="Arial" w:hAnsi="Arial" w:cs="Arial"/>
              </w:rPr>
              <w:t>X</w:t>
            </w:r>
          </w:p>
        </w:tc>
        <w:tc>
          <w:tcPr>
            <w:tcW w:w="866" w:type="dxa"/>
          </w:tcPr>
          <w:p w14:paraId="0C9F9DE0" w14:textId="77777777" w:rsidR="002F5EF1" w:rsidRPr="00A84ADE" w:rsidRDefault="005F0667" w:rsidP="005F0667">
            <w:pPr>
              <w:jc w:val="center"/>
              <w:rPr>
                <w:rFonts w:ascii="Arial" w:hAnsi="Arial" w:cs="Arial"/>
              </w:rPr>
            </w:pPr>
            <w:r w:rsidRPr="00A84ADE">
              <w:rPr>
                <w:rFonts w:ascii="Arial" w:hAnsi="Arial" w:cs="Arial"/>
              </w:rPr>
              <w:t>X</w:t>
            </w:r>
          </w:p>
        </w:tc>
      </w:tr>
      <w:tr w:rsidR="002F5EF1" w:rsidRPr="00A84ADE" w14:paraId="36629182" w14:textId="77777777" w:rsidTr="004F4C43">
        <w:trPr>
          <w:trHeight w:val="340"/>
        </w:trPr>
        <w:tc>
          <w:tcPr>
            <w:tcW w:w="3982" w:type="dxa"/>
            <w:shd w:val="clear" w:color="auto" w:fill="auto"/>
          </w:tcPr>
          <w:p w14:paraId="3DB3E5D5" w14:textId="77777777" w:rsidR="002F5EF1" w:rsidRPr="00A84ADE" w:rsidRDefault="002F5EF1" w:rsidP="006F7075">
            <w:pPr>
              <w:ind w:left="324"/>
              <w:rPr>
                <w:rFonts w:ascii="Arial" w:hAnsi="Arial" w:cs="Arial"/>
                <w:lang w:eastAsia="en-GB"/>
              </w:rPr>
            </w:pPr>
            <w:r w:rsidRPr="00A84ADE">
              <w:rPr>
                <w:rFonts w:ascii="Arial" w:hAnsi="Arial" w:cs="Arial"/>
                <w:lang w:eastAsia="en-GB"/>
              </w:rPr>
              <w:t>B4</w:t>
            </w:r>
          </w:p>
        </w:tc>
        <w:tc>
          <w:tcPr>
            <w:tcW w:w="912" w:type="dxa"/>
            <w:shd w:val="clear" w:color="auto" w:fill="auto"/>
          </w:tcPr>
          <w:p w14:paraId="3984E97B" w14:textId="77777777" w:rsidR="002F5EF1" w:rsidRPr="00A84ADE" w:rsidRDefault="005F0667" w:rsidP="005F0667">
            <w:pPr>
              <w:jc w:val="center"/>
              <w:rPr>
                <w:rFonts w:ascii="Arial" w:hAnsi="Arial" w:cs="Arial"/>
              </w:rPr>
            </w:pPr>
            <w:r w:rsidRPr="00A84ADE">
              <w:rPr>
                <w:rFonts w:ascii="Arial" w:hAnsi="Arial" w:cs="Arial"/>
              </w:rPr>
              <w:t>X</w:t>
            </w:r>
          </w:p>
        </w:tc>
        <w:tc>
          <w:tcPr>
            <w:tcW w:w="913" w:type="dxa"/>
            <w:shd w:val="clear" w:color="auto" w:fill="auto"/>
          </w:tcPr>
          <w:p w14:paraId="3AFDEA00" w14:textId="77777777" w:rsidR="002F5EF1" w:rsidRPr="00A84ADE" w:rsidRDefault="002F5EF1" w:rsidP="005F0667">
            <w:pPr>
              <w:jc w:val="center"/>
              <w:rPr>
                <w:rFonts w:ascii="Arial" w:hAnsi="Arial" w:cs="Arial"/>
              </w:rPr>
            </w:pPr>
          </w:p>
        </w:tc>
        <w:tc>
          <w:tcPr>
            <w:tcW w:w="914" w:type="dxa"/>
            <w:shd w:val="clear" w:color="auto" w:fill="auto"/>
          </w:tcPr>
          <w:p w14:paraId="3A06E56E" w14:textId="77777777" w:rsidR="002F5EF1" w:rsidRPr="00A84ADE" w:rsidRDefault="005F0667" w:rsidP="005F0667">
            <w:pPr>
              <w:jc w:val="center"/>
              <w:rPr>
                <w:rFonts w:ascii="Arial" w:hAnsi="Arial" w:cs="Arial"/>
              </w:rPr>
            </w:pPr>
            <w:r w:rsidRPr="00A84ADE">
              <w:rPr>
                <w:rFonts w:ascii="Arial" w:hAnsi="Arial" w:cs="Arial"/>
              </w:rPr>
              <w:t>X</w:t>
            </w:r>
          </w:p>
        </w:tc>
        <w:tc>
          <w:tcPr>
            <w:tcW w:w="913" w:type="dxa"/>
            <w:shd w:val="clear" w:color="auto" w:fill="auto"/>
          </w:tcPr>
          <w:p w14:paraId="359C8839" w14:textId="77777777" w:rsidR="002F5EF1" w:rsidRPr="00A84ADE" w:rsidRDefault="005F0667" w:rsidP="005F0667">
            <w:pPr>
              <w:jc w:val="center"/>
              <w:rPr>
                <w:rFonts w:ascii="Arial" w:hAnsi="Arial" w:cs="Arial"/>
              </w:rPr>
            </w:pPr>
            <w:r w:rsidRPr="00A84ADE">
              <w:rPr>
                <w:rFonts w:ascii="Arial" w:hAnsi="Arial" w:cs="Arial"/>
              </w:rPr>
              <w:t>X</w:t>
            </w:r>
          </w:p>
        </w:tc>
        <w:tc>
          <w:tcPr>
            <w:tcW w:w="914" w:type="dxa"/>
            <w:shd w:val="clear" w:color="auto" w:fill="auto"/>
          </w:tcPr>
          <w:p w14:paraId="5122D5B0" w14:textId="77777777" w:rsidR="002F5EF1" w:rsidRPr="00A84ADE" w:rsidRDefault="005F0667" w:rsidP="005F0667">
            <w:pPr>
              <w:jc w:val="center"/>
              <w:rPr>
                <w:rFonts w:ascii="Arial" w:hAnsi="Arial" w:cs="Arial"/>
              </w:rPr>
            </w:pPr>
            <w:r w:rsidRPr="00A84ADE">
              <w:rPr>
                <w:rFonts w:ascii="Arial" w:hAnsi="Arial" w:cs="Arial"/>
              </w:rPr>
              <w:t>X</w:t>
            </w:r>
          </w:p>
        </w:tc>
        <w:tc>
          <w:tcPr>
            <w:tcW w:w="914" w:type="dxa"/>
          </w:tcPr>
          <w:p w14:paraId="406C98C1" w14:textId="77777777" w:rsidR="002F5EF1" w:rsidRPr="00A84ADE" w:rsidRDefault="005F0667" w:rsidP="005F0667">
            <w:pPr>
              <w:jc w:val="center"/>
              <w:rPr>
                <w:rFonts w:ascii="Arial" w:hAnsi="Arial" w:cs="Arial"/>
              </w:rPr>
            </w:pPr>
            <w:r w:rsidRPr="00A84ADE">
              <w:rPr>
                <w:rFonts w:ascii="Arial" w:hAnsi="Arial" w:cs="Arial"/>
              </w:rPr>
              <w:t>X</w:t>
            </w:r>
          </w:p>
        </w:tc>
        <w:tc>
          <w:tcPr>
            <w:tcW w:w="914" w:type="dxa"/>
          </w:tcPr>
          <w:p w14:paraId="212CF975" w14:textId="77777777" w:rsidR="002F5EF1" w:rsidRPr="00A84ADE" w:rsidRDefault="005F0667" w:rsidP="005F0667">
            <w:pPr>
              <w:jc w:val="center"/>
              <w:rPr>
                <w:rFonts w:ascii="Arial" w:hAnsi="Arial" w:cs="Arial"/>
              </w:rPr>
            </w:pPr>
            <w:r w:rsidRPr="00A84ADE">
              <w:rPr>
                <w:rFonts w:ascii="Arial" w:hAnsi="Arial" w:cs="Arial"/>
              </w:rPr>
              <w:t>X</w:t>
            </w:r>
          </w:p>
        </w:tc>
        <w:tc>
          <w:tcPr>
            <w:tcW w:w="913" w:type="dxa"/>
          </w:tcPr>
          <w:p w14:paraId="556AD312" w14:textId="77777777" w:rsidR="002F5EF1" w:rsidRPr="00A84ADE" w:rsidRDefault="002F5EF1" w:rsidP="005F0667">
            <w:pPr>
              <w:jc w:val="center"/>
              <w:rPr>
                <w:rFonts w:ascii="Arial" w:hAnsi="Arial" w:cs="Arial"/>
              </w:rPr>
            </w:pPr>
          </w:p>
        </w:tc>
        <w:tc>
          <w:tcPr>
            <w:tcW w:w="866" w:type="dxa"/>
          </w:tcPr>
          <w:p w14:paraId="7E304402" w14:textId="77777777" w:rsidR="002F5EF1" w:rsidRPr="00A84ADE" w:rsidRDefault="002F5EF1" w:rsidP="005F0667">
            <w:pPr>
              <w:jc w:val="center"/>
              <w:rPr>
                <w:rFonts w:ascii="Arial" w:hAnsi="Arial" w:cs="Arial"/>
              </w:rPr>
            </w:pPr>
          </w:p>
        </w:tc>
        <w:tc>
          <w:tcPr>
            <w:tcW w:w="866" w:type="dxa"/>
          </w:tcPr>
          <w:p w14:paraId="1CAE0534" w14:textId="77777777" w:rsidR="002F5EF1" w:rsidRPr="00A84ADE" w:rsidRDefault="005F0667" w:rsidP="005F0667">
            <w:pPr>
              <w:jc w:val="center"/>
              <w:rPr>
                <w:rFonts w:ascii="Arial" w:hAnsi="Arial" w:cs="Arial"/>
              </w:rPr>
            </w:pPr>
            <w:r w:rsidRPr="00A84ADE">
              <w:rPr>
                <w:rFonts w:ascii="Arial" w:hAnsi="Arial" w:cs="Arial"/>
              </w:rPr>
              <w:t>X</w:t>
            </w:r>
          </w:p>
        </w:tc>
        <w:tc>
          <w:tcPr>
            <w:tcW w:w="866" w:type="dxa"/>
          </w:tcPr>
          <w:p w14:paraId="5B0A54C3" w14:textId="77777777" w:rsidR="002F5EF1" w:rsidRPr="00A84ADE" w:rsidRDefault="005F0667" w:rsidP="005F0667">
            <w:pPr>
              <w:jc w:val="center"/>
              <w:rPr>
                <w:rFonts w:ascii="Arial" w:hAnsi="Arial" w:cs="Arial"/>
              </w:rPr>
            </w:pPr>
            <w:r w:rsidRPr="00A84ADE">
              <w:rPr>
                <w:rFonts w:ascii="Arial" w:hAnsi="Arial" w:cs="Arial"/>
              </w:rPr>
              <w:t>X</w:t>
            </w:r>
          </w:p>
        </w:tc>
      </w:tr>
      <w:tr w:rsidR="002F5EF1" w:rsidRPr="00A84ADE" w14:paraId="202990DF" w14:textId="77777777" w:rsidTr="004F4C43">
        <w:trPr>
          <w:trHeight w:val="340"/>
        </w:trPr>
        <w:tc>
          <w:tcPr>
            <w:tcW w:w="3982" w:type="dxa"/>
            <w:shd w:val="clear" w:color="auto" w:fill="auto"/>
          </w:tcPr>
          <w:p w14:paraId="7E750BCE" w14:textId="77777777" w:rsidR="002F5EF1" w:rsidRPr="00A84ADE" w:rsidRDefault="002F5EF1" w:rsidP="006F7075">
            <w:pPr>
              <w:ind w:left="324"/>
              <w:rPr>
                <w:rFonts w:ascii="Arial" w:hAnsi="Arial" w:cs="Arial"/>
                <w:lang w:eastAsia="en-GB"/>
              </w:rPr>
            </w:pPr>
            <w:r w:rsidRPr="00A84ADE">
              <w:rPr>
                <w:rFonts w:ascii="Arial" w:hAnsi="Arial" w:cs="Arial"/>
                <w:lang w:eastAsia="en-GB"/>
              </w:rPr>
              <w:t>B5</w:t>
            </w:r>
          </w:p>
        </w:tc>
        <w:tc>
          <w:tcPr>
            <w:tcW w:w="912" w:type="dxa"/>
            <w:shd w:val="clear" w:color="auto" w:fill="auto"/>
          </w:tcPr>
          <w:p w14:paraId="6B52C708" w14:textId="77777777" w:rsidR="002F5EF1" w:rsidRPr="00A84ADE" w:rsidRDefault="002F5EF1" w:rsidP="005F0667">
            <w:pPr>
              <w:jc w:val="center"/>
              <w:rPr>
                <w:rFonts w:ascii="Arial" w:hAnsi="Arial" w:cs="Arial"/>
              </w:rPr>
            </w:pPr>
          </w:p>
        </w:tc>
        <w:tc>
          <w:tcPr>
            <w:tcW w:w="913" w:type="dxa"/>
            <w:shd w:val="clear" w:color="auto" w:fill="auto"/>
          </w:tcPr>
          <w:p w14:paraId="61AA7F02" w14:textId="77777777" w:rsidR="002F5EF1" w:rsidRPr="00A84ADE" w:rsidRDefault="005F0667" w:rsidP="005F0667">
            <w:pPr>
              <w:jc w:val="center"/>
              <w:rPr>
                <w:rFonts w:ascii="Arial" w:hAnsi="Arial" w:cs="Arial"/>
              </w:rPr>
            </w:pPr>
            <w:r w:rsidRPr="00A84ADE">
              <w:rPr>
                <w:rFonts w:ascii="Arial" w:hAnsi="Arial" w:cs="Arial"/>
              </w:rPr>
              <w:t>X</w:t>
            </w:r>
          </w:p>
        </w:tc>
        <w:tc>
          <w:tcPr>
            <w:tcW w:w="914" w:type="dxa"/>
            <w:shd w:val="clear" w:color="auto" w:fill="auto"/>
          </w:tcPr>
          <w:p w14:paraId="64D7485D" w14:textId="77777777" w:rsidR="002F5EF1" w:rsidRPr="00A84ADE" w:rsidRDefault="005F0667" w:rsidP="005F0667">
            <w:pPr>
              <w:jc w:val="center"/>
              <w:rPr>
                <w:rFonts w:ascii="Arial" w:hAnsi="Arial" w:cs="Arial"/>
              </w:rPr>
            </w:pPr>
            <w:r w:rsidRPr="00A84ADE">
              <w:rPr>
                <w:rFonts w:ascii="Arial" w:hAnsi="Arial" w:cs="Arial"/>
              </w:rPr>
              <w:t>X</w:t>
            </w:r>
          </w:p>
        </w:tc>
        <w:tc>
          <w:tcPr>
            <w:tcW w:w="913" w:type="dxa"/>
            <w:shd w:val="clear" w:color="auto" w:fill="auto"/>
          </w:tcPr>
          <w:p w14:paraId="3200136B" w14:textId="77777777" w:rsidR="002F5EF1" w:rsidRPr="00A84ADE" w:rsidRDefault="005F0667" w:rsidP="005F0667">
            <w:pPr>
              <w:jc w:val="center"/>
              <w:rPr>
                <w:rFonts w:ascii="Arial" w:hAnsi="Arial" w:cs="Arial"/>
              </w:rPr>
            </w:pPr>
            <w:r w:rsidRPr="00A84ADE">
              <w:rPr>
                <w:rFonts w:ascii="Arial" w:hAnsi="Arial" w:cs="Arial"/>
              </w:rPr>
              <w:t>X</w:t>
            </w:r>
          </w:p>
        </w:tc>
        <w:tc>
          <w:tcPr>
            <w:tcW w:w="914" w:type="dxa"/>
            <w:shd w:val="clear" w:color="auto" w:fill="auto"/>
          </w:tcPr>
          <w:p w14:paraId="47F5BE79" w14:textId="77777777" w:rsidR="002F5EF1" w:rsidRPr="00A84ADE" w:rsidRDefault="002F5EF1" w:rsidP="005F0667">
            <w:pPr>
              <w:jc w:val="center"/>
              <w:rPr>
                <w:rFonts w:ascii="Arial" w:hAnsi="Arial" w:cs="Arial"/>
              </w:rPr>
            </w:pPr>
          </w:p>
        </w:tc>
        <w:tc>
          <w:tcPr>
            <w:tcW w:w="914" w:type="dxa"/>
          </w:tcPr>
          <w:p w14:paraId="3998F030" w14:textId="77777777" w:rsidR="002F5EF1" w:rsidRPr="00A84ADE" w:rsidRDefault="005F0667" w:rsidP="005F0667">
            <w:pPr>
              <w:jc w:val="center"/>
              <w:rPr>
                <w:rFonts w:ascii="Arial" w:hAnsi="Arial" w:cs="Arial"/>
              </w:rPr>
            </w:pPr>
            <w:r w:rsidRPr="00A84ADE">
              <w:rPr>
                <w:rFonts w:ascii="Arial" w:hAnsi="Arial" w:cs="Arial"/>
              </w:rPr>
              <w:t>X</w:t>
            </w:r>
          </w:p>
        </w:tc>
        <w:tc>
          <w:tcPr>
            <w:tcW w:w="914" w:type="dxa"/>
          </w:tcPr>
          <w:p w14:paraId="3B433F2C" w14:textId="77777777" w:rsidR="002F5EF1" w:rsidRPr="00A84ADE" w:rsidRDefault="002F5EF1" w:rsidP="005F0667">
            <w:pPr>
              <w:jc w:val="center"/>
              <w:rPr>
                <w:rFonts w:ascii="Arial" w:hAnsi="Arial" w:cs="Arial"/>
              </w:rPr>
            </w:pPr>
          </w:p>
        </w:tc>
        <w:tc>
          <w:tcPr>
            <w:tcW w:w="913" w:type="dxa"/>
          </w:tcPr>
          <w:p w14:paraId="1DDB5DBE" w14:textId="77777777" w:rsidR="002F5EF1" w:rsidRPr="00A84ADE" w:rsidRDefault="002F5EF1" w:rsidP="005F0667">
            <w:pPr>
              <w:jc w:val="center"/>
              <w:rPr>
                <w:rFonts w:ascii="Arial" w:hAnsi="Arial" w:cs="Arial"/>
              </w:rPr>
            </w:pPr>
          </w:p>
        </w:tc>
        <w:tc>
          <w:tcPr>
            <w:tcW w:w="866" w:type="dxa"/>
          </w:tcPr>
          <w:p w14:paraId="03A804F0" w14:textId="77777777" w:rsidR="002F5EF1" w:rsidRPr="00A84ADE" w:rsidRDefault="005F0667" w:rsidP="005F0667">
            <w:pPr>
              <w:jc w:val="center"/>
              <w:rPr>
                <w:rFonts w:ascii="Arial" w:hAnsi="Arial" w:cs="Arial"/>
              </w:rPr>
            </w:pPr>
            <w:r w:rsidRPr="00A84ADE">
              <w:rPr>
                <w:rFonts w:ascii="Arial" w:hAnsi="Arial" w:cs="Arial"/>
              </w:rPr>
              <w:t>X</w:t>
            </w:r>
          </w:p>
        </w:tc>
        <w:tc>
          <w:tcPr>
            <w:tcW w:w="866" w:type="dxa"/>
          </w:tcPr>
          <w:p w14:paraId="5FD22687" w14:textId="77777777" w:rsidR="002F5EF1" w:rsidRPr="00A84ADE" w:rsidRDefault="005F0667" w:rsidP="005F0667">
            <w:pPr>
              <w:jc w:val="center"/>
              <w:rPr>
                <w:rFonts w:ascii="Arial" w:hAnsi="Arial" w:cs="Arial"/>
              </w:rPr>
            </w:pPr>
            <w:r w:rsidRPr="00A84ADE">
              <w:rPr>
                <w:rFonts w:ascii="Arial" w:hAnsi="Arial" w:cs="Arial"/>
              </w:rPr>
              <w:t>X</w:t>
            </w:r>
          </w:p>
        </w:tc>
        <w:tc>
          <w:tcPr>
            <w:tcW w:w="866" w:type="dxa"/>
          </w:tcPr>
          <w:p w14:paraId="1C1D03DA" w14:textId="77777777" w:rsidR="002F5EF1" w:rsidRPr="00A84ADE" w:rsidRDefault="005F0667" w:rsidP="005F0667">
            <w:pPr>
              <w:jc w:val="center"/>
              <w:rPr>
                <w:rFonts w:ascii="Arial" w:hAnsi="Arial" w:cs="Arial"/>
              </w:rPr>
            </w:pPr>
            <w:r w:rsidRPr="00A84ADE">
              <w:rPr>
                <w:rFonts w:ascii="Arial" w:hAnsi="Arial" w:cs="Arial"/>
              </w:rPr>
              <w:t>X</w:t>
            </w:r>
          </w:p>
        </w:tc>
      </w:tr>
      <w:tr w:rsidR="00C36999" w:rsidRPr="00A84ADE" w14:paraId="2F3DA38D" w14:textId="77777777" w:rsidTr="004F4C43">
        <w:trPr>
          <w:trHeight w:val="2121"/>
        </w:trPr>
        <w:tc>
          <w:tcPr>
            <w:tcW w:w="3982" w:type="dxa"/>
            <w:shd w:val="clear" w:color="auto" w:fill="auto"/>
            <w:tcMar>
              <w:top w:w="57" w:type="dxa"/>
              <w:left w:w="85" w:type="dxa"/>
              <w:bottom w:w="57" w:type="dxa"/>
              <w:right w:w="85" w:type="dxa"/>
            </w:tcMar>
          </w:tcPr>
          <w:p w14:paraId="36E2CAA4" w14:textId="77777777" w:rsidR="00C36999" w:rsidRPr="00A84ADE" w:rsidRDefault="00C36999" w:rsidP="00C36999">
            <w:pPr>
              <w:rPr>
                <w:rFonts w:ascii="Arial" w:hAnsi="Arial" w:cs="Arial"/>
              </w:rPr>
            </w:pPr>
          </w:p>
        </w:tc>
        <w:tc>
          <w:tcPr>
            <w:tcW w:w="912" w:type="dxa"/>
            <w:shd w:val="clear" w:color="auto" w:fill="F3F3F3"/>
            <w:tcMar>
              <w:top w:w="57" w:type="dxa"/>
              <w:left w:w="85" w:type="dxa"/>
              <w:bottom w:w="57" w:type="dxa"/>
              <w:right w:w="85" w:type="dxa"/>
            </w:tcMar>
            <w:textDirection w:val="btLr"/>
          </w:tcPr>
          <w:p w14:paraId="3584CCF2" w14:textId="75B56A05" w:rsidR="00C36999" w:rsidRPr="00A84ADE" w:rsidRDefault="00C36999" w:rsidP="00C36999">
            <w:pPr>
              <w:tabs>
                <w:tab w:val="left" w:pos="317"/>
              </w:tabs>
              <w:rPr>
                <w:rFonts w:ascii="Arial" w:hAnsi="Arial" w:cs="Arial"/>
              </w:rPr>
            </w:pPr>
            <w:r w:rsidRPr="00A84ADE">
              <w:rPr>
                <w:rFonts w:ascii="Arial" w:hAnsi="Arial" w:cs="Arial"/>
              </w:rPr>
              <w:t xml:space="preserve">Developing your leadership and people skills </w:t>
            </w:r>
          </w:p>
        </w:tc>
        <w:tc>
          <w:tcPr>
            <w:tcW w:w="913" w:type="dxa"/>
            <w:shd w:val="clear" w:color="auto" w:fill="F3F3F3"/>
            <w:tcMar>
              <w:top w:w="57" w:type="dxa"/>
              <w:left w:w="85" w:type="dxa"/>
              <w:bottom w:w="57" w:type="dxa"/>
              <w:right w:w="85" w:type="dxa"/>
            </w:tcMar>
            <w:textDirection w:val="btLr"/>
          </w:tcPr>
          <w:p w14:paraId="42B731D0" w14:textId="6980D419" w:rsidR="00C36999" w:rsidRPr="00A84ADE" w:rsidRDefault="00C36999" w:rsidP="00C36999">
            <w:pPr>
              <w:tabs>
                <w:tab w:val="left" w:pos="317"/>
              </w:tabs>
              <w:rPr>
                <w:rFonts w:ascii="Arial" w:hAnsi="Arial" w:cs="Arial"/>
              </w:rPr>
            </w:pPr>
            <w:r w:rsidRPr="00A84ADE">
              <w:rPr>
                <w:rFonts w:ascii="Arial" w:hAnsi="Arial" w:cs="Arial"/>
              </w:rPr>
              <w:t>Facing up to Challenging Environments: Economics, Society, Politics &amp; Policy</w:t>
            </w:r>
          </w:p>
        </w:tc>
        <w:tc>
          <w:tcPr>
            <w:tcW w:w="914" w:type="dxa"/>
            <w:shd w:val="clear" w:color="auto" w:fill="F3F3F3"/>
            <w:tcMar>
              <w:top w:w="57" w:type="dxa"/>
              <w:left w:w="85" w:type="dxa"/>
              <w:bottom w:w="57" w:type="dxa"/>
              <w:right w:w="85" w:type="dxa"/>
            </w:tcMar>
            <w:textDirection w:val="btLr"/>
          </w:tcPr>
          <w:p w14:paraId="08FEC07F" w14:textId="06F02A36" w:rsidR="00C36999" w:rsidRPr="00A84ADE" w:rsidRDefault="00C36999" w:rsidP="00C36999">
            <w:pPr>
              <w:tabs>
                <w:tab w:val="left" w:pos="317"/>
              </w:tabs>
              <w:rPr>
                <w:rFonts w:ascii="Arial" w:hAnsi="Arial" w:cs="Arial"/>
              </w:rPr>
            </w:pPr>
            <w:r w:rsidRPr="00A84ADE">
              <w:rPr>
                <w:rFonts w:ascii="Arial" w:hAnsi="Arial" w:cs="Arial"/>
              </w:rPr>
              <w:t>Improving your decision-making with data and technology</w:t>
            </w:r>
          </w:p>
        </w:tc>
        <w:tc>
          <w:tcPr>
            <w:tcW w:w="913" w:type="dxa"/>
            <w:shd w:val="clear" w:color="auto" w:fill="F3F3F3"/>
            <w:tcMar>
              <w:top w:w="57" w:type="dxa"/>
              <w:left w:w="85" w:type="dxa"/>
              <w:bottom w:w="57" w:type="dxa"/>
              <w:right w:w="85" w:type="dxa"/>
            </w:tcMar>
            <w:textDirection w:val="btLr"/>
          </w:tcPr>
          <w:p w14:paraId="302B8A00" w14:textId="1D9B572E" w:rsidR="00C36999" w:rsidRPr="00A84ADE" w:rsidRDefault="00C36999" w:rsidP="00C36999">
            <w:pPr>
              <w:tabs>
                <w:tab w:val="left" w:pos="317"/>
              </w:tabs>
              <w:rPr>
                <w:rFonts w:ascii="Arial" w:hAnsi="Arial" w:cs="Arial"/>
              </w:rPr>
            </w:pPr>
            <w:r w:rsidRPr="00A84ADE">
              <w:rPr>
                <w:rFonts w:ascii="Arial" w:hAnsi="Arial" w:cs="Arial"/>
              </w:rPr>
              <w:t>Developing sustainable business strategies</w:t>
            </w:r>
          </w:p>
        </w:tc>
        <w:tc>
          <w:tcPr>
            <w:tcW w:w="914" w:type="dxa"/>
            <w:shd w:val="clear" w:color="auto" w:fill="F3F3F3"/>
            <w:tcMar>
              <w:top w:w="57" w:type="dxa"/>
              <w:left w:w="85" w:type="dxa"/>
              <w:bottom w:w="57" w:type="dxa"/>
              <w:right w:w="85" w:type="dxa"/>
            </w:tcMar>
            <w:textDirection w:val="btLr"/>
          </w:tcPr>
          <w:p w14:paraId="1159EEE1" w14:textId="33644E0C" w:rsidR="00C36999" w:rsidRPr="00A84ADE" w:rsidRDefault="00C36999" w:rsidP="00C36999">
            <w:pPr>
              <w:rPr>
                <w:rFonts w:ascii="Arial" w:hAnsi="Arial" w:cs="Arial"/>
                <w:b/>
              </w:rPr>
            </w:pPr>
            <w:r w:rsidRPr="00A84ADE">
              <w:rPr>
                <w:rFonts w:ascii="Arial" w:hAnsi="Arial" w:cs="Arial"/>
              </w:rPr>
              <w:t>Improving your financial decision-making skills</w:t>
            </w:r>
          </w:p>
        </w:tc>
        <w:tc>
          <w:tcPr>
            <w:tcW w:w="914" w:type="dxa"/>
            <w:shd w:val="clear" w:color="auto" w:fill="F3F3F3"/>
            <w:tcMar>
              <w:top w:w="57" w:type="dxa"/>
              <w:left w:w="85" w:type="dxa"/>
              <w:bottom w:w="57" w:type="dxa"/>
              <w:right w:w="85" w:type="dxa"/>
            </w:tcMar>
            <w:textDirection w:val="btLr"/>
          </w:tcPr>
          <w:p w14:paraId="422DEF27" w14:textId="338A9769" w:rsidR="00C36999" w:rsidRPr="00A84ADE" w:rsidRDefault="00C36999" w:rsidP="00C36999">
            <w:pPr>
              <w:rPr>
                <w:rFonts w:ascii="Arial" w:hAnsi="Arial" w:cs="Arial"/>
              </w:rPr>
            </w:pPr>
            <w:r w:rsidRPr="00A84ADE">
              <w:rPr>
                <w:rFonts w:ascii="Arial" w:hAnsi="Arial" w:cs="Arial"/>
              </w:rPr>
              <w:t>Marketing for sustainable food systems and agri-business</w:t>
            </w:r>
          </w:p>
        </w:tc>
        <w:tc>
          <w:tcPr>
            <w:tcW w:w="914" w:type="dxa"/>
            <w:shd w:val="clear" w:color="auto" w:fill="F3F3F3"/>
            <w:tcMar>
              <w:top w:w="57" w:type="dxa"/>
              <w:left w:w="85" w:type="dxa"/>
              <w:bottom w:w="57" w:type="dxa"/>
              <w:right w:w="85" w:type="dxa"/>
            </w:tcMar>
            <w:textDirection w:val="btLr"/>
          </w:tcPr>
          <w:p w14:paraId="773C7498" w14:textId="1E542288" w:rsidR="00C36999" w:rsidRPr="00A84ADE" w:rsidRDefault="00C36999" w:rsidP="00C36999">
            <w:pPr>
              <w:rPr>
                <w:rFonts w:ascii="Arial" w:hAnsi="Arial" w:cs="Arial"/>
              </w:rPr>
            </w:pPr>
            <w:r w:rsidRPr="00A84ADE">
              <w:rPr>
                <w:rFonts w:ascii="Arial" w:hAnsi="Arial" w:cs="Arial"/>
              </w:rPr>
              <w:t xml:space="preserve">Creating Engagement through Experience </w:t>
            </w:r>
          </w:p>
        </w:tc>
        <w:tc>
          <w:tcPr>
            <w:tcW w:w="913" w:type="dxa"/>
            <w:shd w:val="clear" w:color="auto" w:fill="F3F3F3"/>
            <w:tcMar>
              <w:top w:w="57" w:type="dxa"/>
              <w:left w:w="85" w:type="dxa"/>
              <w:bottom w:w="57" w:type="dxa"/>
              <w:right w:w="85" w:type="dxa"/>
            </w:tcMar>
            <w:textDirection w:val="btLr"/>
          </w:tcPr>
          <w:p w14:paraId="6551EBB8" w14:textId="3E4C0790" w:rsidR="00C36999" w:rsidRPr="00A84ADE" w:rsidRDefault="00C36999" w:rsidP="00C36999">
            <w:pPr>
              <w:rPr>
                <w:rFonts w:ascii="Arial" w:hAnsi="Arial" w:cs="Arial"/>
              </w:rPr>
            </w:pPr>
            <w:r w:rsidRPr="00A84ADE">
              <w:rPr>
                <w:rFonts w:ascii="Arial" w:hAnsi="Arial" w:cs="Arial"/>
              </w:rPr>
              <w:t>Delivering growth through entrepreneurship and innovation</w:t>
            </w:r>
          </w:p>
        </w:tc>
        <w:tc>
          <w:tcPr>
            <w:tcW w:w="866" w:type="dxa"/>
            <w:shd w:val="clear" w:color="auto" w:fill="F3F3F3"/>
            <w:tcMar>
              <w:top w:w="57" w:type="dxa"/>
              <w:left w:w="85" w:type="dxa"/>
              <w:bottom w:w="57" w:type="dxa"/>
              <w:right w:w="85" w:type="dxa"/>
            </w:tcMar>
            <w:textDirection w:val="btLr"/>
          </w:tcPr>
          <w:p w14:paraId="12CCDF78" w14:textId="57C7D333" w:rsidR="00C36999" w:rsidRPr="00A84ADE" w:rsidRDefault="00C36999" w:rsidP="00C36999">
            <w:pPr>
              <w:rPr>
                <w:rFonts w:ascii="Arial" w:hAnsi="Arial" w:cs="Arial"/>
              </w:rPr>
            </w:pPr>
            <w:r w:rsidRPr="00A84ADE">
              <w:rPr>
                <w:rFonts w:ascii="Arial" w:hAnsi="Arial" w:cs="Arial"/>
                <w:bCs/>
              </w:rPr>
              <w:t>Research skills</w:t>
            </w:r>
          </w:p>
        </w:tc>
        <w:tc>
          <w:tcPr>
            <w:tcW w:w="866" w:type="dxa"/>
            <w:shd w:val="clear" w:color="auto" w:fill="F3F3F3"/>
            <w:tcMar>
              <w:top w:w="57" w:type="dxa"/>
              <w:left w:w="85" w:type="dxa"/>
              <w:bottom w:w="57" w:type="dxa"/>
              <w:right w:w="85" w:type="dxa"/>
            </w:tcMar>
            <w:textDirection w:val="btLr"/>
          </w:tcPr>
          <w:p w14:paraId="58A5A81A" w14:textId="5DC3C39C" w:rsidR="00C36999" w:rsidRPr="00A84ADE" w:rsidRDefault="00C36999" w:rsidP="00C36999">
            <w:pPr>
              <w:rPr>
                <w:rFonts w:ascii="Arial" w:hAnsi="Arial" w:cs="Arial"/>
              </w:rPr>
            </w:pPr>
            <w:r w:rsidRPr="00A84ADE">
              <w:rPr>
                <w:rFonts w:ascii="Arial" w:hAnsi="Arial" w:cs="Arial"/>
                <w:bCs/>
              </w:rPr>
              <w:t>Dissertation</w:t>
            </w:r>
          </w:p>
        </w:tc>
        <w:tc>
          <w:tcPr>
            <w:tcW w:w="866" w:type="dxa"/>
            <w:shd w:val="clear" w:color="auto" w:fill="F3F3F3"/>
            <w:tcMar>
              <w:top w:w="57" w:type="dxa"/>
              <w:left w:w="85" w:type="dxa"/>
              <w:bottom w:w="57" w:type="dxa"/>
              <w:right w:w="85" w:type="dxa"/>
            </w:tcMar>
            <w:textDirection w:val="btLr"/>
          </w:tcPr>
          <w:p w14:paraId="662EDF69" w14:textId="7CB2C7B0" w:rsidR="00C36999" w:rsidRPr="00A84ADE" w:rsidRDefault="00C36999" w:rsidP="00C36999">
            <w:pPr>
              <w:rPr>
                <w:rFonts w:ascii="Arial" w:hAnsi="Arial" w:cs="Arial"/>
              </w:rPr>
            </w:pPr>
            <w:r w:rsidRPr="00A84ADE">
              <w:rPr>
                <w:rFonts w:ascii="Arial" w:hAnsi="Arial" w:cs="Arial"/>
                <w:bCs/>
              </w:rPr>
              <w:t>Applied project</w:t>
            </w:r>
          </w:p>
        </w:tc>
      </w:tr>
      <w:tr w:rsidR="004F4C43" w:rsidRPr="00A84ADE" w14:paraId="70A30EE4" w14:textId="77777777" w:rsidTr="004F4C43">
        <w:trPr>
          <w:trHeight w:val="240"/>
        </w:trPr>
        <w:tc>
          <w:tcPr>
            <w:tcW w:w="3982" w:type="dxa"/>
            <w:shd w:val="clear" w:color="auto" w:fill="auto"/>
            <w:tcMar>
              <w:top w:w="57" w:type="dxa"/>
              <w:left w:w="85" w:type="dxa"/>
              <w:bottom w:w="57" w:type="dxa"/>
              <w:right w:w="85" w:type="dxa"/>
            </w:tcMar>
          </w:tcPr>
          <w:p w14:paraId="6AB81AFB" w14:textId="77777777" w:rsidR="004F4C43" w:rsidRPr="00A84ADE" w:rsidRDefault="004F4C43" w:rsidP="004F4C43">
            <w:pPr>
              <w:rPr>
                <w:rFonts w:ascii="Arial" w:hAnsi="Arial" w:cs="Arial"/>
              </w:rPr>
            </w:pPr>
          </w:p>
        </w:tc>
        <w:tc>
          <w:tcPr>
            <w:tcW w:w="912" w:type="dxa"/>
            <w:shd w:val="clear" w:color="auto" w:fill="F3F3F3"/>
            <w:tcMar>
              <w:top w:w="57" w:type="dxa"/>
              <w:left w:w="85" w:type="dxa"/>
              <w:bottom w:w="57" w:type="dxa"/>
              <w:right w:w="85" w:type="dxa"/>
            </w:tcMar>
          </w:tcPr>
          <w:p w14:paraId="33F00951" w14:textId="3A8CC700" w:rsidR="004F4C43" w:rsidRPr="00A84ADE" w:rsidRDefault="004F4C43" w:rsidP="004F4C43">
            <w:pPr>
              <w:tabs>
                <w:tab w:val="left" w:pos="317"/>
              </w:tabs>
              <w:rPr>
                <w:rFonts w:ascii="Arial" w:hAnsi="Arial" w:cs="Arial"/>
              </w:rPr>
            </w:pPr>
            <w:r w:rsidRPr="00A84ADE">
              <w:rPr>
                <w:rFonts w:ascii="Arial" w:hAnsi="Arial" w:cs="Arial"/>
              </w:rPr>
              <w:t>4401</w:t>
            </w:r>
          </w:p>
        </w:tc>
        <w:tc>
          <w:tcPr>
            <w:tcW w:w="913" w:type="dxa"/>
            <w:shd w:val="clear" w:color="auto" w:fill="F3F3F3"/>
            <w:tcMar>
              <w:top w:w="57" w:type="dxa"/>
              <w:left w:w="85" w:type="dxa"/>
              <w:bottom w:w="57" w:type="dxa"/>
              <w:right w:w="85" w:type="dxa"/>
            </w:tcMar>
          </w:tcPr>
          <w:p w14:paraId="1AA2451D" w14:textId="372801CA" w:rsidR="004F4C43" w:rsidRPr="00A84ADE" w:rsidRDefault="004F4C43" w:rsidP="004F4C43">
            <w:pPr>
              <w:tabs>
                <w:tab w:val="left" w:pos="317"/>
              </w:tabs>
              <w:rPr>
                <w:rFonts w:ascii="Arial" w:hAnsi="Arial" w:cs="Arial"/>
              </w:rPr>
            </w:pPr>
            <w:r>
              <w:rPr>
                <w:rFonts w:ascii="Arial" w:hAnsi="Arial" w:cs="Arial"/>
              </w:rPr>
              <w:t>4421</w:t>
            </w:r>
          </w:p>
        </w:tc>
        <w:tc>
          <w:tcPr>
            <w:tcW w:w="914" w:type="dxa"/>
            <w:shd w:val="clear" w:color="auto" w:fill="F3F3F3"/>
            <w:tcMar>
              <w:top w:w="57" w:type="dxa"/>
              <w:left w:w="85" w:type="dxa"/>
              <w:bottom w:w="57" w:type="dxa"/>
              <w:right w:w="85" w:type="dxa"/>
            </w:tcMar>
          </w:tcPr>
          <w:p w14:paraId="5E423776" w14:textId="72943583" w:rsidR="004F4C43" w:rsidRPr="00A84ADE" w:rsidRDefault="004F4C43" w:rsidP="004F4C43">
            <w:pPr>
              <w:tabs>
                <w:tab w:val="left" w:pos="317"/>
              </w:tabs>
              <w:jc w:val="both"/>
              <w:rPr>
                <w:rFonts w:ascii="Arial" w:hAnsi="Arial" w:cs="Arial"/>
              </w:rPr>
            </w:pPr>
            <w:r w:rsidRPr="00A84ADE">
              <w:rPr>
                <w:rFonts w:ascii="Arial" w:hAnsi="Arial" w:cs="Arial"/>
              </w:rPr>
              <w:t>4403</w:t>
            </w:r>
          </w:p>
        </w:tc>
        <w:tc>
          <w:tcPr>
            <w:tcW w:w="913" w:type="dxa"/>
            <w:shd w:val="clear" w:color="auto" w:fill="F3F3F3"/>
            <w:tcMar>
              <w:top w:w="57" w:type="dxa"/>
              <w:left w:w="85" w:type="dxa"/>
              <w:bottom w:w="57" w:type="dxa"/>
              <w:right w:w="85" w:type="dxa"/>
            </w:tcMar>
          </w:tcPr>
          <w:p w14:paraId="2D56801C" w14:textId="376AD9F3" w:rsidR="004F4C43" w:rsidRPr="00A84ADE" w:rsidRDefault="004F4C43" w:rsidP="004F4C43">
            <w:pPr>
              <w:tabs>
                <w:tab w:val="left" w:pos="317"/>
              </w:tabs>
              <w:jc w:val="both"/>
              <w:rPr>
                <w:rFonts w:ascii="Arial" w:hAnsi="Arial" w:cs="Arial"/>
              </w:rPr>
            </w:pPr>
            <w:r w:rsidRPr="00A84ADE">
              <w:rPr>
                <w:rFonts w:ascii="Arial" w:hAnsi="Arial" w:cs="Arial"/>
              </w:rPr>
              <w:t>4404</w:t>
            </w:r>
          </w:p>
        </w:tc>
        <w:tc>
          <w:tcPr>
            <w:tcW w:w="914" w:type="dxa"/>
            <w:shd w:val="clear" w:color="auto" w:fill="F3F3F3"/>
            <w:tcMar>
              <w:top w:w="57" w:type="dxa"/>
              <w:left w:w="85" w:type="dxa"/>
              <w:bottom w:w="57" w:type="dxa"/>
              <w:right w:w="85" w:type="dxa"/>
            </w:tcMar>
          </w:tcPr>
          <w:p w14:paraId="6A7D8EA2" w14:textId="16429B6E" w:rsidR="004F4C43" w:rsidRPr="00A84ADE" w:rsidRDefault="004F4C43" w:rsidP="004F4C43">
            <w:pPr>
              <w:rPr>
                <w:rFonts w:ascii="Arial" w:hAnsi="Arial" w:cs="Arial"/>
              </w:rPr>
            </w:pPr>
            <w:r w:rsidRPr="004F4C43">
              <w:rPr>
                <w:rFonts w:ascii="Arial" w:hAnsi="Arial" w:cs="Arial"/>
              </w:rPr>
              <w:t>4405</w:t>
            </w:r>
          </w:p>
        </w:tc>
        <w:tc>
          <w:tcPr>
            <w:tcW w:w="914" w:type="dxa"/>
            <w:shd w:val="clear" w:color="auto" w:fill="F3F3F3"/>
            <w:tcMar>
              <w:top w:w="57" w:type="dxa"/>
              <w:left w:w="85" w:type="dxa"/>
              <w:bottom w:w="57" w:type="dxa"/>
              <w:right w:w="85" w:type="dxa"/>
            </w:tcMar>
          </w:tcPr>
          <w:p w14:paraId="6DD5BC3C" w14:textId="163E36EC" w:rsidR="004F4C43" w:rsidRPr="00A84ADE" w:rsidRDefault="004F4C43" w:rsidP="004F4C43">
            <w:pPr>
              <w:rPr>
                <w:rFonts w:ascii="Arial" w:hAnsi="Arial" w:cs="Arial"/>
              </w:rPr>
            </w:pPr>
            <w:r w:rsidRPr="004F4C43">
              <w:rPr>
                <w:rFonts w:ascii="Arial" w:hAnsi="Arial" w:cs="Arial"/>
              </w:rPr>
              <w:t>4422</w:t>
            </w:r>
          </w:p>
        </w:tc>
        <w:tc>
          <w:tcPr>
            <w:tcW w:w="914" w:type="dxa"/>
            <w:shd w:val="clear" w:color="auto" w:fill="F3F3F3"/>
            <w:tcMar>
              <w:top w:w="57" w:type="dxa"/>
              <w:left w:w="85" w:type="dxa"/>
              <w:bottom w:w="57" w:type="dxa"/>
              <w:right w:w="85" w:type="dxa"/>
            </w:tcMar>
          </w:tcPr>
          <w:p w14:paraId="3BA32C67" w14:textId="4D9F1297" w:rsidR="004F4C43" w:rsidRPr="00A84ADE" w:rsidRDefault="004F4C43" w:rsidP="004F4C43">
            <w:pPr>
              <w:rPr>
                <w:rFonts w:ascii="Arial" w:hAnsi="Arial" w:cs="Arial"/>
              </w:rPr>
            </w:pPr>
            <w:r w:rsidRPr="004F4C43">
              <w:rPr>
                <w:rFonts w:ascii="Arial" w:hAnsi="Arial" w:cs="Arial"/>
              </w:rPr>
              <w:t>4420</w:t>
            </w:r>
          </w:p>
        </w:tc>
        <w:tc>
          <w:tcPr>
            <w:tcW w:w="913" w:type="dxa"/>
            <w:shd w:val="clear" w:color="auto" w:fill="F3F3F3"/>
            <w:tcMar>
              <w:top w:w="57" w:type="dxa"/>
              <w:left w:w="85" w:type="dxa"/>
              <w:bottom w:w="57" w:type="dxa"/>
              <w:right w:w="85" w:type="dxa"/>
            </w:tcMar>
          </w:tcPr>
          <w:p w14:paraId="7DEB46C1" w14:textId="4178D6BA" w:rsidR="004F4C43" w:rsidRPr="00A84ADE" w:rsidRDefault="004F4C43" w:rsidP="004F4C43">
            <w:pPr>
              <w:rPr>
                <w:rFonts w:ascii="Arial" w:hAnsi="Arial" w:cs="Arial"/>
              </w:rPr>
            </w:pPr>
            <w:r w:rsidRPr="00A84ADE">
              <w:rPr>
                <w:rFonts w:ascii="Arial" w:hAnsi="Arial" w:cs="Arial"/>
              </w:rPr>
              <w:t>4408</w:t>
            </w:r>
          </w:p>
        </w:tc>
        <w:tc>
          <w:tcPr>
            <w:tcW w:w="866" w:type="dxa"/>
            <w:shd w:val="clear" w:color="auto" w:fill="F3F3F3"/>
            <w:tcMar>
              <w:top w:w="57" w:type="dxa"/>
              <w:left w:w="85" w:type="dxa"/>
              <w:bottom w:w="57" w:type="dxa"/>
              <w:right w:w="85" w:type="dxa"/>
            </w:tcMar>
          </w:tcPr>
          <w:p w14:paraId="46064410" w14:textId="4C304955" w:rsidR="004F4C43" w:rsidRPr="00A84ADE" w:rsidRDefault="004F4C43" w:rsidP="004F4C43">
            <w:pPr>
              <w:rPr>
                <w:rFonts w:ascii="Arial" w:hAnsi="Arial" w:cs="Arial"/>
              </w:rPr>
            </w:pPr>
            <w:r w:rsidRPr="00A84ADE">
              <w:rPr>
                <w:rFonts w:ascii="Arial" w:hAnsi="Arial" w:cs="Arial"/>
              </w:rPr>
              <w:t>M0</w:t>
            </w:r>
          </w:p>
        </w:tc>
        <w:tc>
          <w:tcPr>
            <w:tcW w:w="866" w:type="dxa"/>
            <w:shd w:val="clear" w:color="auto" w:fill="F3F3F3"/>
            <w:tcMar>
              <w:top w:w="57" w:type="dxa"/>
              <w:left w:w="85" w:type="dxa"/>
              <w:bottom w:w="57" w:type="dxa"/>
              <w:right w:w="85" w:type="dxa"/>
            </w:tcMar>
          </w:tcPr>
          <w:p w14:paraId="796DEDA7" w14:textId="30ED57D7" w:rsidR="004F4C43" w:rsidRPr="00A84ADE" w:rsidRDefault="004F4C43" w:rsidP="004F4C43">
            <w:pPr>
              <w:rPr>
                <w:rFonts w:ascii="Arial" w:hAnsi="Arial" w:cs="Arial"/>
              </w:rPr>
            </w:pPr>
            <w:r w:rsidRPr="00A84ADE">
              <w:rPr>
                <w:rFonts w:ascii="Arial" w:hAnsi="Arial" w:cs="Arial"/>
              </w:rPr>
              <w:t>M1</w:t>
            </w:r>
          </w:p>
        </w:tc>
        <w:tc>
          <w:tcPr>
            <w:tcW w:w="866" w:type="dxa"/>
            <w:shd w:val="clear" w:color="auto" w:fill="F3F3F3"/>
            <w:tcMar>
              <w:top w:w="57" w:type="dxa"/>
              <w:left w:w="85" w:type="dxa"/>
              <w:bottom w:w="57" w:type="dxa"/>
              <w:right w:w="85" w:type="dxa"/>
            </w:tcMar>
          </w:tcPr>
          <w:p w14:paraId="094329B1" w14:textId="37AA9196" w:rsidR="004F4C43" w:rsidRPr="00A84ADE" w:rsidRDefault="004F4C43" w:rsidP="004F4C43">
            <w:pPr>
              <w:rPr>
                <w:rFonts w:ascii="Arial" w:hAnsi="Arial" w:cs="Arial"/>
              </w:rPr>
            </w:pPr>
            <w:r w:rsidRPr="00A84ADE">
              <w:rPr>
                <w:rFonts w:ascii="Arial" w:hAnsi="Arial" w:cs="Arial"/>
              </w:rPr>
              <w:t>M2</w:t>
            </w:r>
          </w:p>
        </w:tc>
      </w:tr>
      <w:tr w:rsidR="00646C0F" w:rsidRPr="00A84ADE" w14:paraId="032114AD" w14:textId="77777777" w:rsidTr="004F4C43">
        <w:trPr>
          <w:trHeight w:val="340"/>
        </w:trPr>
        <w:tc>
          <w:tcPr>
            <w:tcW w:w="3982" w:type="dxa"/>
            <w:shd w:val="clear" w:color="auto" w:fill="auto"/>
          </w:tcPr>
          <w:p w14:paraId="1F058836" w14:textId="77777777" w:rsidR="00646C0F" w:rsidRPr="00A84ADE" w:rsidRDefault="00646C0F" w:rsidP="00646C0F">
            <w:pPr>
              <w:ind w:left="324"/>
              <w:rPr>
                <w:rFonts w:ascii="Arial" w:hAnsi="Arial" w:cs="Arial"/>
              </w:rPr>
            </w:pPr>
            <w:r w:rsidRPr="00A84ADE">
              <w:rPr>
                <w:rFonts w:ascii="Arial" w:hAnsi="Arial" w:cs="Arial"/>
                <w:b/>
              </w:rPr>
              <w:t>C) Subject/Professional/Practical Skills:</w:t>
            </w:r>
          </w:p>
        </w:tc>
        <w:tc>
          <w:tcPr>
            <w:tcW w:w="912" w:type="dxa"/>
            <w:shd w:val="clear" w:color="auto" w:fill="auto"/>
          </w:tcPr>
          <w:p w14:paraId="32474899" w14:textId="77777777" w:rsidR="00646C0F" w:rsidRPr="00A84ADE" w:rsidRDefault="00646C0F" w:rsidP="00646C0F">
            <w:pPr>
              <w:rPr>
                <w:rFonts w:ascii="Arial" w:hAnsi="Arial" w:cs="Arial"/>
              </w:rPr>
            </w:pPr>
          </w:p>
        </w:tc>
        <w:tc>
          <w:tcPr>
            <w:tcW w:w="913" w:type="dxa"/>
            <w:shd w:val="clear" w:color="auto" w:fill="auto"/>
          </w:tcPr>
          <w:p w14:paraId="73B8EC45" w14:textId="77777777" w:rsidR="00646C0F" w:rsidRPr="00A84ADE" w:rsidRDefault="00646C0F" w:rsidP="00646C0F">
            <w:pPr>
              <w:rPr>
                <w:rFonts w:ascii="Arial" w:hAnsi="Arial" w:cs="Arial"/>
              </w:rPr>
            </w:pPr>
          </w:p>
        </w:tc>
        <w:tc>
          <w:tcPr>
            <w:tcW w:w="914" w:type="dxa"/>
            <w:shd w:val="clear" w:color="auto" w:fill="auto"/>
          </w:tcPr>
          <w:p w14:paraId="184D1957" w14:textId="77777777" w:rsidR="00646C0F" w:rsidRPr="00A84ADE" w:rsidRDefault="00646C0F" w:rsidP="00646C0F">
            <w:pPr>
              <w:rPr>
                <w:rFonts w:ascii="Arial" w:hAnsi="Arial" w:cs="Arial"/>
              </w:rPr>
            </w:pPr>
          </w:p>
        </w:tc>
        <w:tc>
          <w:tcPr>
            <w:tcW w:w="913" w:type="dxa"/>
            <w:shd w:val="clear" w:color="auto" w:fill="auto"/>
          </w:tcPr>
          <w:p w14:paraId="60D1E543" w14:textId="77777777" w:rsidR="00646C0F" w:rsidRPr="00A84ADE" w:rsidRDefault="00646C0F" w:rsidP="00646C0F">
            <w:pPr>
              <w:rPr>
                <w:rFonts w:ascii="Arial" w:hAnsi="Arial" w:cs="Arial"/>
              </w:rPr>
            </w:pPr>
          </w:p>
        </w:tc>
        <w:tc>
          <w:tcPr>
            <w:tcW w:w="914" w:type="dxa"/>
            <w:shd w:val="clear" w:color="auto" w:fill="auto"/>
          </w:tcPr>
          <w:p w14:paraId="6F552031" w14:textId="77777777" w:rsidR="00646C0F" w:rsidRPr="00A84ADE" w:rsidRDefault="00646C0F" w:rsidP="00646C0F">
            <w:pPr>
              <w:rPr>
                <w:rFonts w:ascii="Arial" w:hAnsi="Arial" w:cs="Arial"/>
              </w:rPr>
            </w:pPr>
          </w:p>
        </w:tc>
        <w:tc>
          <w:tcPr>
            <w:tcW w:w="914" w:type="dxa"/>
          </w:tcPr>
          <w:p w14:paraId="2FC0E460" w14:textId="77777777" w:rsidR="00646C0F" w:rsidRPr="00A84ADE" w:rsidRDefault="00646C0F" w:rsidP="00646C0F">
            <w:pPr>
              <w:rPr>
                <w:rFonts w:ascii="Arial" w:hAnsi="Arial" w:cs="Arial"/>
              </w:rPr>
            </w:pPr>
          </w:p>
        </w:tc>
        <w:tc>
          <w:tcPr>
            <w:tcW w:w="914" w:type="dxa"/>
          </w:tcPr>
          <w:p w14:paraId="1605F1FF" w14:textId="77777777" w:rsidR="00646C0F" w:rsidRPr="00A84ADE" w:rsidRDefault="00646C0F" w:rsidP="00646C0F">
            <w:pPr>
              <w:rPr>
                <w:rFonts w:ascii="Arial" w:hAnsi="Arial" w:cs="Arial"/>
              </w:rPr>
            </w:pPr>
          </w:p>
        </w:tc>
        <w:tc>
          <w:tcPr>
            <w:tcW w:w="913" w:type="dxa"/>
          </w:tcPr>
          <w:p w14:paraId="7D21832C" w14:textId="77777777" w:rsidR="00646C0F" w:rsidRPr="00A84ADE" w:rsidRDefault="00646C0F" w:rsidP="00646C0F">
            <w:pPr>
              <w:rPr>
                <w:rFonts w:ascii="Arial" w:hAnsi="Arial" w:cs="Arial"/>
              </w:rPr>
            </w:pPr>
          </w:p>
        </w:tc>
        <w:tc>
          <w:tcPr>
            <w:tcW w:w="866" w:type="dxa"/>
          </w:tcPr>
          <w:p w14:paraId="09B23064" w14:textId="77777777" w:rsidR="00646C0F" w:rsidRPr="00A84ADE" w:rsidRDefault="00646C0F" w:rsidP="00646C0F">
            <w:pPr>
              <w:rPr>
                <w:rFonts w:ascii="Arial" w:hAnsi="Arial" w:cs="Arial"/>
              </w:rPr>
            </w:pPr>
          </w:p>
        </w:tc>
        <w:tc>
          <w:tcPr>
            <w:tcW w:w="866" w:type="dxa"/>
          </w:tcPr>
          <w:p w14:paraId="13F7141E" w14:textId="77777777" w:rsidR="00646C0F" w:rsidRPr="00A84ADE" w:rsidRDefault="00646C0F" w:rsidP="00646C0F">
            <w:pPr>
              <w:rPr>
                <w:rFonts w:ascii="Arial" w:hAnsi="Arial" w:cs="Arial"/>
              </w:rPr>
            </w:pPr>
          </w:p>
        </w:tc>
        <w:tc>
          <w:tcPr>
            <w:tcW w:w="866" w:type="dxa"/>
          </w:tcPr>
          <w:p w14:paraId="08CB87B0" w14:textId="77777777" w:rsidR="00646C0F" w:rsidRPr="00A84ADE" w:rsidRDefault="00646C0F" w:rsidP="00646C0F">
            <w:pPr>
              <w:rPr>
                <w:rFonts w:ascii="Arial" w:hAnsi="Arial" w:cs="Arial"/>
              </w:rPr>
            </w:pPr>
          </w:p>
        </w:tc>
      </w:tr>
      <w:tr w:rsidR="00646C0F" w:rsidRPr="00A84ADE" w14:paraId="2DA4376E" w14:textId="77777777" w:rsidTr="004F4C43">
        <w:trPr>
          <w:trHeight w:val="340"/>
        </w:trPr>
        <w:tc>
          <w:tcPr>
            <w:tcW w:w="3982" w:type="dxa"/>
            <w:shd w:val="clear" w:color="auto" w:fill="auto"/>
          </w:tcPr>
          <w:p w14:paraId="2722EAFE" w14:textId="77777777" w:rsidR="00646C0F" w:rsidRPr="00A84ADE" w:rsidRDefault="00646C0F" w:rsidP="00646C0F">
            <w:pPr>
              <w:ind w:left="324"/>
              <w:rPr>
                <w:rFonts w:ascii="Arial" w:hAnsi="Arial" w:cs="Arial"/>
                <w:lang w:eastAsia="en-GB"/>
              </w:rPr>
            </w:pPr>
            <w:r w:rsidRPr="00A84ADE">
              <w:rPr>
                <w:rFonts w:ascii="Arial" w:hAnsi="Arial" w:cs="Arial"/>
                <w:lang w:eastAsia="en-GB"/>
              </w:rPr>
              <w:t>C1</w:t>
            </w:r>
          </w:p>
        </w:tc>
        <w:tc>
          <w:tcPr>
            <w:tcW w:w="912" w:type="dxa"/>
            <w:shd w:val="clear" w:color="auto" w:fill="auto"/>
          </w:tcPr>
          <w:p w14:paraId="019DEA52" w14:textId="77777777" w:rsidR="00646C0F" w:rsidRPr="00A84ADE" w:rsidRDefault="00646C0F" w:rsidP="00646C0F">
            <w:pPr>
              <w:jc w:val="center"/>
              <w:rPr>
                <w:rFonts w:ascii="Arial" w:hAnsi="Arial" w:cs="Arial"/>
                <w:lang w:eastAsia="en-GB"/>
              </w:rPr>
            </w:pPr>
          </w:p>
        </w:tc>
        <w:tc>
          <w:tcPr>
            <w:tcW w:w="913" w:type="dxa"/>
            <w:shd w:val="clear" w:color="auto" w:fill="auto"/>
          </w:tcPr>
          <w:p w14:paraId="22330051"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c>
          <w:tcPr>
            <w:tcW w:w="914" w:type="dxa"/>
            <w:shd w:val="clear" w:color="auto" w:fill="auto"/>
          </w:tcPr>
          <w:p w14:paraId="199FE391"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c>
          <w:tcPr>
            <w:tcW w:w="913" w:type="dxa"/>
            <w:shd w:val="clear" w:color="auto" w:fill="auto"/>
          </w:tcPr>
          <w:p w14:paraId="25EA033D"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c>
          <w:tcPr>
            <w:tcW w:w="914" w:type="dxa"/>
            <w:shd w:val="clear" w:color="auto" w:fill="auto"/>
          </w:tcPr>
          <w:p w14:paraId="1D8AF6EB" w14:textId="77777777" w:rsidR="00646C0F" w:rsidRPr="00A84ADE" w:rsidRDefault="00646C0F" w:rsidP="00646C0F">
            <w:pPr>
              <w:jc w:val="center"/>
              <w:rPr>
                <w:rFonts w:ascii="Arial" w:hAnsi="Arial" w:cs="Arial"/>
                <w:lang w:eastAsia="en-GB"/>
              </w:rPr>
            </w:pPr>
          </w:p>
        </w:tc>
        <w:tc>
          <w:tcPr>
            <w:tcW w:w="914" w:type="dxa"/>
          </w:tcPr>
          <w:p w14:paraId="772F5698" w14:textId="77777777" w:rsidR="00646C0F" w:rsidRPr="00A84ADE" w:rsidRDefault="00646C0F" w:rsidP="00646C0F">
            <w:pPr>
              <w:jc w:val="center"/>
              <w:rPr>
                <w:rFonts w:ascii="Arial" w:hAnsi="Arial" w:cs="Arial"/>
                <w:lang w:eastAsia="en-GB"/>
              </w:rPr>
            </w:pPr>
          </w:p>
        </w:tc>
        <w:tc>
          <w:tcPr>
            <w:tcW w:w="914" w:type="dxa"/>
          </w:tcPr>
          <w:p w14:paraId="6E19F6C5" w14:textId="256F228B" w:rsidR="00646C0F" w:rsidRPr="00A84ADE" w:rsidRDefault="000B34D9" w:rsidP="00646C0F">
            <w:pPr>
              <w:jc w:val="center"/>
              <w:rPr>
                <w:rFonts w:ascii="Arial" w:hAnsi="Arial" w:cs="Arial"/>
                <w:lang w:eastAsia="en-GB"/>
              </w:rPr>
            </w:pPr>
            <w:r w:rsidRPr="00A84ADE">
              <w:rPr>
                <w:rFonts w:ascii="Arial" w:hAnsi="Arial" w:cs="Arial"/>
              </w:rPr>
              <w:t>X</w:t>
            </w:r>
          </w:p>
        </w:tc>
        <w:tc>
          <w:tcPr>
            <w:tcW w:w="913" w:type="dxa"/>
          </w:tcPr>
          <w:p w14:paraId="751CDB39" w14:textId="0D5F835A" w:rsidR="00646C0F" w:rsidRPr="00A84ADE" w:rsidRDefault="000B34D9" w:rsidP="00646C0F">
            <w:pPr>
              <w:jc w:val="center"/>
              <w:rPr>
                <w:rFonts w:ascii="Arial" w:hAnsi="Arial" w:cs="Arial"/>
                <w:lang w:eastAsia="en-GB"/>
              </w:rPr>
            </w:pPr>
            <w:r w:rsidRPr="00A84ADE">
              <w:rPr>
                <w:rFonts w:ascii="Arial" w:hAnsi="Arial" w:cs="Arial"/>
              </w:rPr>
              <w:t>X</w:t>
            </w:r>
          </w:p>
        </w:tc>
        <w:tc>
          <w:tcPr>
            <w:tcW w:w="866" w:type="dxa"/>
          </w:tcPr>
          <w:p w14:paraId="6F131D0E" w14:textId="77777777" w:rsidR="00646C0F" w:rsidRPr="00A84ADE" w:rsidRDefault="00646C0F" w:rsidP="00646C0F">
            <w:pPr>
              <w:jc w:val="center"/>
              <w:rPr>
                <w:rFonts w:ascii="Arial" w:hAnsi="Arial" w:cs="Arial"/>
                <w:lang w:eastAsia="en-GB"/>
              </w:rPr>
            </w:pPr>
          </w:p>
        </w:tc>
        <w:tc>
          <w:tcPr>
            <w:tcW w:w="866" w:type="dxa"/>
          </w:tcPr>
          <w:p w14:paraId="4B4E8BF6"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c>
          <w:tcPr>
            <w:tcW w:w="866" w:type="dxa"/>
          </w:tcPr>
          <w:p w14:paraId="1F5C292C"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r>
      <w:tr w:rsidR="00646C0F" w:rsidRPr="00A84ADE" w14:paraId="5848A9E9" w14:textId="77777777" w:rsidTr="004F4C43">
        <w:trPr>
          <w:trHeight w:val="340"/>
        </w:trPr>
        <w:tc>
          <w:tcPr>
            <w:tcW w:w="3982" w:type="dxa"/>
            <w:shd w:val="clear" w:color="auto" w:fill="auto"/>
          </w:tcPr>
          <w:p w14:paraId="0FEF4484" w14:textId="77777777" w:rsidR="00646C0F" w:rsidRPr="00A84ADE" w:rsidRDefault="00646C0F" w:rsidP="00646C0F">
            <w:pPr>
              <w:ind w:left="324"/>
              <w:rPr>
                <w:rFonts w:ascii="Arial" w:hAnsi="Arial" w:cs="Arial"/>
                <w:lang w:eastAsia="en-GB"/>
              </w:rPr>
            </w:pPr>
            <w:r w:rsidRPr="00A84ADE">
              <w:rPr>
                <w:rFonts w:ascii="Arial" w:hAnsi="Arial" w:cs="Arial"/>
                <w:lang w:eastAsia="en-GB"/>
              </w:rPr>
              <w:t>C2</w:t>
            </w:r>
          </w:p>
        </w:tc>
        <w:tc>
          <w:tcPr>
            <w:tcW w:w="912" w:type="dxa"/>
            <w:shd w:val="clear" w:color="auto" w:fill="auto"/>
          </w:tcPr>
          <w:p w14:paraId="69242F5A" w14:textId="77777777" w:rsidR="00646C0F" w:rsidRPr="00A84ADE" w:rsidRDefault="00646C0F" w:rsidP="00646C0F">
            <w:pPr>
              <w:jc w:val="center"/>
              <w:rPr>
                <w:rFonts w:ascii="Arial" w:hAnsi="Arial" w:cs="Arial"/>
                <w:lang w:eastAsia="en-GB"/>
              </w:rPr>
            </w:pPr>
          </w:p>
        </w:tc>
        <w:tc>
          <w:tcPr>
            <w:tcW w:w="913" w:type="dxa"/>
            <w:shd w:val="clear" w:color="auto" w:fill="auto"/>
          </w:tcPr>
          <w:p w14:paraId="2C3980C3"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c>
          <w:tcPr>
            <w:tcW w:w="914" w:type="dxa"/>
            <w:shd w:val="clear" w:color="auto" w:fill="auto"/>
          </w:tcPr>
          <w:p w14:paraId="350D965A" w14:textId="77777777" w:rsidR="00646C0F" w:rsidRPr="00A84ADE" w:rsidRDefault="00646C0F" w:rsidP="00646C0F">
            <w:pPr>
              <w:jc w:val="center"/>
              <w:rPr>
                <w:rFonts w:ascii="Arial" w:hAnsi="Arial" w:cs="Arial"/>
                <w:lang w:eastAsia="en-GB"/>
              </w:rPr>
            </w:pPr>
          </w:p>
        </w:tc>
        <w:tc>
          <w:tcPr>
            <w:tcW w:w="913" w:type="dxa"/>
            <w:shd w:val="clear" w:color="auto" w:fill="auto"/>
          </w:tcPr>
          <w:p w14:paraId="654DC88B" w14:textId="77777777" w:rsidR="00646C0F" w:rsidRPr="00A84ADE" w:rsidRDefault="00646C0F" w:rsidP="00646C0F">
            <w:pPr>
              <w:jc w:val="center"/>
              <w:rPr>
                <w:rFonts w:ascii="Arial" w:hAnsi="Arial" w:cs="Arial"/>
                <w:lang w:eastAsia="en-GB"/>
              </w:rPr>
            </w:pPr>
          </w:p>
        </w:tc>
        <w:tc>
          <w:tcPr>
            <w:tcW w:w="914" w:type="dxa"/>
            <w:shd w:val="clear" w:color="auto" w:fill="auto"/>
          </w:tcPr>
          <w:p w14:paraId="74137221"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c>
          <w:tcPr>
            <w:tcW w:w="914" w:type="dxa"/>
          </w:tcPr>
          <w:p w14:paraId="290E62F0"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c>
          <w:tcPr>
            <w:tcW w:w="914" w:type="dxa"/>
          </w:tcPr>
          <w:p w14:paraId="27F649E9"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c>
          <w:tcPr>
            <w:tcW w:w="913" w:type="dxa"/>
          </w:tcPr>
          <w:p w14:paraId="2E7E3661"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c>
          <w:tcPr>
            <w:tcW w:w="866" w:type="dxa"/>
          </w:tcPr>
          <w:p w14:paraId="3AF8ECB3" w14:textId="77777777" w:rsidR="00646C0F" w:rsidRPr="00A84ADE" w:rsidRDefault="00646C0F" w:rsidP="00646C0F">
            <w:pPr>
              <w:jc w:val="center"/>
              <w:rPr>
                <w:rFonts w:ascii="Arial" w:hAnsi="Arial" w:cs="Arial"/>
                <w:lang w:eastAsia="en-GB"/>
              </w:rPr>
            </w:pPr>
          </w:p>
        </w:tc>
        <w:tc>
          <w:tcPr>
            <w:tcW w:w="866" w:type="dxa"/>
          </w:tcPr>
          <w:p w14:paraId="7A9D511C"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c>
          <w:tcPr>
            <w:tcW w:w="866" w:type="dxa"/>
          </w:tcPr>
          <w:p w14:paraId="003DA752"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r>
      <w:tr w:rsidR="00646C0F" w:rsidRPr="00A84ADE" w14:paraId="6DA99EB4" w14:textId="77777777" w:rsidTr="004F4C43">
        <w:trPr>
          <w:trHeight w:val="340"/>
        </w:trPr>
        <w:tc>
          <w:tcPr>
            <w:tcW w:w="3982" w:type="dxa"/>
            <w:shd w:val="clear" w:color="auto" w:fill="auto"/>
          </w:tcPr>
          <w:p w14:paraId="76AB4787" w14:textId="77777777" w:rsidR="00646C0F" w:rsidRPr="00A84ADE" w:rsidRDefault="00646C0F" w:rsidP="00646C0F">
            <w:pPr>
              <w:ind w:left="324"/>
              <w:rPr>
                <w:rFonts w:ascii="Arial" w:hAnsi="Arial" w:cs="Arial"/>
                <w:lang w:eastAsia="en-GB"/>
              </w:rPr>
            </w:pPr>
            <w:r w:rsidRPr="00A84ADE">
              <w:rPr>
                <w:rFonts w:ascii="Arial" w:hAnsi="Arial" w:cs="Arial"/>
                <w:lang w:eastAsia="en-GB"/>
              </w:rPr>
              <w:t>C3</w:t>
            </w:r>
          </w:p>
        </w:tc>
        <w:tc>
          <w:tcPr>
            <w:tcW w:w="912" w:type="dxa"/>
            <w:shd w:val="clear" w:color="auto" w:fill="auto"/>
          </w:tcPr>
          <w:p w14:paraId="23E4063F"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c>
          <w:tcPr>
            <w:tcW w:w="913" w:type="dxa"/>
            <w:shd w:val="clear" w:color="auto" w:fill="auto"/>
          </w:tcPr>
          <w:p w14:paraId="7DD070A1" w14:textId="77777777" w:rsidR="00646C0F" w:rsidRPr="00A84ADE" w:rsidRDefault="00646C0F" w:rsidP="00646C0F">
            <w:pPr>
              <w:jc w:val="center"/>
              <w:rPr>
                <w:rFonts w:ascii="Arial" w:hAnsi="Arial" w:cs="Arial"/>
                <w:lang w:eastAsia="en-GB"/>
              </w:rPr>
            </w:pPr>
          </w:p>
        </w:tc>
        <w:tc>
          <w:tcPr>
            <w:tcW w:w="914" w:type="dxa"/>
            <w:shd w:val="clear" w:color="auto" w:fill="auto"/>
          </w:tcPr>
          <w:p w14:paraId="407DD736"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c>
          <w:tcPr>
            <w:tcW w:w="913" w:type="dxa"/>
            <w:shd w:val="clear" w:color="auto" w:fill="auto"/>
          </w:tcPr>
          <w:p w14:paraId="36B5FCDF"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c>
          <w:tcPr>
            <w:tcW w:w="914" w:type="dxa"/>
            <w:shd w:val="clear" w:color="auto" w:fill="auto"/>
          </w:tcPr>
          <w:p w14:paraId="7EB2D112"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c>
          <w:tcPr>
            <w:tcW w:w="914" w:type="dxa"/>
          </w:tcPr>
          <w:p w14:paraId="2D0BAC7B"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c>
          <w:tcPr>
            <w:tcW w:w="914" w:type="dxa"/>
          </w:tcPr>
          <w:p w14:paraId="33E4B7C9"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c>
          <w:tcPr>
            <w:tcW w:w="913" w:type="dxa"/>
          </w:tcPr>
          <w:p w14:paraId="686B7056"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c>
          <w:tcPr>
            <w:tcW w:w="866" w:type="dxa"/>
          </w:tcPr>
          <w:p w14:paraId="7CC176AB" w14:textId="77777777" w:rsidR="00646C0F" w:rsidRPr="00A84ADE" w:rsidRDefault="00646C0F" w:rsidP="00646C0F">
            <w:pPr>
              <w:jc w:val="center"/>
              <w:rPr>
                <w:rFonts w:ascii="Arial" w:hAnsi="Arial" w:cs="Arial"/>
                <w:lang w:eastAsia="en-GB"/>
              </w:rPr>
            </w:pPr>
          </w:p>
        </w:tc>
        <w:tc>
          <w:tcPr>
            <w:tcW w:w="866" w:type="dxa"/>
          </w:tcPr>
          <w:p w14:paraId="24F27FC0"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c>
          <w:tcPr>
            <w:tcW w:w="866" w:type="dxa"/>
          </w:tcPr>
          <w:p w14:paraId="061BA585"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r>
      <w:tr w:rsidR="00646C0F" w:rsidRPr="00A84ADE" w14:paraId="2C29B71A" w14:textId="77777777" w:rsidTr="004F4C43">
        <w:trPr>
          <w:trHeight w:val="340"/>
        </w:trPr>
        <w:tc>
          <w:tcPr>
            <w:tcW w:w="3982" w:type="dxa"/>
            <w:shd w:val="clear" w:color="auto" w:fill="auto"/>
          </w:tcPr>
          <w:p w14:paraId="1F3A52DC" w14:textId="77777777" w:rsidR="00646C0F" w:rsidRPr="00A84ADE" w:rsidRDefault="00646C0F" w:rsidP="00646C0F">
            <w:pPr>
              <w:ind w:left="324"/>
              <w:rPr>
                <w:rFonts w:ascii="Arial" w:hAnsi="Arial" w:cs="Arial"/>
                <w:lang w:eastAsia="en-GB"/>
              </w:rPr>
            </w:pPr>
            <w:r w:rsidRPr="00A84ADE">
              <w:rPr>
                <w:rFonts w:ascii="Arial" w:hAnsi="Arial" w:cs="Arial"/>
                <w:lang w:eastAsia="en-GB"/>
              </w:rPr>
              <w:t>C4</w:t>
            </w:r>
          </w:p>
        </w:tc>
        <w:tc>
          <w:tcPr>
            <w:tcW w:w="912" w:type="dxa"/>
            <w:shd w:val="clear" w:color="auto" w:fill="auto"/>
          </w:tcPr>
          <w:p w14:paraId="1B8971F4"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c>
          <w:tcPr>
            <w:tcW w:w="913" w:type="dxa"/>
            <w:shd w:val="clear" w:color="auto" w:fill="auto"/>
          </w:tcPr>
          <w:p w14:paraId="02E561AE" w14:textId="77777777" w:rsidR="00646C0F" w:rsidRPr="00A84ADE" w:rsidRDefault="00646C0F" w:rsidP="00646C0F">
            <w:pPr>
              <w:jc w:val="center"/>
              <w:rPr>
                <w:rFonts w:ascii="Arial" w:hAnsi="Arial" w:cs="Arial"/>
                <w:lang w:eastAsia="en-GB"/>
              </w:rPr>
            </w:pPr>
          </w:p>
        </w:tc>
        <w:tc>
          <w:tcPr>
            <w:tcW w:w="914" w:type="dxa"/>
            <w:shd w:val="clear" w:color="auto" w:fill="auto"/>
          </w:tcPr>
          <w:p w14:paraId="34E100FE" w14:textId="77777777" w:rsidR="00646C0F" w:rsidRPr="00A84ADE" w:rsidRDefault="00646C0F" w:rsidP="00646C0F">
            <w:pPr>
              <w:jc w:val="center"/>
              <w:rPr>
                <w:rFonts w:ascii="Arial" w:hAnsi="Arial" w:cs="Arial"/>
                <w:lang w:eastAsia="en-GB"/>
              </w:rPr>
            </w:pPr>
          </w:p>
        </w:tc>
        <w:tc>
          <w:tcPr>
            <w:tcW w:w="913" w:type="dxa"/>
            <w:shd w:val="clear" w:color="auto" w:fill="auto"/>
          </w:tcPr>
          <w:p w14:paraId="36EFCD45"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c>
          <w:tcPr>
            <w:tcW w:w="914" w:type="dxa"/>
            <w:shd w:val="clear" w:color="auto" w:fill="auto"/>
          </w:tcPr>
          <w:p w14:paraId="28A29501" w14:textId="77777777" w:rsidR="00646C0F" w:rsidRPr="00A84ADE" w:rsidRDefault="00646C0F" w:rsidP="00646C0F">
            <w:pPr>
              <w:jc w:val="center"/>
              <w:rPr>
                <w:rFonts w:ascii="Arial" w:hAnsi="Arial" w:cs="Arial"/>
                <w:lang w:eastAsia="en-GB"/>
              </w:rPr>
            </w:pPr>
          </w:p>
        </w:tc>
        <w:tc>
          <w:tcPr>
            <w:tcW w:w="914" w:type="dxa"/>
          </w:tcPr>
          <w:p w14:paraId="003AFF0A" w14:textId="77777777" w:rsidR="00646C0F" w:rsidRPr="00A84ADE" w:rsidRDefault="00646C0F" w:rsidP="00646C0F">
            <w:pPr>
              <w:jc w:val="center"/>
              <w:rPr>
                <w:rFonts w:ascii="Arial" w:hAnsi="Arial" w:cs="Arial"/>
                <w:lang w:eastAsia="en-GB"/>
              </w:rPr>
            </w:pPr>
          </w:p>
        </w:tc>
        <w:tc>
          <w:tcPr>
            <w:tcW w:w="914" w:type="dxa"/>
          </w:tcPr>
          <w:p w14:paraId="7256D488"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c>
          <w:tcPr>
            <w:tcW w:w="913" w:type="dxa"/>
          </w:tcPr>
          <w:p w14:paraId="08246491"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c>
          <w:tcPr>
            <w:tcW w:w="866" w:type="dxa"/>
          </w:tcPr>
          <w:p w14:paraId="7732B39D" w14:textId="77777777" w:rsidR="00646C0F" w:rsidRPr="00A84ADE" w:rsidRDefault="00646C0F" w:rsidP="00646C0F">
            <w:pPr>
              <w:jc w:val="center"/>
              <w:rPr>
                <w:rFonts w:ascii="Arial" w:hAnsi="Arial" w:cs="Arial"/>
                <w:lang w:eastAsia="en-GB"/>
              </w:rPr>
            </w:pPr>
          </w:p>
        </w:tc>
        <w:tc>
          <w:tcPr>
            <w:tcW w:w="866" w:type="dxa"/>
          </w:tcPr>
          <w:p w14:paraId="6F217CED"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c>
          <w:tcPr>
            <w:tcW w:w="866" w:type="dxa"/>
          </w:tcPr>
          <w:p w14:paraId="72C289B4"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r>
      <w:tr w:rsidR="00646C0F" w:rsidRPr="00A84ADE" w14:paraId="09F40226" w14:textId="77777777" w:rsidTr="004F4C43">
        <w:trPr>
          <w:trHeight w:val="340"/>
        </w:trPr>
        <w:tc>
          <w:tcPr>
            <w:tcW w:w="3982" w:type="dxa"/>
            <w:shd w:val="clear" w:color="auto" w:fill="auto"/>
          </w:tcPr>
          <w:p w14:paraId="57622BE6" w14:textId="77777777" w:rsidR="00646C0F" w:rsidRPr="00A84ADE" w:rsidRDefault="00646C0F" w:rsidP="00646C0F">
            <w:pPr>
              <w:ind w:left="324"/>
              <w:rPr>
                <w:rFonts w:ascii="Arial" w:hAnsi="Arial" w:cs="Arial"/>
                <w:lang w:eastAsia="en-GB"/>
              </w:rPr>
            </w:pPr>
            <w:r w:rsidRPr="00A84ADE">
              <w:rPr>
                <w:rFonts w:ascii="Arial" w:hAnsi="Arial" w:cs="Arial"/>
                <w:lang w:eastAsia="en-GB"/>
              </w:rPr>
              <w:t>C5</w:t>
            </w:r>
          </w:p>
        </w:tc>
        <w:tc>
          <w:tcPr>
            <w:tcW w:w="912" w:type="dxa"/>
            <w:shd w:val="clear" w:color="auto" w:fill="auto"/>
          </w:tcPr>
          <w:p w14:paraId="6C3AED05"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c>
          <w:tcPr>
            <w:tcW w:w="913" w:type="dxa"/>
            <w:shd w:val="clear" w:color="auto" w:fill="auto"/>
          </w:tcPr>
          <w:p w14:paraId="2BA3CA2F"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c>
          <w:tcPr>
            <w:tcW w:w="914" w:type="dxa"/>
            <w:shd w:val="clear" w:color="auto" w:fill="auto"/>
          </w:tcPr>
          <w:p w14:paraId="4590402B" w14:textId="77777777" w:rsidR="00646C0F" w:rsidRPr="00A84ADE" w:rsidRDefault="00646C0F" w:rsidP="00646C0F">
            <w:pPr>
              <w:jc w:val="center"/>
              <w:rPr>
                <w:rFonts w:ascii="Arial" w:hAnsi="Arial" w:cs="Arial"/>
                <w:lang w:eastAsia="en-GB"/>
              </w:rPr>
            </w:pPr>
          </w:p>
        </w:tc>
        <w:tc>
          <w:tcPr>
            <w:tcW w:w="913" w:type="dxa"/>
            <w:shd w:val="clear" w:color="auto" w:fill="auto"/>
          </w:tcPr>
          <w:p w14:paraId="49FA9C52" w14:textId="77777777" w:rsidR="00646C0F" w:rsidRPr="00A84ADE" w:rsidRDefault="00646C0F" w:rsidP="00646C0F">
            <w:pPr>
              <w:jc w:val="center"/>
              <w:rPr>
                <w:rFonts w:ascii="Arial" w:hAnsi="Arial" w:cs="Arial"/>
                <w:lang w:eastAsia="en-GB"/>
              </w:rPr>
            </w:pPr>
          </w:p>
        </w:tc>
        <w:tc>
          <w:tcPr>
            <w:tcW w:w="914" w:type="dxa"/>
            <w:shd w:val="clear" w:color="auto" w:fill="auto"/>
          </w:tcPr>
          <w:p w14:paraId="2E4BC271" w14:textId="77777777" w:rsidR="00646C0F" w:rsidRPr="00A84ADE" w:rsidRDefault="00646C0F" w:rsidP="00646C0F">
            <w:pPr>
              <w:jc w:val="center"/>
              <w:rPr>
                <w:rFonts w:ascii="Arial" w:hAnsi="Arial" w:cs="Arial"/>
                <w:lang w:eastAsia="en-GB"/>
              </w:rPr>
            </w:pPr>
          </w:p>
        </w:tc>
        <w:tc>
          <w:tcPr>
            <w:tcW w:w="914" w:type="dxa"/>
          </w:tcPr>
          <w:p w14:paraId="2B6F3BEC" w14:textId="77777777" w:rsidR="00646C0F" w:rsidRPr="00A84ADE" w:rsidRDefault="00646C0F" w:rsidP="00646C0F">
            <w:pPr>
              <w:jc w:val="center"/>
              <w:rPr>
                <w:rFonts w:ascii="Arial" w:hAnsi="Arial" w:cs="Arial"/>
                <w:lang w:eastAsia="en-GB"/>
              </w:rPr>
            </w:pPr>
          </w:p>
        </w:tc>
        <w:tc>
          <w:tcPr>
            <w:tcW w:w="914" w:type="dxa"/>
          </w:tcPr>
          <w:p w14:paraId="655AA286" w14:textId="77777777" w:rsidR="00646C0F" w:rsidRPr="00A84ADE" w:rsidRDefault="00646C0F" w:rsidP="00646C0F">
            <w:pPr>
              <w:jc w:val="center"/>
              <w:rPr>
                <w:rFonts w:ascii="Arial" w:hAnsi="Arial" w:cs="Arial"/>
                <w:lang w:eastAsia="en-GB"/>
              </w:rPr>
            </w:pPr>
          </w:p>
        </w:tc>
        <w:tc>
          <w:tcPr>
            <w:tcW w:w="913" w:type="dxa"/>
          </w:tcPr>
          <w:p w14:paraId="6119EE0E"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c>
          <w:tcPr>
            <w:tcW w:w="866" w:type="dxa"/>
          </w:tcPr>
          <w:p w14:paraId="3ACE8732"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c>
          <w:tcPr>
            <w:tcW w:w="866" w:type="dxa"/>
          </w:tcPr>
          <w:p w14:paraId="20256986"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c>
          <w:tcPr>
            <w:tcW w:w="866" w:type="dxa"/>
          </w:tcPr>
          <w:p w14:paraId="564E03C8" w14:textId="77777777" w:rsidR="00646C0F" w:rsidRPr="00A84ADE" w:rsidRDefault="00266FD6" w:rsidP="00646C0F">
            <w:pPr>
              <w:jc w:val="center"/>
              <w:rPr>
                <w:rFonts w:ascii="Arial" w:hAnsi="Arial" w:cs="Arial"/>
                <w:lang w:eastAsia="en-GB"/>
              </w:rPr>
            </w:pPr>
            <w:r w:rsidRPr="00A84ADE">
              <w:rPr>
                <w:rFonts w:ascii="Arial" w:hAnsi="Arial" w:cs="Arial"/>
                <w:lang w:eastAsia="en-GB"/>
              </w:rPr>
              <w:t>X</w:t>
            </w:r>
          </w:p>
        </w:tc>
      </w:tr>
      <w:tr w:rsidR="00646C0F" w:rsidRPr="00A84ADE" w14:paraId="24CF8FCA" w14:textId="77777777" w:rsidTr="004F4C43">
        <w:trPr>
          <w:trHeight w:val="340"/>
        </w:trPr>
        <w:tc>
          <w:tcPr>
            <w:tcW w:w="3982" w:type="dxa"/>
            <w:shd w:val="clear" w:color="auto" w:fill="auto"/>
          </w:tcPr>
          <w:p w14:paraId="71033442" w14:textId="77777777" w:rsidR="00646C0F" w:rsidRPr="00A84ADE" w:rsidRDefault="00646C0F" w:rsidP="00646C0F">
            <w:pPr>
              <w:pStyle w:val="NormalWeb"/>
              <w:shd w:val="clear" w:color="auto" w:fill="FFFFFF"/>
              <w:ind w:left="324"/>
              <w:rPr>
                <w:rFonts w:ascii="Arial" w:hAnsi="Arial" w:cs="Arial"/>
                <w:sz w:val="24"/>
                <w:szCs w:val="24"/>
              </w:rPr>
            </w:pPr>
            <w:r w:rsidRPr="00A84ADE">
              <w:rPr>
                <w:rFonts w:ascii="Arial" w:hAnsi="Arial" w:cs="Arial"/>
                <w:b/>
                <w:sz w:val="24"/>
                <w:szCs w:val="24"/>
              </w:rPr>
              <w:t>D) Transferable Skills and Other Attributes:</w:t>
            </w:r>
          </w:p>
        </w:tc>
        <w:tc>
          <w:tcPr>
            <w:tcW w:w="912" w:type="dxa"/>
            <w:shd w:val="clear" w:color="auto" w:fill="auto"/>
          </w:tcPr>
          <w:p w14:paraId="22F8BA9E" w14:textId="77777777" w:rsidR="00646C0F" w:rsidRPr="00A84ADE" w:rsidRDefault="00646C0F" w:rsidP="00646C0F">
            <w:pPr>
              <w:rPr>
                <w:rFonts w:ascii="Arial" w:hAnsi="Arial" w:cs="Arial"/>
              </w:rPr>
            </w:pPr>
          </w:p>
        </w:tc>
        <w:tc>
          <w:tcPr>
            <w:tcW w:w="913" w:type="dxa"/>
            <w:shd w:val="clear" w:color="auto" w:fill="auto"/>
          </w:tcPr>
          <w:p w14:paraId="3B1C15F1" w14:textId="77777777" w:rsidR="00646C0F" w:rsidRPr="00A84ADE" w:rsidRDefault="00646C0F" w:rsidP="00646C0F">
            <w:pPr>
              <w:rPr>
                <w:rFonts w:ascii="Arial" w:hAnsi="Arial" w:cs="Arial"/>
              </w:rPr>
            </w:pPr>
          </w:p>
        </w:tc>
        <w:tc>
          <w:tcPr>
            <w:tcW w:w="914" w:type="dxa"/>
            <w:shd w:val="clear" w:color="auto" w:fill="auto"/>
          </w:tcPr>
          <w:p w14:paraId="3F829086" w14:textId="77777777" w:rsidR="00646C0F" w:rsidRPr="00A84ADE" w:rsidRDefault="00646C0F" w:rsidP="00646C0F">
            <w:pPr>
              <w:rPr>
                <w:rFonts w:ascii="Arial" w:hAnsi="Arial" w:cs="Arial"/>
              </w:rPr>
            </w:pPr>
          </w:p>
        </w:tc>
        <w:tc>
          <w:tcPr>
            <w:tcW w:w="913" w:type="dxa"/>
            <w:shd w:val="clear" w:color="auto" w:fill="auto"/>
          </w:tcPr>
          <w:p w14:paraId="0EEF3395" w14:textId="77777777" w:rsidR="00646C0F" w:rsidRPr="00A84ADE" w:rsidRDefault="00646C0F" w:rsidP="00646C0F">
            <w:pPr>
              <w:rPr>
                <w:rFonts w:ascii="Arial" w:hAnsi="Arial" w:cs="Arial"/>
              </w:rPr>
            </w:pPr>
          </w:p>
        </w:tc>
        <w:tc>
          <w:tcPr>
            <w:tcW w:w="914" w:type="dxa"/>
            <w:shd w:val="clear" w:color="auto" w:fill="auto"/>
          </w:tcPr>
          <w:p w14:paraId="099A98E0" w14:textId="77777777" w:rsidR="00646C0F" w:rsidRPr="00A84ADE" w:rsidRDefault="00646C0F" w:rsidP="00646C0F">
            <w:pPr>
              <w:rPr>
                <w:rFonts w:ascii="Arial" w:hAnsi="Arial" w:cs="Arial"/>
              </w:rPr>
            </w:pPr>
          </w:p>
        </w:tc>
        <w:tc>
          <w:tcPr>
            <w:tcW w:w="914" w:type="dxa"/>
          </w:tcPr>
          <w:p w14:paraId="0AE77044" w14:textId="77777777" w:rsidR="00646C0F" w:rsidRPr="00A84ADE" w:rsidRDefault="00646C0F" w:rsidP="00646C0F">
            <w:pPr>
              <w:rPr>
                <w:rFonts w:ascii="Arial" w:hAnsi="Arial" w:cs="Arial"/>
              </w:rPr>
            </w:pPr>
          </w:p>
        </w:tc>
        <w:tc>
          <w:tcPr>
            <w:tcW w:w="914" w:type="dxa"/>
          </w:tcPr>
          <w:p w14:paraId="6BCA9E97" w14:textId="77777777" w:rsidR="00646C0F" w:rsidRPr="00A84ADE" w:rsidRDefault="00646C0F" w:rsidP="00646C0F">
            <w:pPr>
              <w:rPr>
                <w:rFonts w:ascii="Arial" w:hAnsi="Arial" w:cs="Arial"/>
              </w:rPr>
            </w:pPr>
          </w:p>
        </w:tc>
        <w:tc>
          <w:tcPr>
            <w:tcW w:w="913" w:type="dxa"/>
          </w:tcPr>
          <w:p w14:paraId="57330868" w14:textId="77777777" w:rsidR="00646C0F" w:rsidRPr="00A84ADE" w:rsidRDefault="00646C0F" w:rsidP="00646C0F">
            <w:pPr>
              <w:rPr>
                <w:rFonts w:ascii="Arial" w:hAnsi="Arial" w:cs="Arial"/>
              </w:rPr>
            </w:pPr>
          </w:p>
        </w:tc>
        <w:tc>
          <w:tcPr>
            <w:tcW w:w="866" w:type="dxa"/>
          </w:tcPr>
          <w:p w14:paraId="5BD659DE" w14:textId="77777777" w:rsidR="00646C0F" w:rsidRPr="00A84ADE" w:rsidRDefault="00646C0F" w:rsidP="00646C0F">
            <w:pPr>
              <w:rPr>
                <w:rFonts w:ascii="Arial" w:hAnsi="Arial" w:cs="Arial"/>
              </w:rPr>
            </w:pPr>
          </w:p>
        </w:tc>
        <w:tc>
          <w:tcPr>
            <w:tcW w:w="866" w:type="dxa"/>
          </w:tcPr>
          <w:p w14:paraId="49427C8E" w14:textId="77777777" w:rsidR="00646C0F" w:rsidRPr="00A84ADE" w:rsidRDefault="00646C0F" w:rsidP="00646C0F">
            <w:pPr>
              <w:rPr>
                <w:rFonts w:ascii="Arial" w:hAnsi="Arial" w:cs="Arial"/>
              </w:rPr>
            </w:pPr>
          </w:p>
        </w:tc>
        <w:tc>
          <w:tcPr>
            <w:tcW w:w="866" w:type="dxa"/>
          </w:tcPr>
          <w:p w14:paraId="16B12470" w14:textId="77777777" w:rsidR="00646C0F" w:rsidRPr="00A84ADE" w:rsidRDefault="00646C0F" w:rsidP="00646C0F">
            <w:pPr>
              <w:rPr>
                <w:rFonts w:ascii="Arial" w:hAnsi="Arial" w:cs="Arial"/>
              </w:rPr>
            </w:pPr>
          </w:p>
        </w:tc>
      </w:tr>
      <w:tr w:rsidR="00F6436A" w:rsidRPr="00A84ADE" w14:paraId="5B68A674" w14:textId="77777777" w:rsidTr="004F4C43">
        <w:trPr>
          <w:trHeight w:val="340"/>
        </w:trPr>
        <w:tc>
          <w:tcPr>
            <w:tcW w:w="3982" w:type="dxa"/>
            <w:shd w:val="clear" w:color="auto" w:fill="auto"/>
          </w:tcPr>
          <w:p w14:paraId="49CC0D93" w14:textId="77777777" w:rsidR="00F6436A" w:rsidRPr="00A84ADE" w:rsidRDefault="00F6436A" w:rsidP="00F6436A">
            <w:pPr>
              <w:pStyle w:val="NormalWeb"/>
              <w:shd w:val="clear" w:color="auto" w:fill="FFFFFF"/>
              <w:ind w:left="324"/>
              <w:rPr>
                <w:rFonts w:ascii="Arial" w:hAnsi="Arial" w:cs="Arial"/>
                <w:sz w:val="24"/>
                <w:szCs w:val="24"/>
              </w:rPr>
            </w:pPr>
            <w:r w:rsidRPr="00A84ADE">
              <w:rPr>
                <w:rFonts w:ascii="Arial" w:hAnsi="Arial" w:cs="Arial"/>
                <w:sz w:val="24"/>
                <w:szCs w:val="24"/>
              </w:rPr>
              <w:t>D1</w:t>
            </w:r>
          </w:p>
        </w:tc>
        <w:tc>
          <w:tcPr>
            <w:tcW w:w="912" w:type="dxa"/>
            <w:shd w:val="clear" w:color="auto" w:fill="auto"/>
          </w:tcPr>
          <w:p w14:paraId="3431AE66" w14:textId="77777777" w:rsidR="00F6436A" w:rsidRPr="00A84ADE" w:rsidRDefault="00F6436A" w:rsidP="00F6436A">
            <w:pPr>
              <w:jc w:val="center"/>
              <w:rPr>
                <w:rFonts w:ascii="Arial" w:hAnsi="Arial" w:cs="Arial"/>
              </w:rPr>
            </w:pPr>
            <w:r w:rsidRPr="00A84ADE">
              <w:rPr>
                <w:rFonts w:ascii="Arial" w:hAnsi="Arial" w:cs="Arial"/>
              </w:rPr>
              <w:t>X</w:t>
            </w:r>
          </w:p>
        </w:tc>
        <w:tc>
          <w:tcPr>
            <w:tcW w:w="913" w:type="dxa"/>
            <w:shd w:val="clear" w:color="auto" w:fill="auto"/>
          </w:tcPr>
          <w:p w14:paraId="70FC4B67" w14:textId="77777777" w:rsidR="00F6436A" w:rsidRPr="00A84ADE" w:rsidRDefault="00F6436A" w:rsidP="00F6436A">
            <w:pPr>
              <w:jc w:val="center"/>
              <w:rPr>
                <w:rFonts w:ascii="Arial" w:hAnsi="Arial" w:cs="Arial"/>
              </w:rPr>
            </w:pPr>
          </w:p>
        </w:tc>
        <w:tc>
          <w:tcPr>
            <w:tcW w:w="914" w:type="dxa"/>
            <w:shd w:val="clear" w:color="auto" w:fill="auto"/>
          </w:tcPr>
          <w:p w14:paraId="19E5B225" w14:textId="77777777" w:rsidR="00F6436A" w:rsidRPr="00A84ADE" w:rsidRDefault="00F6436A" w:rsidP="00F6436A">
            <w:pPr>
              <w:jc w:val="center"/>
              <w:rPr>
                <w:rFonts w:ascii="Arial" w:hAnsi="Arial" w:cs="Arial"/>
              </w:rPr>
            </w:pPr>
          </w:p>
        </w:tc>
        <w:tc>
          <w:tcPr>
            <w:tcW w:w="913" w:type="dxa"/>
            <w:shd w:val="clear" w:color="auto" w:fill="auto"/>
          </w:tcPr>
          <w:p w14:paraId="1BEFF582" w14:textId="77777777" w:rsidR="00F6436A" w:rsidRPr="00A84ADE" w:rsidRDefault="00F6436A" w:rsidP="00F6436A">
            <w:pPr>
              <w:jc w:val="center"/>
              <w:rPr>
                <w:rFonts w:ascii="Arial" w:hAnsi="Arial" w:cs="Arial"/>
              </w:rPr>
            </w:pPr>
            <w:r w:rsidRPr="00A84ADE">
              <w:rPr>
                <w:rFonts w:ascii="Arial" w:hAnsi="Arial" w:cs="Arial"/>
              </w:rPr>
              <w:t>X</w:t>
            </w:r>
          </w:p>
        </w:tc>
        <w:tc>
          <w:tcPr>
            <w:tcW w:w="914" w:type="dxa"/>
            <w:shd w:val="clear" w:color="auto" w:fill="auto"/>
          </w:tcPr>
          <w:p w14:paraId="5FAA3B51" w14:textId="6E818AAF" w:rsidR="00F6436A" w:rsidRPr="00A84ADE" w:rsidRDefault="000B34D9" w:rsidP="00F6436A">
            <w:pPr>
              <w:jc w:val="center"/>
              <w:rPr>
                <w:rFonts w:ascii="Arial" w:hAnsi="Arial" w:cs="Arial"/>
              </w:rPr>
            </w:pPr>
            <w:r w:rsidRPr="00A84ADE">
              <w:rPr>
                <w:rFonts w:ascii="Arial" w:hAnsi="Arial" w:cs="Arial"/>
              </w:rPr>
              <w:t>X</w:t>
            </w:r>
          </w:p>
        </w:tc>
        <w:tc>
          <w:tcPr>
            <w:tcW w:w="914" w:type="dxa"/>
          </w:tcPr>
          <w:p w14:paraId="20B26A05" w14:textId="77777777" w:rsidR="00F6436A" w:rsidRPr="00A84ADE" w:rsidRDefault="00F6436A" w:rsidP="00F6436A">
            <w:pPr>
              <w:jc w:val="center"/>
              <w:rPr>
                <w:rFonts w:ascii="Arial" w:hAnsi="Arial" w:cs="Arial"/>
              </w:rPr>
            </w:pPr>
          </w:p>
        </w:tc>
        <w:tc>
          <w:tcPr>
            <w:tcW w:w="914" w:type="dxa"/>
          </w:tcPr>
          <w:p w14:paraId="779A0240" w14:textId="7B5758B4" w:rsidR="00F6436A" w:rsidRPr="00A84ADE" w:rsidRDefault="000B34D9" w:rsidP="00F6436A">
            <w:pPr>
              <w:jc w:val="center"/>
              <w:rPr>
                <w:rFonts w:ascii="Arial" w:hAnsi="Arial" w:cs="Arial"/>
              </w:rPr>
            </w:pPr>
            <w:r w:rsidRPr="00A84ADE">
              <w:rPr>
                <w:rFonts w:ascii="Arial" w:hAnsi="Arial" w:cs="Arial"/>
              </w:rPr>
              <w:t>X</w:t>
            </w:r>
          </w:p>
        </w:tc>
        <w:tc>
          <w:tcPr>
            <w:tcW w:w="913" w:type="dxa"/>
          </w:tcPr>
          <w:p w14:paraId="6A55598B" w14:textId="77777777" w:rsidR="00F6436A" w:rsidRPr="00A84ADE" w:rsidRDefault="00F6436A" w:rsidP="00F6436A">
            <w:pPr>
              <w:jc w:val="center"/>
              <w:rPr>
                <w:rFonts w:ascii="Arial" w:hAnsi="Arial" w:cs="Arial"/>
              </w:rPr>
            </w:pPr>
            <w:r w:rsidRPr="00A84ADE">
              <w:rPr>
                <w:rFonts w:ascii="Arial" w:hAnsi="Arial" w:cs="Arial"/>
              </w:rPr>
              <w:t>X</w:t>
            </w:r>
          </w:p>
        </w:tc>
        <w:tc>
          <w:tcPr>
            <w:tcW w:w="866" w:type="dxa"/>
          </w:tcPr>
          <w:p w14:paraId="675912EB" w14:textId="4EE6D8A6" w:rsidR="00F6436A" w:rsidRPr="00A84ADE" w:rsidRDefault="00F6436A" w:rsidP="00F6436A">
            <w:pPr>
              <w:jc w:val="center"/>
              <w:rPr>
                <w:rFonts w:ascii="Arial" w:hAnsi="Arial" w:cs="Arial"/>
              </w:rPr>
            </w:pPr>
            <w:r w:rsidRPr="00A84ADE">
              <w:rPr>
                <w:rFonts w:ascii="Arial" w:hAnsi="Arial" w:cs="Arial"/>
              </w:rPr>
              <w:t>X</w:t>
            </w:r>
          </w:p>
        </w:tc>
        <w:tc>
          <w:tcPr>
            <w:tcW w:w="866" w:type="dxa"/>
          </w:tcPr>
          <w:p w14:paraId="5F37B103" w14:textId="09123A17" w:rsidR="00F6436A" w:rsidRPr="00A84ADE" w:rsidRDefault="00F6436A" w:rsidP="00F6436A">
            <w:pPr>
              <w:jc w:val="center"/>
              <w:rPr>
                <w:rFonts w:ascii="Arial" w:hAnsi="Arial" w:cs="Arial"/>
              </w:rPr>
            </w:pPr>
            <w:r w:rsidRPr="00A84ADE">
              <w:rPr>
                <w:rFonts w:ascii="Arial" w:hAnsi="Arial" w:cs="Arial"/>
              </w:rPr>
              <w:t>X</w:t>
            </w:r>
          </w:p>
        </w:tc>
        <w:tc>
          <w:tcPr>
            <w:tcW w:w="866" w:type="dxa"/>
          </w:tcPr>
          <w:p w14:paraId="768EB2A7" w14:textId="1B4B3968" w:rsidR="00F6436A" w:rsidRPr="00A84ADE" w:rsidRDefault="00F6436A" w:rsidP="00F6436A">
            <w:pPr>
              <w:jc w:val="center"/>
              <w:rPr>
                <w:rFonts w:ascii="Arial" w:hAnsi="Arial" w:cs="Arial"/>
              </w:rPr>
            </w:pPr>
            <w:r w:rsidRPr="00A84ADE">
              <w:rPr>
                <w:rFonts w:ascii="Arial" w:hAnsi="Arial" w:cs="Arial"/>
              </w:rPr>
              <w:t>X</w:t>
            </w:r>
          </w:p>
        </w:tc>
      </w:tr>
      <w:tr w:rsidR="00F6436A" w:rsidRPr="00A84ADE" w14:paraId="7ED0CBEB" w14:textId="77777777" w:rsidTr="004F4C43">
        <w:trPr>
          <w:trHeight w:val="340"/>
        </w:trPr>
        <w:tc>
          <w:tcPr>
            <w:tcW w:w="3982" w:type="dxa"/>
            <w:shd w:val="clear" w:color="auto" w:fill="auto"/>
          </w:tcPr>
          <w:p w14:paraId="58C69EA9" w14:textId="77777777" w:rsidR="00F6436A" w:rsidRPr="00A84ADE" w:rsidRDefault="00F6436A" w:rsidP="00F6436A">
            <w:pPr>
              <w:pStyle w:val="NormalWeb"/>
              <w:shd w:val="clear" w:color="auto" w:fill="FFFFFF"/>
              <w:ind w:left="324"/>
              <w:rPr>
                <w:rFonts w:ascii="Arial" w:hAnsi="Arial" w:cs="Arial"/>
                <w:sz w:val="24"/>
                <w:szCs w:val="24"/>
              </w:rPr>
            </w:pPr>
            <w:r w:rsidRPr="00A84ADE">
              <w:rPr>
                <w:rFonts w:ascii="Arial" w:hAnsi="Arial" w:cs="Arial"/>
                <w:sz w:val="24"/>
                <w:szCs w:val="24"/>
              </w:rPr>
              <w:t>D2</w:t>
            </w:r>
          </w:p>
        </w:tc>
        <w:tc>
          <w:tcPr>
            <w:tcW w:w="912" w:type="dxa"/>
            <w:shd w:val="clear" w:color="auto" w:fill="auto"/>
          </w:tcPr>
          <w:p w14:paraId="56C19029" w14:textId="77777777" w:rsidR="00F6436A" w:rsidRPr="00A84ADE" w:rsidRDefault="00F6436A" w:rsidP="00F6436A">
            <w:pPr>
              <w:jc w:val="center"/>
              <w:rPr>
                <w:rFonts w:ascii="Arial" w:hAnsi="Arial" w:cs="Arial"/>
              </w:rPr>
            </w:pPr>
          </w:p>
        </w:tc>
        <w:tc>
          <w:tcPr>
            <w:tcW w:w="913" w:type="dxa"/>
            <w:shd w:val="clear" w:color="auto" w:fill="auto"/>
          </w:tcPr>
          <w:p w14:paraId="5AC45BC5" w14:textId="77777777" w:rsidR="00F6436A" w:rsidRPr="00A84ADE" w:rsidRDefault="00F6436A" w:rsidP="00F6436A">
            <w:pPr>
              <w:jc w:val="center"/>
              <w:rPr>
                <w:rFonts w:ascii="Arial" w:hAnsi="Arial" w:cs="Arial"/>
              </w:rPr>
            </w:pPr>
            <w:r w:rsidRPr="00A84ADE">
              <w:rPr>
                <w:rFonts w:ascii="Arial" w:hAnsi="Arial" w:cs="Arial"/>
              </w:rPr>
              <w:t>X</w:t>
            </w:r>
          </w:p>
        </w:tc>
        <w:tc>
          <w:tcPr>
            <w:tcW w:w="914" w:type="dxa"/>
            <w:shd w:val="clear" w:color="auto" w:fill="auto"/>
          </w:tcPr>
          <w:p w14:paraId="3A017D77" w14:textId="77777777" w:rsidR="00F6436A" w:rsidRPr="00A84ADE" w:rsidRDefault="00F6436A" w:rsidP="00F6436A">
            <w:pPr>
              <w:jc w:val="center"/>
              <w:rPr>
                <w:rFonts w:ascii="Arial" w:hAnsi="Arial" w:cs="Arial"/>
              </w:rPr>
            </w:pPr>
            <w:r w:rsidRPr="00A84ADE">
              <w:rPr>
                <w:rFonts w:ascii="Arial" w:hAnsi="Arial" w:cs="Arial"/>
              </w:rPr>
              <w:t>X</w:t>
            </w:r>
          </w:p>
        </w:tc>
        <w:tc>
          <w:tcPr>
            <w:tcW w:w="913" w:type="dxa"/>
            <w:shd w:val="clear" w:color="auto" w:fill="auto"/>
          </w:tcPr>
          <w:p w14:paraId="66372375" w14:textId="77777777" w:rsidR="00F6436A" w:rsidRPr="00A84ADE" w:rsidRDefault="00F6436A" w:rsidP="00F6436A">
            <w:pPr>
              <w:jc w:val="center"/>
              <w:rPr>
                <w:rFonts w:ascii="Arial" w:hAnsi="Arial" w:cs="Arial"/>
              </w:rPr>
            </w:pPr>
          </w:p>
        </w:tc>
        <w:tc>
          <w:tcPr>
            <w:tcW w:w="914" w:type="dxa"/>
            <w:shd w:val="clear" w:color="auto" w:fill="auto"/>
          </w:tcPr>
          <w:p w14:paraId="6C58288D" w14:textId="7A930DC5" w:rsidR="00F6436A" w:rsidRPr="00A84ADE" w:rsidRDefault="000B34D9" w:rsidP="00F6436A">
            <w:pPr>
              <w:jc w:val="center"/>
              <w:rPr>
                <w:rFonts w:ascii="Arial" w:hAnsi="Arial" w:cs="Arial"/>
              </w:rPr>
            </w:pPr>
            <w:r w:rsidRPr="00A84ADE">
              <w:rPr>
                <w:rFonts w:ascii="Arial" w:hAnsi="Arial" w:cs="Arial"/>
              </w:rPr>
              <w:t>X</w:t>
            </w:r>
          </w:p>
        </w:tc>
        <w:tc>
          <w:tcPr>
            <w:tcW w:w="914" w:type="dxa"/>
          </w:tcPr>
          <w:p w14:paraId="0D189C64" w14:textId="77777777" w:rsidR="00F6436A" w:rsidRPr="00A84ADE" w:rsidRDefault="00F6436A" w:rsidP="00F6436A">
            <w:pPr>
              <w:jc w:val="center"/>
              <w:rPr>
                <w:rFonts w:ascii="Arial" w:hAnsi="Arial" w:cs="Arial"/>
              </w:rPr>
            </w:pPr>
          </w:p>
        </w:tc>
        <w:tc>
          <w:tcPr>
            <w:tcW w:w="914" w:type="dxa"/>
          </w:tcPr>
          <w:p w14:paraId="043462DA" w14:textId="4FC2994A" w:rsidR="00F6436A" w:rsidRPr="00A84ADE" w:rsidRDefault="000B34D9" w:rsidP="00F6436A">
            <w:pPr>
              <w:jc w:val="center"/>
              <w:rPr>
                <w:rFonts w:ascii="Arial" w:hAnsi="Arial" w:cs="Arial"/>
              </w:rPr>
            </w:pPr>
            <w:r w:rsidRPr="00A84ADE">
              <w:rPr>
                <w:rFonts w:ascii="Arial" w:hAnsi="Arial" w:cs="Arial"/>
              </w:rPr>
              <w:t>X</w:t>
            </w:r>
          </w:p>
        </w:tc>
        <w:tc>
          <w:tcPr>
            <w:tcW w:w="913" w:type="dxa"/>
          </w:tcPr>
          <w:p w14:paraId="68C0F359" w14:textId="77777777" w:rsidR="00F6436A" w:rsidRPr="00A84ADE" w:rsidRDefault="00F6436A" w:rsidP="00F6436A">
            <w:pPr>
              <w:jc w:val="center"/>
              <w:rPr>
                <w:rFonts w:ascii="Arial" w:hAnsi="Arial" w:cs="Arial"/>
              </w:rPr>
            </w:pPr>
          </w:p>
        </w:tc>
        <w:tc>
          <w:tcPr>
            <w:tcW w:w="866" w:type="dxa"/>
          </w:tcPr>
          <w:p w14:paraId="4D449956" w14:textId="77777777" w:rsidR="00F6436A" w:rsidRPr="00A84ADE" w:rsidRDefault="00F6436A" w:rsidP="00F6436A">
            <w:pPr>
              <w:jc w:val="center"/>
              <w:rPr>
                <w:rFonts w:ascii="Arial" w:hAnsi="Arial" w:cs="Arial"/>
              </w:rPr>
            </w:pPr>
            <w:r w:rsidRPr="00A84ADE">
              <w:rPr>
                <w:rFonts w:ascii="Arial" w:hAnsi="Arial" w:cs="Arial"/>
              </w:rPr>
              <w:t>X</w:t>
            </w:r>
          </w:p>
        </w:tc>
        <w:tc>
          <w:tcPr>
            <w:tcW w:w="866" w:type="dxa"/>
          </w:tcPr>
          <w:p w14:paraId="5BBB69AF" w14:textId="77777777" w:rsidR="00F6436A" w:rsidRPr="00A84ADE" w:rsidRDefault="00F6436A" w:rsidP="00F6436A">
            <w:pPr>
              <w:jc w:val="center"/>
              <w:rPr>
                <w:rFonts w:ascii="Arial" w:hAnsi="Arial" w:cs="Arial"/>
              </w:rPr>
            </w:pPr>
            <w:r w:rsidRPr="00A84ADE">
              <w:rPr>
                <w:rFonts w:ascii="Arial" w:hAnsi="Arial" w:cs="Arial"/>
              </w:rPr>
              <w:t>X</w:t>
            </w:r>
          </w:p>
        </w:tc>
        <w:tc>
          <w:tcPr>
            <w:tcW w:w="866" w:type="dxa"/>
          </w:tcPr>
          <w:p w14:paraId="3FD23890" w14:textId="77777777" w:rsidR="00F6436A" w:rsidRPr="00A84ADE" w:rsidRDefault="00F6436A" w:rsidP="00F6436A">
            <w:pPr>
              <w:jc w:val="center"/>
              <w:rPr>
                <w:rFonts w:ascii="Arial" w:hAnsi="Arial" w:cs="Arial"/>
              </w:rPr>
            </w:pPr>
            <w:r w:rsidRPr="00A84ADE">
              <w:rPr>
                <w:rFonts w:ascii="Arial" w:hAnsi="Arial" w:cs="Arial"/>
              </w:rPr>
              <w:t>X</w:t>
            </w:r>
          </w:p>
        </w:tc>
      </w:tr>
      <w:tr w:rsidR="00F6436A" w:rsidRPr="00A84ADE" w14:paraId="77C8BB85" w14:textId="77777777" w:rsidTr="004F4C43">
        <w:trPr>
          <w:trHeight w:val="340"/>
        </w:trPr>
        <w:tc>
          <w:tcPr>
            <w:tcW w:w="3982" w:type="dxa"/>
            <w:shd w:val="clear" w:color="auto" w:fill="auto"/>
          </w:tcPr>
          <w:p w14:paraId="2B2BEDE2" w14:textId="77777777" w:rsidR="00F6436A" w:rsidRPr="00A84ADE" w:rsidRDefault="00F6436A" w:rsidP="00F6436A">
            <w:pPr>
              <w:pStyle w:val="NormalWeb"/>
              <w:shd w:val="clear" w:color="auto" w:fill="FFFFFF"/>
              <w:ind w:left="324"/>
              <w:rPr>
                <w:rFonts w:ascii="Arial" w:hAnsi="Arial" w:cs="Arial"/>
                <w:sz w:val="24"/>
                <w:szCs w:val="24"/>
              </w:rPr>
            </w:pPr>
            <w:r w:rsidRPr="00A84ADE">
              <w:rPr>
                <w:rFonts w:ascii="Arial" w:hAnsi="Arial" w:cs="Arial"/>
                <w:sz w:val="24"/>
                <w:szCs w:val="24"/>
              </w:rPr>
              <w:t>D3</w:t>
            </w:r>
          </w:p>
        </w:tc>
        <w:tc>
          <w:tcPr>
            <w:tcW w:w="912" w:type="dxa"/>
            <w:shd w:val="clear" w:color="auto" w:fill="auto"/>
          </w:tcPr>
          <w:p w14:paraId="4F51C626" w14:textId="77777777" w:rsidR="00F6436A" w:rsidRPr="00A84ADE" w:rsidRDefault="00F6436A" w:rsidP="00F6436A">
            <w:pPr>
              <w:jc w:val="center"/>
              <w:rPr>
                <w:rFonts w:ascii="Arial" w:hAnsi="Arial" w:cs="Arial"/>
              </w:rPr>
            </w:pPr>
          </w:p>
        </w:tc>
        <w:tc>
          <w:tcPr>
            <w:tcW w:w="913" w:type="dxa"/>
            <w:shd w:val="clear" w:color="auto" w:fill="auto"/>
          </w:tcPr>
          <w:p w14:paraId="0F2B91D9" w14:textId="77777777" w:rsidR="00F6436A" w:rsidRPr="00A84ADE" w:rsidRDefault="00F6436A" w:rsidP="00F6436A">
            <w:pPr>
              <w:jc w:val="center"/>
              <w:rPr>
                <w:rFonts w:ascii="Arial" w:hAnsi="Arial" w:cs="Arial"/>
              </w:rPr>
            </w:pPr>
          </w:p>
        </w:tc>
        <w:tc>
          <w:tcPr>
            <w:tcW w:w="914" w:type="dxa"/>
            <w:shd w:val="clear" w:color="auto" w:fill="auto"/>
          </w:tcPr>
          <w:p w14:paraId="1586F6D8" w14:textId="77777777" w:rsidR="00F6436A" w:rsidRPr="00A84ADE" w:rsidRDefault="00F6436A" w:rsidP="00F6436A">
            <w:pPr>
              <w:jc w:val="center"/>
              <w:rPr>
                <w:rFonts w:ascii="Arial" w:hAnsi="Arial" w:cs="Arial"/>
              </w:rPr>
            </w:pPr>
            <w:r w:rsidRPr="00A84ADE">
              <w:rPr>
                <w:rFonts w:ascii="Arial" w:hAnsi="Arial" w:cs="Arial"/>
              </w:rPr>
              <w:t>X</w:t>
            </w:r>
          </w:p>
        </w:tc>
        <w:tc>
          <w:tcPr>
            <w:tcW w:w="913" w:type="dxa"/>
            <w:shd w:val="clear" w:color="auto" w:fill="auto"/>
          </w:tcPr>
          <w:p w14:paraId="75B87B1B" w14:textId="77777777" w:rsidR="00F6436A" w:rsidRPr="00A84ADE" w:rsidRDefault="00F6436A" w:rsidP="00F6436A">
            <w:pPr>
              <w:jc w:val="center"/>
              <w:rPr>
                <w:rFonts w:ascii="Arial" w:hAnsi="Arial" w:cs="Arial"/>
              </w:rPr>
            </w:pPr>
            <w:r w:rsidRPr="00A84ADE">
              <w:rPr>
                <w:rFonts w:ascii="Arial" w:hAnsi="Arial" w:cs="Arial"/>
              </w:rPr>
              <w:t>X</w:t>
            </w:r>
          </w:p>
        </w:tc>
        <w:tc>
          <w:tcPr>
            <w:tcW w:w="914" w:type="dxa"/>
            <w:shd w:val="clear" w:color="auto" w:fill="auto"/>
          </w:tcPr>
          <w:p w14:paraId="4157B551" w14:textId="77777777" w:rsidR="00F6436A" w:rsidRPr="00A84ADE" w:rsidRDefault="00F6436A" w:rsidP="00F6436A">
            <w:pPr>
              <w:jc w:val="center"/>
              <w:rPr>
                <w:rFonts w:ascii="Arial" w:hAnsi="Arial" w:cs="Arial"/>
              </w:rPr>
            </w:pPr>
            <w:r w:rsidRPr="00A84ADE">
              <w:rPr>
                <w:rFonts w:ascii="Arial" w:hAnsi="Arial" w:cs="Arial"/>
              </w:rPr>
              <w:t>X</w:t>
            </w:r>
          </w:p>
        </w:tc>
        <w:tc>
          <w:tcPr>
            <w:tcW w:w="914" w:type="dxa"/>
          </w:tcPr>
          <w:p w14:paraId="5CD3BDAA" w14:textId="77777777" w:rsidR="00F6436A" w:rsidRPr="00A84ADE" w:rsidRDefault="00F6436A" w:rsidP="00F6436A">
            <w:pPr>
              <w:jc w:val="center"/>
              <w:rPr>
                <w:rFonts w:ascii="Arial" w:hAnsi="Arial" w:cs="Arial"/>
              </w:rPr>
            </w:pPr>
            <w:r w:rsidRPr="00A84ADE">
              <w:rPr>
                <w:rFonts w:ascii="Arial" w:hAnsi="Arial" w:cs="Arial"/>
              </w:rPr>
              <w:t>X</w:t>
            </w:r>
          </w:p>
        </w:tc>
        <w:tc>
          <w:tcPr>
            <w:tcW w:w="914" w:type="dxa"/>
          </w:tcPr>
          <w:p w14:paraId="42200969" w14:textId="77777777" w:rsidR="00F6436A" w:rsidRPr="00A84ADE" w:rsidRDefault="00F6436A" w:rsidP="00F6436A">
            <w:pPr>
              <w:jc w:val="center"/>
              <w:rPr>
                <w:rFonts w:ascii="Arial" w:hAnsi="Arial" w:cs="Arial"/>
              </w:rPr>
            </w:pPr>
            <w:r w:rsidRPr="00A84ADE">
              <w:rPr>
                <w:rFonts w:ascii="Arial" w:hAnsi="Arial" w:cs="Arial"/>
              </w:rPr>
              <w:t>X</w:t>
            </w:r>
          </w:p>
        </w:tc>
        <w:tc>
          <w:tcPr>
            <w:tcW w:w="913" w:type="dxa"/>
          </w:tcPr>
          <w:p w14:paraId="6215D523" w14:textId="77777777" w:rsidR="00F6436A" w:rsidRPr="00A84ADE" w:rsidRDefault="00F6436A" w:rsidP="00F6436A">
            <w:pPr>
              <w:jc w:val="center"/>
              <w:rPr>
                <w:rFonts w:ascii="Arial" w:hAnsi="Arial" w:cs="Arial"/>
              </w:rPr>
            </w:pPr>
            <w:r w:rsidRPr="00A84ADE">
              <w:rPr>
                <w:rFonts w:ascii="Arial" w:hAnsi="Arial" w:cs="Arial"/>
              </w:rPr>
              <w:t>X</w:t>
            </w:r>
          </w:p>
        </w:tc>
        <w:tc>
          <w:tcPr>
            <w:tcW w:w="866" w:type="dxa"/>
          </w:tcPr>
          <w:p w14:paraId="7A9E914E" w14:textId="77777777" w:rsidR="00F6436A" w:rsidRPr="00A84ADE" w:rsidRDefault="00F6436A" w:rsidP="00F6436A">
            <w:pPr>
              <w:jc w:val="center"/>
              <w:rPr>
                <w:rFonts w:ascii="Arial" w:hAnsi="Arial" w:cs="Arial"/>
              </w:rPr>
            </w:pPr>
            <w:r w:rsidRPr="00A84ADE">
              <w:rPr>
                <w:rFonts w:ascii="Arial" w:hAnsi="Arial" w:cs="Arial"/>
              </w:rPr>
              <w:t>X</w:t>
            </w:r>
          </w:p>
        </w:tc>
        <w:tc>
          <w:tcPr>
            <w:tcW w:w="866" w:type="dxa"/>
          </w:tcPr>
          <w:p w14:paraId="30394543" w14:textId="77777777" w:rsidR="00F6436A" w:rsidRPr="00A84ADE" w:rsidRDefault="00F6436A" w:rsidP="00F6436A">
            <w:pPr>
              <w:jc w:val="center"/>
              <w:rPr>
                <w:rFonts w:ascii="Arial" w:hAnsi="Arial" w:cs="Arial"/>
              </w:rPr>
            </w:pPr>
            <w:r w:rsidRPr="00A84ADE">
              <w:rPr>
                <w:rFonts w:ascii="Arial" w:hAnsi="Arial" w:cs="Arial"/>
              </w:rPr>
              <w:t>X</w:t>
            </w:r>
          </w:p>
        </w:tc>
        <w:tc>
          <w:tcPr>
            <w:tcW w:w="866" w:type="dxa"/>
          </w:tcPr>
          <w:p w14:paraId="2022F2C9" w14:textId="77777777" w:rsidR="00F6436A" w:rsidRPr="00A84ADE" w:rsidRDefault="00F6436A" w:rsidP="00F6436A">
            <w:pPr>
              <w:jc w:val="center"/>
              <w:rPr>
                <w:rFonts w:ascii="Arial" w:hAnsi="Arial" w:cs="Arial"/>
              </w:rPr>
            </w:pPr>
            <w:r w:rsidRPr="00A84ADE">
              <w:rPr>
                <w:rFonts w:ascii="Arial" w:hAnsi="Arial" w:cs="Arial"/>
              </w:rPr>
              <w:t>X</w:t>
            </w:r>
          </w:p>
        </w:tc>
      </w:tr>
      <w:tr w:rsidR="00F6436A" w:rsidRPr="00A84ADE" w14:paraId="6258E590" w14:textId="77777777" w:rsidTr="004F4C43">
        <w:trPr>
          <w:trHeight w:val="340"/>
        </w:trPr>
        <w:tc>
          <w:tcPr>
            <w:tcW w:w="3982" w:type="dxa"/>
            <w:shd w:val="clear" w:color="auto" w:fill="auto"/>
          </w:tcPr>
          <w:p w14:paraId="6ACEC77D" w14:textId="77777777" w:rsidR="00F6436A" w:rsidRPr="00A84ADE" w:rsidRDefault="00F6436A" w:rsidP="00F6436A">
            <w:pPr>
              <w:pStyle w:val="NormalWeb"/>
              <w:shd w:val="clear" w:color="auto" w:fill="FFFFFF"/>
              <w:ind w:left="324"/>
              <w:rPr>
                <w:rFonts w:ascii="Arial" w:hAnsi="Arial" w:cs="Arial"/>
                <w:sz w:val="24"/>
                <w:szCs w:val="24"/>
              </w:rPr>
            </w:pPr>
            <w:r w:rsidRPr="00A84ADE">
              <w:rPr>
                <w:rFonts w:ascii="Arial" w:hAnsi="Arial" w:cs="Arial"/>
                <w:sz w:val="24"/>
                <w:szCs w:val="24"/>
              </w:rPr>
              <w:t>D4</w:t>
            </w:r>
          </w:p>
        </w:tc>
        <w:tc>
          <w:tcPr>
            <w:tcW w:w="912" w:type="dxa"/>
            <w:shd w:val="clear" w:color="auto" w:fill="auto"/>
          </w:tcPr>
          <w:p w14:paraId="19C7EF16" w14:textId="77777777" w:rsidR="00F6436A" w:rsidRPr="00A84ADE" w:rsidRDefault="00F6436A" w:rsidP="00F6436A">
            <w:pPr>
              <w:jc w:val="center"/>
              <w:rPr>
                <w:rFonts w:ascii="Arial" w:hAnsi="Arial" w:cs="Arial"/>
              </w:rPr>
            </w:pPr>
            <w:r w:rsidRPr="00A84ADE">
              <w:rPr>
                <w:rFonts w:ascii="Arial" w:hAnsi="Arial" w:cs="Arial"/>
              </w:rPr>
              <w:t>X</w:t>
            </w:r>
          </w:p>
        </w:tc>
        <w:tc>
          <w:tcPr>
            <w:tcW w:w="913" w:type="dxa"/>
            <w:shd w:val="clear" w:color="auto" w:fill="auto"/>
          </w:tcPr>
          <w:p w14:paraId="262BEF64" w14:textId="77777777" w:rsidR="00F6436A" w:rsidRPr="00A84ADE" w:rsidRDefault="00F6436A" w:rsidP="00F6436A">
            <w:pPr>
              <w:jc w:val="center"/>
              <w:rPr>
                <w:rFonts w:ascii="Arial" w:hAnsi="Arial" w:cs="Arial"/>
              </w:rPr>
            </w:pPr>
            <w:r w:rsidRPr="00A84ADE">
              <w:rPr>
                <w:rFonts w:ascii="Arial" w:hAnsi="Arial" w:cs="Arial"/>
              </w:rPr>
              <w:t>X</w:t>
            </w:r>
          </w:p>
        </w:tc>
        <w:tc>
          <w:tcPr>
            <w:tcW w:w="914" w:type="dxa"/>
            <w:shd w:val="clear" w:color="auto" w:fill="auto"/>
          </w:tcPr>
          <w:p w14:paraId="7E8BA558" w14:textId="77777777" w:rsidR="00F6436A" w:rsidRPr="00A84ADE" w:rsidRDefault="00F6436A" w:rsidP="00F6436A">
            <w:pPr>
              <w:jc w:val="center"/>
              <w:rPr>
                <w:rFonts w:ascii="Arial" w:hAnsi="Arial" w:cs="Arial"/>
              </w:rPr>
            </w:pPr>
            <w:r w:rsidRPr="00A84ADE">
              <w:rPr>
                <w:rFonts w:ascii="Arial" w:hAnsi="Arial" w:cs="Arial"/>
              </w:rPr>
              <w:t>X</w:t>
            </w:r>
          </w:p>
        </w:tc>
        <w:tc>
          <w:tcPr>
            <w:tcW w:w="913" w:type="dxa"/>
            <w:shd w:val="clear" w:color="auto" w:fill="auto"/>
          </w:tcPr>
          <w:p w14:paraId="4E530EE3" w14:textId="77777777" w:rsidR="00F6436A" w:rsidRPr="00A84ADE" w:rsidRDefault="00F6436A" w:rsidP="00F6436A">
            <w:pPr>
              <w:jc w:val="center"/>
              <w:rPr>
                <w:rFonts w:ascii="Arial" w:hAnsi="Arial" w:cs="Arial"/>
              </w:rPr>
            </w:pPr>
            <w:r w:rsidRPr="00A84ADE">
              <w:rPr>
                <w:rFonts w:ascii="Arial" w:hAnsi="Arial" w:cs="Arial"/>
              </w:rPr>
              <w:t>X</w:t>
            </w:r>
          </w:p>
        </w:tc>
        <w:tc>
          <w:tcPr>
            <w:tcW w:w="914" w:type="dxa"/>
            <w:shd w:val="clear" w:color="auto" w:fill="auto"/>
          </w:tcPr>
          <w:p w14:paraId="636F0649" w14:textId="77777777" w:rsidR="00F6436A" w:rsidRPr="00A84ADE" w:rsidRDefault="00F6436A" w:rsidP="00F6436A">
            <w:pPr>
              <w:jc w:val="center"/>
              <w:rPr>
                <w:rFonts w:ascii="Arial" w:hAnsi="Arial" w:cs="Arial"/>
              </w:rPr>
            </w:pPr>
            <w:r w:rsidRPr="00A84ADE">
              <w:rPr>
                <w:rFonts w:ascii="Arial" w:hAnsi="Arial" w:cs="Arial"/>
              </w:rPr>
              <w:t>X</w:t>
            </w:r>
          </w:p>
        </w:tc>
        <w:tc>
          <w:tcPr>
            <w:tcW w:w="914" w:type="dxa"/>
          </w:tcPr>
          <w:p w14:paraId="355106F8" w14:textId="77777777" w:rsidR="00F6436A" w:rsidRPr="00A84ADE" w:rsidRDefault="00F6436A" w:rsidP="00F6436A">
            <w:pPr>
              <w:jc w:val="center"/>
              <w:rPr>
                <w:rFonts w:ascii="Arial" w:hAnsi="Arial" w:cs="Arial"/>
              </w:rPr>
            </w:pPr>
            <w:r w:rsidRPr="00A84ADE">
              <w:rPr>
                <w:rFonts w:ascii="Arial" w:hAnsi="Arial" w:cs="Arial"/>
              </w:rPr>
              <w:t>X</w:t>
            </w:r>
          </w:p>
        </w:tc>
        <w:tc>
          <w:tcPr>
            <w:tcW w:w="914" w:type="dxa"/>
          </w:tcPr>
          <w:p w14:paraId="008539E1" w14:textId="77777777" w:rsidR="00F6436A" w:rsidRPr="00A84ADE" w:rsidRDefault="00F6436A" w:rsidP="00F6436A">
            <w:pPr>
              <w:jc w:val="center"/>
              <w:rPr>
                <w:rFonts w:ascii="Arial" w:hAnsi="Arial" w:cs="Arial"/>
              </w:rPr>
            </w:pPr>
            <w:r w:rsidRPr="00A84ADE">
              <w:rPr>
                <w:rFonts w:ascii="Arial" w:hAnsi="Arial" w:cs="Arial"/>
              </w:rPr>
              <w:t>X</w:t>
            </w:r>
          </w:p>
        </w:tc>
        <w:tc>
          <w:tcPr>
            <w:tcW w:w="913" w:type="dxa"/>
          </w:tcPr>
          <w:p w14:paraId="120A21CA" w14:textId="77777777" w:rsidR="00F6436A" w:rsidRPr="00A84ADE" w:rsidRDefault="00F6436A" w:rsidP="00F6436A">
            <w:pPr>
              <w:jc w:val="center"/>
              <w:rPr>
                <w:rFonts w:ascii="Arial" w:hAnsi="Arial" w:cs="Arial"/>
              </w:rPr>
            </w:pPr>
            <w:r w:rsidRPr="00A84ADE">
              <w:rPr>
                <w:rFonts w:ascii="Arial" w:hAnsi="Arial" w:cs="Arial"/>
              </w:rPr>
              <w:t>X</w:t>
            </w:r>
          </w:p>
        </w:tc>
        <w:tc>
          <w:tcPr>
            <w:tcW w:w="866" w:type="dxa"/>
          </w:tcPr>
          <w:p w14:paraId="29BF0CF0" w14:textId="77777777" w:rsidR="00F6436A" w:rsidRPr="00A84ADE" w:rsidRDefault="00F6436A" w:rsidP="00F6436A">
            <w:pPr>
              <w:jc w:val="center"/>
              <w:rPr>
                <w:rFonts w:ascii="Arial" w:hAnsi="Arial" w:cs="Arial"/>
              </w:rPr>
            </w:pPr>
            <w:r w:rsidRPr="00A84ADE">
              <w:rPr>
                <w:rFonts w:ascii="Arial" w:hAnsi="Arial" w:cs="Arial"/>
              </w:rPr>
              <w:t>X</w:t>
            </w:r>
          </w:p>
        </w:tc>
        <w:tc>
          <w:tcPr>
            <w:tcW w:w="866" w:type="dxa"/>
          </w:tcPr>
          <w:p w14:paraId="21602E44" w14:textId="77777777" w:rsidR="00F6436A" w:rsidRPr="00A84ADE" w:rsidRDefault="00F6436A" w:rsidP="00F6436A">
            <w:pPr>
              <w:jc w:val="center"/>
              <w:rPr>
                <w:rFonts w:ascii="Arial" w:hAnsi="Arial" w:cs="Arial"/>
              </w:rPr>
            </w:pPr>
            <w:r w:rsidRPr="00A84ADE">
              <w:rPr>
                <w:rFonts w:ascii="Arial" w:hAnsi="Arial" w:cs="Arial"/>
              </w:rPr>
              <w:t>X</w:t>
            </w:r>
          </w:p>
        </w:tc>
        <w:tc>
          <w:tcPr>
            <w:tcW w:w="866" w:type="dxa"/>
          </w:tcPr>
          <w:p w14:paraId="01DBA516" w14:textId="77777777" w:rsidR="00F6436A" w:rsidRPr="00A84ADE" w:rsidRDefault="00F6436A" w:rsidP="00F6436A">
            <w:pPr>
              <w:jc w:val="center"/>
              <w:rPr>
                <w:rFonts w:ascii="Arial" w:hAnsi="Arial" w:cs="Arial"/>
              </w:rPr>
            </w:pPr>
            <w:r w:rsidRPr="00A84ADE">
              <w:rPr>
                <w:rFonts w:ascii="Arial" w:hAnsi="Arial" w:cs="Arial"/>
              </w:rPr>
              <w:t>X</w:t>
            </w:r>
          </w:p>
        </w:tc>
      </w:tr>
      <w:tr w:rsidR="00F6436A" w:rsidRPr="00A84ADE" w14:paraId="33CFEB25" w14:textId="77777777" w:rsidTr="004F4C43">
        <w:trPr>
          <w:trHeight w:val="340"/>
        </w:trPr>
        <w:tc>
          <w:tcPr>
            <w:tcW w:w="3982" w:type="dxa"/>
            <w:shd w:val="clear" w:color="auto" w:fill="auto"/>
          </w:tcPr>
          <w:p w14:paraId="076BC017" w14:textId="77777777" w:rsidR="00F6436A" w:rsidRPr="00A84ADE" w:rsidRDefault="00F6436A" w:rsidP="00F6436A">
            <w:pPr>
              <w:pStyle w:val="NormalWeb"/>
              <w:shd w:val="clear" w:color="auto" w:fill="FFFFFF"/>
              <w:ind w:left="324"/>
              <w:rPr>
                <w:rFonts w:ascii="Arial" w:hAnsi="Arial" w:cs="Arial"/>
                <w:sz w:val="24"/>
                <w:szCs w:val="24"/>
              </w:rPr>
            </w:pPr>
            <w:r w:rsidRPr="00A84ADE">
              <w:rPr>
                <w:rFonts w:ascii="Arial" w:hAnsi="Arial" w:cs="Arial"/>
                <w:sz w:val="24"/>
                <w:szCs w:val="24"/>
              </w:rPr>
              <w:t>D5</w:t>
            </w:r>
          </w:p>
        </w:tc>
        <w:tc>
          <w:tcPr>
            <w:tcW w:w="912" w:type="dxa"/>
            <w:shd w:val="clear" w:color="auto" w:fill="auto"/>
          </w:tcPr>
          <w:p w14:paraId="4BB4DAF7" w14:textId="77777777" w:rsidR="00F6436A" w:rsidRPr="00A84ADE" w:rsidRDefault="00F6436A" w:rsidP="00F6436A">
            <w:pPr>
              <w:jc w:val="center"/>
              <w:rPr>
                <w:rFonts w:ascii="Arial" w:hAnsi="Arial" w:cs="Arial"/>
              </w:rPr>
            </w:pPr>
            <w:r w:rsidRPr="00A84ADE">
              <w:rPr>
                <w:rFonts w:ascii="Arial" w:hAnsi="Arial" w:cs="Arial"/>
              </w:rPr>
              <w:t>X</w:t>
            </w:r>
          </w:p>
        </w:tc>
        <w:tc>
          <w:tcPr>
            <w:tcW w:w="913" w:type="dxa"/>
            <w:shd w:val="clear" w:color="auto" w:fill="auto"/>
          </w:tcPr>
          <w:p w14:paraId="744120CD" w14:textId="77777777" w:rsidR="00F6436A" w:rsidRPr="00A84ADE" w:rsidRDefault="00F6436A" w:rsidP="00F6436A">
            <w:pPr>
              <w:jc w:val="center"/>
              <w:rPr>
                <w:rFonts w:ascii="Arial" w:hAnsi="Arial" w:cs="Arial"/>
              </w:rPr>
            </w:pPr>
          </w:p>
        </w:tc>
        <w:tc>
          <w:tcPr>
            <w:tcW w:w="914" w:type="dxa"/>
            <w:shd w:val="clear" w:color="auto" w:fill="auto"/>
          </w:tcPr>
          <w:p w14:paraId="019447F8" w14:textId="77777777" w:rsidR="00F6436A" w:rsidRPr="00A84ADE" w:rsidRDefault="00F6436A" w:rsidP="00F6436A">
            <w:pPr>
              <w:jc w:val="center"/>
              <w:rPr>
                <w:rFonts w:ascii="Arial" w:hAnsi="Arial" w:cs="Arial"/>
              </w:rPr>
            </w:pPr>
          </w:p>
        </w:tc>
        <w:tc>
          <w:tcPr>
            <w:tcW w:w="913" w:type="dxa"/>
            <w:shd w:val="clear" w:color="auto" w:fill="auto"/>
          </w:tcPr>
          <w:p w14:paraId="3099B35C" w14:textId="77777777" w:rsidR="00F6436A" w:rsidRPr="00A84ADE" w:rsidRDefault="00F6436A" w:rsidP="00F6436A">
            <w:pPr>
              <w:jc w:val="center"/>
              <w:rPr>
                <w:rFonts w:ascii="Arial" w:hAnsi="Arial" w:cs="Arial"/>
              </w:rPr>
            </w:pPr>
            <w:r w:rsidRPr="00A84ADE">
              <w:rPr>
                <w:rFonts w:ascii="Arial" w:hAnsi="Arial" w:cs="Arial"/>
              </w:rPr>
              <w:t>X</w:t>
            </w:r>
          </w:p>
        </w:tc>
        <w:tc>
          <w:tcPr>
            <w:tcW w:w="914" w:type="dxa"/>
            <w:shd w:val="clear" w:color="auto" w:fill="auto"/>
          </w:tcPr>
          <w:p w14:paraId="1382A818" w14:textId="20AB307D" w:rsidR="00F6436A" w:rsidRPr="00A84ADE" w:rsidRDefault="000B34D9" w:rsidP="00F6436A">
            <w:pPr>
              <w:jc w:val="center"/>
              <w:rPr>
                <w:rFonts w:ascii="Arial" w:hAnsi="Arial" w:cs="Arial"/>
              </w:rPr>
            </w:pPr>
            <w:r w:rsidRPr="00A84ADE">
              <w:rPr>
                <w:rFonts w:ascii="Arial" w:hAnsi="Arial" w:cs="Arial"/>
              </w:rPr>
              <w:t>X</w:t>
            </w:r>
          </w:p>
        </w:tc>
        <w:tc>
          <w:tcPr>
            <w:tcW w:w="914" w:type="dxa"/>
          </w:tcPr>
          <w:p w14:paraId="16774D44" w14:textId="77777777" w:rsidR="00F6436A" w:rsidRPr="00A84ADE" w:rsidRDefault="00F6436A" w:rsidP="00F6436A">
            <w:pPr>
              <w:jc w:val="center"/>
              <w:rPr>
                <w:rFonts w:ascii="Arial" w:hAnsi="Arial" w:cs="Arial"/>
              </w:rPr>
            </w:pPr>
            <w:r w:rsidRPr="00A84ADE">
              <w:rPr>
                <w:rFonts w:ascii="Arial" w:hAnsi="Arial" w:cs="Arial"/>
              </w:rPr>
              <w:t>X</w:t>
            </w:r>
          </w:p>
        </w:tc>
        <w:tc>
          <w:tcPr>
            <w:tcW w:w="914" w:type="dxa"/>
          </w:tcPr>
          <w:p w14:paraId="79DBEFCC" w14:textId="77777777" w:rsidR="00F6436A" w:rsidRPr="00A84ADE" w:rsidRDefault="00F6436A" w:rsidP="00F6436A">
            <w:pPr>
              <w:jc w:val="center"/>
              <w:rPr>
                <w:rFonts w:ascii="Arial" w:hAnsi="Arial" w:cs="Arial"/>
              </w:rPr>
            </w:pPr>
            <w:r w:rsidRPr="00A84ADE">
              <w:rPr>
                <w:rFonts w:ascii="Arial" w:hAnsi="Arial" w:cs="Arial"/>
              </w:rPr>
              <w:t>X</w:t>
            </w:r>
          </w:p>
        </w:tc>
        <w:tc>
          <w:tcPr>
            <w:tcW w:w="913" w:type="dxa"/>
          </w:tcPr>
          <w:p w14:paraId="058B4F40" w14:textId="77777777" w:rsidR="00F6436A" w:rsidRPr="00A84ADE" w:rsidRDefault="00F6436A" w:rsidP="00F6436A">
            <w:pPr>
              <w:jc w:val="center"/>
              <w:rPr>
                <w:rFonts w:ascii="Arial" w:hAnsi="Arial" w:cs="Arial"/>
              </w:rPr>
            </w:pPr>
            <w:r w:rsidRPr="00A84ADE">
              <w:rPr>
                <w:rFonts w:ascii="Arial" w:hAnsi="Arial" w:cs="Arial"/>
              </w:rPr>
              <w:t>X</w:t>
            </w:r>
          </w:p>
        </w:tc>
        <w:tc>
          <w:tcPr>
            <w:tcW w:w="866" w:type="dxa"/>
          </w:tcPr>
          <w:p w14:paraId="4C6BF5EF" w14:textId="77777777" w:rsidR="00F6436A" w:rsidRPr="00A84ADE" w:rsidRDefault="00F6436A" w:rsidP="00F6436A">
            <w:pPr>
              <w:jc w:val="center"/>
              <w:rPr>
                <w:rFonts w:ascii="Arial" w:hAnsi="Arial" w:cs="Arial"/>
              </w:rPr>
            </w:pPr>
            <w:r w:rsidRPr="00A84ADE">
              <w:rPr>
                <w:rFonts w:ascii="Arial" w:hAnsi="Arial" w:cs="Arial"/>
              </w:rPr>
              <w:t>X</w:t>
            </w:r>
          </w:p>
        </w:tc>
        <w:tc>
          <w:tcPr>
            <w:tcW w:w="866" w:type="dxa"/>
          </w:tcPr>
          <w:p w14:paraId="64C6A7B1" w14:textId="77777777" w:rsidR="00F6436A" w:rsidRPr="00A84ADE" w:rsidRDefault="00F6436A" w:rsidP="00F6436A">
            <w:pPr>
              <w:jc w:val="center"/>
              <w:rPr>
                <w:rFonts w:ascii="Arial" w:hAnsi="Arial" w:cs="Arial"/>
              </w:rPr>
            </w:pPr>
            <w:r w:rsidRPr="00A84ADE">
              <w:rPr>
                <w:rFonts w:ascii="Arial" w:hAnsi="Arial" w:cs="Arial"/>
              </w:rPr>
              <w:t>X</w:t>
            </w:r>
          </w:p>
        </w:tc>
        <w:tc>
          <w:tcPr>
            <w:tcW w:w="866" w:type="dxa"/>
          </w:tcPr>
          <w:p w14:paraId="341C1149" w14:textId="77777777" w:rsidR="00F6436A" w:rsidRPr="00A84ADE" w:rsidRDefault="00F6436A" w:rsidP="00F6436A">
            <w:pPr>
              <w:jc w:val="center"/>
              <w:rPr>
                <w:rFonts w:ascii="Arial" w:hAnsi="Arial" w:cs="Arial"/>
              </w:rPr>
            </w:pPr>
            <w:r w:rsidRPr="00A84ADE">
              <w:rPr>
                <w:rFonts w:ascii="Arial" w:hAnsi="Arial" w:cs="Arial"/>
              </w:rPr>
              <w:t>X</w:t>
            </w:r>
          </w:p>
        </w:tc>
      </w:tr>
    </w:tbl>
    <w:p w14:paraId="308B43EE" w14:textId="34EC85D0" w:rsidR="00374E94" w:rsidRPr="00A84ADE" w:rsidRDefault="00374E94">
      <w:pPr>
        <w:rPr>
          <w:rFonts w:ascii="Arial" w:hAnsi="Arial" w:cs="Arial"/>
        </w:rPr>
        <w:sectPr w:rsidR="00374E94" w:rsidRPr="00A84ADE" w:rsidSect="00D1482B">
          <w:pgSz w:w="16838" w:h="11906" w:orient="landscape"/>
          <w:pgMar w:top="1797" w:right="1440" w:bottom="1797" w:left="1440" w:header="709" w:footer="709" w:gutter="0"/>
          <w:cols w:space="708"/>
          <w:docGrid w:linePitch="360"/>
        </w:sectPr>
      </w:pPr>
    </w:p>
    <w:p w14:paraId="69B9DF58" w14:textId="77777777" w:rsidR="003519A0" w:rsidRPr="00A84ADE" w:rsidRDefault="003519A0" w:rsidP="009C0535">
      <w:pPr>
        <w:rPr>
          <w:rFonts w:ascii="Arial" w:hAnsi="Arial" w:cs="Arial"/>
        </w:rPr>
      </w:pPr>
    </w:p>
    <w:sectPr w:rsidR="003519A0" w:rsidRPr="00A84ADE" w:rsidSect="00D1482B">
      <w:pgSz w:w="11906" w:h="16838"/>
      <w:pgMar w:top="1440" w:right="1797" w:bottom="1440" w:left="179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1300A" w16cid:durableId="1F9BC958"/>
  <w16cid:commentId w16cid:paraId="2797EBB6" w16cid:durableId="1F9BC959"/>
  <w16cid:commentId w16cid:paraId="103BCFBA" w16cid:durableId="1F9BC95B"/>
  <w16cid:commentId w16cid:paraId="6947AF77" w16cid:durableId="1F9BC9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B74E0" w14:textId="77777777" w:rsidR="004D5C44" w:rsidRDefault="004D5C44">
      <w:r>
        <w:separator/>
      </w:r>
    </w:p>
  </w:endnote>
  <w:endnote w:type="continuationSeparator" w:id="0">
    <w:p w14:paraId="03280AE0" w14:textId="77777777" w:rsidR="004D5C44" w:rsidRDefault="004D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898E" w14:textId="628C5AA5" w:rsidR="004D5C44" w:rsidRPr="006A7950" w:rsidRDefault="004D5C44">
    <w:pPr>
      <w:pStyle w:val="Footer"/>
      <w:rPr>
        <w:rFonts w:ascii="Arial" w:hAnsi="Arial" w:cs="Arial"/>
      </w:rPr>
    </w:pPr>
    <w:r>
      <w:rPr>
        <w:lang w:val="en-US"/>
      </w:rPr>
      <w:tab/>
    </w:r>
    <w:r w:rsidRPr="006A7950">
      <w:rPr>
        <w:rFonts w:ascii="Arial" w:hAnsi="Arial" w:cs="Arial"/>
        <w:lang w:val="en-US"/>
      </w:rPr>
      <w:t xml:space="preserve">- </w:t>
    </w:r>
    <w:r w:rsidRPr="006A7950">
      <w:rPr>
        <w:rFonts w:ascii="Arial" w:hAnsi="Arial" w:cs="Arial"/>
        <w:lang w:val="en-US"/>
      </w:rPr>
      <w:fldChar w:fldCharType="begin"/>
    </w:r>
    <w:r w:rsidRPr="006A7950">
      <w:rPr>
        <w:rFonts w:ascii="Arial" w:hAnsi="Arial" w:cs="Arial"/>
        <w:lang w:val="en-US"/>
      </w:rPr>
      <w:instrText xml:space="preserve"> PAGE </w:instrText>
    </w:r>
    <w:r w:rsidRPr="006A7950">
      <w:rPr>
        <w:rFonts w:ascii="Arial" w:hAnsi="Arial" w:cs="Arial"/>
        <w:lang w:val="en-US"/>
      </w:rPr>
      <w:fldChar w:fldCharType="separate"/>
    </w:r>
    <w:r w:rsidR="006810F7">
      <w:rPr>
        <w:rFonts w:ascii="Arial" w:hAnsi="Arial" w:cs="Arial"/>
        <w:noProof/>
        <w:lang w:val="en-US"/>
      </w:rPr>
      <w:t>16</w:t>
    </w:r>
    <w:r w:rsidRPr="006A7950">
      <w:rPr>
        <w:rFonts w:ascii="Arial" w:hAnsi="Arial" w:cs="Arial"/>
        <w:lang w:val="en-US"/>
      </w:rPr>
      <w:fldChar w:fldCharType="end"/>
    </w:r>
    <w:r w:rsidRPr="006A7950">
      <w:rPr>
        <w:rFonts w:ascii="Arial" w:hAnsi="Arial" w:cs="Arial"/>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FC9B2" w14:textId="77777777" w:rsidR="004D5C44" w:rsidRDefault="004D5C44">
      <w:r>
        <w:separator/>
      </w:r>
    </w:p>
  </w:footnote>
  <w:footnote w:type="continuationSeparator" w:id="0">
    <w:p w14:paraId="3C5973F3" w14:textId="77777777" w:rsidR="004D5C44" w:rsidRDefault="004D5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A65"/>
    <w:multiLevelType w:val="hybridMultilevel"/>
    <w:tmpl w:val="B070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453C5"/>
    <w:multiLevelType w:val="hybridMultilevel"/>
    <w:tmpl w:val="CCBC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D0CE4"/>
    <w:multiLevelType w:val="hybridMultilevel"/>
    <w:tmpl w:val="7B84D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2908EA"/>
    <w:multiLevelType w:val="hybridMultilevel"/>
    <w:tmpl w:val="5D5CF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A269C"/>
    <w:multiLevelType w:val="hybridMultilevel"/>
    <w:tmpl w:val="F72CF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248AB"/>
    <w:multiLevelType w:val="hybridMultilevel"/>
    <w:tmpl w:val="24E4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019CD"/>
    <w:multiLevelType w:val="hybridMultilevel"/>
    <w:tmpl w:val="E68E97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0D2EEF"/>
    <w:multiLevelType w:val="hybridMultilevel"/>
    <w:tmpl w:val="915623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606C07"/>
    <w:multiLevelType w:val="hybridMultilevel"/>
    <w:tmpl w:val="3A261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B652B8"/>
    <w:multiLevelType w:val="hybridMultilevel"/>
    <w:tmpl w:val="9DEC054A"/>
    <w:lvl w:ilvl="0" w:tplc="2AC88A5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AB1464"/>
    <w:multiLevelType w:val="hybridMultilevel"/>
    <w:tmpl w:val="0C92B724"/>
    <w:lvl w:ilvl="0" w:tplc="08090015">
      <w:start w:val="1"/>
      <w:numFmt w:val="upp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26C6DBC"/>
    <w:multiLevelType w:val="hybridMultilevel"/>
    <w:tmpl w:val="3C2A9D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4356C99"/>
    <w:multiLevelType w:val="hybridMultilevel"/>
    <w:tmpl w:val="0E6830E0"/>
    <w:lvl w:ilvl="0" w:tplc="75469D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64DDF"/>
    <w:multiLevelType w:val="hybridMultilevel"/>
    <w:tmpl w:val="98AEDCCC"/>
    <w:lvl w:ilvl="0" w:tplc="0409000F">
      <w:start w:val="1"/>
      <w:numFmt w:val="decimal"/>
      <w:lvlText w:val="%1."/>
      <w:lvlJc w:val="left"/>
      <w:pPr>
        <w:tabs>
          <w:tab w:val="num" w:pos="720"/>
        </w:tabs>
        <w:ind w:left="720" w:hanging="360"/>
      </w:pPr>
      <w:rPr>
        <w:rFonts w:hint="default"/>
      </w:rPr>
    </w:lvl>
    <w:lvl w:ilvl="1" w:tplc="0EBCA090">
      <w:start w:val="1"/>
      <w:numFmt w:val="bullet"/>
      <w:lvlText w:val=""/>
      <w:lvlJc w:val="left"/>
      <w:pPr>
        <w:tabs>
          <w:tab w:val="num" w:pos="1647"/>
        </w:tabs>
        <w:ind w:left="164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51544A"/>
    <w:multiLevelType w:val="hybridMultilevel"/>
    <w:tmpl w:val="B5109F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4811B3D"/>
    <w:multiLevelType w:val="hybridMultilevel"/>
    <w:tmpl w:val="421E0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5F453E"/>
    <w:multiLevelType w:val="hybridMultilevel"/>
    <w:tmpl w:val="F664E0EC"/>
    <w:lvl w:ilvl="0" w:tplc="83B2B8D0">
      <w:start w:val="1"/>
      <w:numFmt w:val="decimal"/>
      <w:lvlText w:val="%1."/>
      <w:lvlJc w:val="left"/>
      <w:pPr>
        <w:tabs>
          <w:tab w:val="num" w:pos="360"/>
        </w:tabs>
        <w:ind w:left="360" w:hanging="360"/>
      </w:pPr>
      <w:rPr>
        <w:b/>
      </w:rPr>
    </w:lvl>
    <w:lvl w:ilvl="1" w:tplc="9C8C5666">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991C1E"/>
    <w:multiLevelType w:val="hybridMultilevel"/>
    <w:tmpl w:val="D77A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D32718"/>
    <w:multiLevelType w:val="hybridMultilevel"/>
    <w:tmpl w:val="E1F032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D4A5E4F"/>
    <w:multiLevelType w:val="hybridMultilevel"/>
    <w:tmpl w:val="7FD0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6"/>
  </w:num>
  <w:num w:numId="4">
    <w:abstractNumId w:val="13"/>
  </w:num>
  <w:num w:numId="5">
    <w:abstractNumId w:val="19"/>
  </w:num>
  <w:num w:numId="6">
    <w:abstractNumId w:val="5"/>
  </w:num>
  <w:num w:numId="7">
    <w:abstractNumId w:val="17"/>
  </w:num>
  <w:num w:numId="8">
    <w:abstractNumId w:val="1"/>
  </w:num>
  <w:num w:numId="9">
    <w:abstractNumId w:val="15"/>
  </w:num>
  <w:num w:numId="10">
    <w:abstractNumId w:val="6"/>
  </w:num>
  <w:num w:numId="11">
    <w:abstractNumId w:val="14"/>
  </w:num>
  <w:num w:numId="12">
    <w:abstractNumId w:val="7"/>
  </w:num>
  <w:num w:numId="13">
    <w:abstractNumId w:val="4"/>
  </w:num>
  <w:num w:numId="14">
    <w:abstractNumId w:val="11"/>
  </w:num>
  <w:num w:numId="15">
    <w:abstractNumId w:val="18"/>
  </w:num>
  <w:num w:numId="16">
    <w:abstractNumId w:val="3"/>
  </w:num>
  <w:num w:numId="17">
    <w:abstractNumId w:val="0"/>
  </w:num>
  <w:num w:numId="18">
    <w:abstractNumId w:val="9"/>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B8"/>
    <w:rsid w:val="00012149"/>
    <w:rsid w:val="000130CD"/>
    <w:rsid w:val="00014B9F"/>
    <w:rsid w:val="00024A4B"/>
    <w:rsid w:val="00031D6D"/>
    <w:rsid w:val="00031EDF"/>
    <w:rsid w:val="000453BF"/>
    <w:rsid w:val="00050DBB"/>
    <w:rsid w:val="000616FB"/>
    <w:rsid w:val="000712D1"/>
    <w:rsid w:val="00076974"/>
    <w:rsid w:val="00082A12"/>
    <w:rsid w:val="000932F3"/>
    <w:rsid w:val="000A008F"/>
    <w:rsid w:val="000B2C0D"/>
    <w:rsid w:val="000B34D9"/>
    <w:rsid w:val="000D46A6"/>
    <w:rsid w:val="000E12EA"/>
    <w:rsid w:val="000E2B77"/>
    <w:rsid w:val="000E6990"/>
    <w:rsid w:val="000F4F11"/>
    <w:rsid w:val="00106799"/>
    <w:rsid w:val="00117064"/>
    <w:rsid w:val="0012671C"/>
    <w:rsid w:val="001326F5"/>
    <w:rsid w:val="001550E4"/>
    <w:rsid w:val="0016078C"/>
    <w:rsid w:val="00164870"/>
    <w:rsid w:val="00170745"/>
    <w:rsid w:val="0017715E"/>
    <w:rsid w:val="00186F2D"/>
    <w:rsid w:val="00187F87"/>
    <w:rsid w:val="00192AF0"/>
    <w:rsid w:val="001A32D7"/>
    <w:rsid w:val="001B5595"/>
    <w:rsid w:val="001C3F15"/>
    <w:rsid w:val="001C516D"/>
    <w:rsid w:val="001C761E"/>
    <w:rsid w:val="001D4035"/>
    <w:rsid w:val="001D4604"/>
    <w:rsid w:val="001D4C56"/>
    <w:rsid w:val="001F7B33"/>
    <w:rsid w:val="001F7B66"/>
    <w:rsid w:val="00232AB8"/>
    <w:rsid w:val="002503EC"/>
    <w:rsid w:val="00264D9F"/>
    <w:rsid w:val="00266FD6"/>
    <w:rsid w:val="0027435F"/>
    <w:rsid w:val="00283A63"/>
    <w:rsid w:val="0029505D"/>
    <w:rsid w:val="002A099B"/>
    <w:rsid w:val="002B1964"/>
    <w:rsid w:val="002B57E0"/>
    <w:rsid w:val="002C220A"/>
    <w:rsid w:val="002D1042"/>
    <w:rsid w:val="002D2708"/>
    <w:rsid w:val="002D389C"/>
    <w:rsid w:val="002D3B5C"/>
    <w:rsid w:val="002E2344"/>
    <w:rsid w:val="002E6372"/>
    <w:rsid w:val="002E67A8"/>
    <w:rsid w:val="002F1D9C"/>
    <w:rsid w:val="002F5EF1"/>
    <w:rsid w:val="00314052"/>
    <w:rsid w:val="00321ADB"/>
    <w:rsid w:val="00326E3D"/>
    <w:rsid w:val="003421B9"/>
    <w:rsid w:val="00342B87"/>
    <w:rsid w:val="003519A0"/>
    <w:rsid w:val="003565B1"/>
    <w:rsid w:val="00360731"/>
    <w:rsid w:val="00364EE4"/>
    <w:rsid w:val="003703AD"/>
    <w:rsid w:val="00371708"/>
    <w:rsid w:val="00374E94"/>
    <w:rsid w:val="00376AB1"/>
    <w:rsid w:val="003A218D"/>
    <w:rsid w:val="003B78DC"/>
    <w:rsid w:val="003C6C5A"/>
    <w:rsid w:val="003D4E74"/>
    <w:rsid w:val="003D6A2E"/>
    <w:rsid w:val="003E26B3"/>
    <w:rsid w:val="00413B5C"/>
    <w:rsid w:val="00425A28"/>
    <w:rsid w:val="004359CD"/>
    <w:rsid w:val="00441DC5"/>
    <w:rsid w:val="00443C2A"/>
    <w:rsid w:val="0045532A"/>
    <w:rsid w:val="004675B8"/>
    <w:rsid w:val="0048623E"/>
    <w:rsid w:val="004869E5"/>
    <w:rsid w:val="00494EC2"/>
    <w:rsid w:val="0049531A"/>
    <w:rsid w:val="004A0574"/>
    <w:rsid w:val="004C063E"/>
    <w:rsid w:val="004D09C3"/>
    <w:rsid w:val="004D3739"/>
    <w:rsid w:val="004D5C44"/>
    <w:rsid w:val="004F4C43"/>
    <w:rsid w:val="004F4F32"/>
    <w:rsid w:val="004F561C"/>
    <w:rsid w:val="004F7D67"/>
    <w:rsid w:val="00507CCD"/>
    <w:rsid w:val="00516113"/>
    <w:rsid w:val="005234EB"/>
    <w:rsid w:val="0053063B"/>
    <w:rsid w:val="00551DCF"/>
    <w:rsid w:val="005665F3"/>
    <w:rsid w:val="0058029C"/>
    <w:rsid w:val="00581148"/>
    <w:rsid w:val="0058552D"/>
    <w:rsid w:val="005A104F"/>
    <w:rsid w:val="005C1694"/>
    <w:rsid w:val="005D2C15"/>
    <w:rsid w:val="005D783E"/>
    <w:rsid w:val="005F0667"/>
    <w:rsid w:val="006018BE"/>
    <w:rsid w:val="00605941"/>
    <w:rsid w:val="006117D6"/>
    <w:rsid w:val="00612F87"/>
    <w:rsid w:val="00624D42"/>
    <w:rsid w:val="00646C0F"/>
    <w:rsid w:val="00647455"/>
    <w:rsid w:val="0066214D"/>
    <w:rsid w:val="006810F7"/>
    <w:rsid w:val="006A36BD"/>
    <w:rsid w:val="006A6F3A"/>
    <w:rsid w:val="006A7950"/>
    <w:rsid w:val="006B6D8C"/>
    <w:rsid w:val="006E1876"/>
    <w:rsid w:val="006E50E3"/>
    <w:rsid w:val="006F5163"/>
    <w:rsid w:val="006F7075"/>
    <w:rsid w:val="00713204"/>
    <w:rsid w:val="00732745"/>
    <w:rsid w:val="0073791D"/>
    <w:rsid w:val="00740DDE"/>
    <w:rsid w:val="007474FB"/>
    <w:rsid w:val="0076150C"/>
    <w:rsid w:val="007868A0"/>
    <w:rsid w:val="00796ADB"/>
    <w:rsid w:val="007E2D23"/>
    <w:rsid w:val="007F475C"/>
    <w:rsid w:val="00806D37"/>
    <w:rsid w:val="0081046D"/>
    <w:rsid w:val="00821378"/>
    <w:rsid w:val="008534A3"/>
    <w:rsid w:val="008763A1"/>
    <w:rsid w:val="008841E8"/>
    <w:rsid w:val="008954F5"/>
    <w:rsid w:val="008B00D5"/>
    <w:rsid w:val="008B2D30"/>
    <w:rsid w:val="008B42F3"/>
    <w:rsid w:val="009041D2"/>
    <w:rsid w:val="00923BA2"/>
    <w:rsid w:val="00925748"/>
    <w:rsid w:val="00933C47"/>
    <w:rsid w:val="009456DB"/>
    <w:rsid w:val="00951167"/>
    <w:rsid w:val="0096016F"/>
    <w:rsid w:val="009637B6"/>
    <w:rsid w:val="00966E17"/>
    <w:rsid w:val="009708A3"/>
    <w:rsid w:val="00974CD7"/>
    <w:rsid w:val="009813B9"/>
    <w:rsid w:val="009919C6"/>
    <w:rsid w:val="00993FE4"/>
    <w:rsid w:val="009A017D"/>
    <w:rsid w:val="009A3AD3"/>
    <w:rsid w:val="009B6A92"/>
    <w:rsid w:val="009C0535"/>
    <w:rsid w:val="009E28FF"/>
    <w:rsid w:val="009F7105"/>
    <w:rsid w:val="00A03061"/>
    <w:rsid w:val="00A12980"/>
    <w:rsid w:val="00A14C9C"/>
    <w:rsid w:val="00A232B6"/>
    <w:rsid w:val="00A34618"/>
    <w:rsid w:val="00A35877"/>
    <w:rsid w:val="00A377F9"/>
    <w:rsid w:val="00A50F21"/>
    <w:rsid w:val="00A53DA7"/>
    <w:rsid w:val="00A6713A"/>
    <w:rsid w:val="00A84ADE"/>
    <w:rsid w:val="00A93886"/>
    <w:rsid w:val="00AA11F0"/>
    <w:rsid w:val="00AA2A67"/>
    <w:rsid w:val="00AB1E78"/>
    <w:rsid w:val="00AB297B"/>
    <w:rsid w:val="00AB3FEF"/>
    <w:rsid w:val="00AB656F"/>
    <w:rsid w:val="00AC785A"/>
    <w:rsid w:val="00AE1164"/>
    <w:rsid w:val="00AF6264"/>
    <w:rsid w:val="00B06A7B"/>
    <w:rsid w:val="00B16AE5"/>
    <w:rsid w:val="00B258B6"/>
    <w:rsid w:val="00B342A4"/>
    <w:rsid w:val="00B439DB"/>
    <w:rsid w:val="00B447C8"/>
    <w:rsid w:val="00B46289"/>
    <w:rsid w:val="00B56BF6"/>
    <w:rsid w:val="00B56C25"/>
    <w:rsid w:val="00B56E4A"/>
    <w:rsid w:val="00B570F1"/>
    <w:rsid w:val="00B61B2B"/>
    <w:rsid w:val="00B756B6"/>
    <w:rsid w:val="00B7722D"/>
    <w:rsid w:val="00B80E87"/>
    <w:rsid w:val="00B824C6"/>
    <w:rsid w:val="00B8418F"/>
    <w:rsid w:val="00B87632"/>
    <w:rsid w:val="00BA6D9C"/>
    <w:rsid w:val="00BB20AC"/>
    <w:rsid w:val="00BC4025"/>
    <w:rsid w:val="00BE3970"/>
    <w:rsid w:val="00BE4198"/>
    <w:rsid w:val="00C17A61"/>
    <w:rsid w:val="00C25221"/>
    <w:rsid w:val="00C30290"/>
    <w:rsid w:val="00C33A99"/>
    <w:rsid w:val="00C36999"/>
    <w:rsid w:val="00C45B13"/>
    <w:rsid w:val="00C51F01"/>
    <w:rsid w:val="00C5580B"/>
    <w:rsid w:val="00C55FBD"/>
    <w:rsid w:val="00C63010"/>
    <w:rsid w:val="00C67149"/>
    <w:rsid w:val="00CA0B02"/>
    <w:rsid w:val="00CA0B6C"/>
    <w:rsid w:val="00CB7D71"/>
    <w:rsid w:val="00CE0D35"/>
    <w:rsid w:val="00CE3AB3"/>
    <w:rsid w:val="00D00560"/>
    <w:rsid w:val="00D1482B"/>
    <w:rsid w:val="00D15581"/>
    <w:rsid w:val="00D160F9"/>
    <w:rsid w:val="00D223F3"/>
    <w:rsid w:val="00D31E1A"/>
    <w:rsid w:val="00D40064"/>
    <w:rsid w:val="00D54E33"/>
    <w:rsid w:val="00D5688E"/>
    <w:rsid w:val="00D6423C"/>
    <w:rsid w:val="00D90454"/>
    <w:rsid w:val="00D95464"/>
    <w:rsid w:val="00DB7846"/>
    <w:rsid w:val="00DC2CFD"/>
    <w:rsid w:val="00DC76CB"/>
    <w:rsid w:val="00DE7D5F"/>
    <w:rsid w:val="00DF2E7F"/>
    <w:rsid w:val="00DF6E75"/>
    <w:rsid w:val="00E03232"/>
    <w:rsid w:val="00E23B69"/>
    <w:rsid w:val="00E259DE"/>
    <w:rsid w:val="00E3029A"/>
    <w:rsid w:val="00E401A0"/>
    <w:rsid w:val="00E5505C"/>
    <w:rsid w:val="00E56720"/>
    <w:rsid w:val="00E8090D"/>
    <w:rsid w:val="00E85754"/>
    <w:rsid w:val="00E97346"/>
    <w:rsid w:val="00EB71C8"/>
    <w:rsid w:val="00EC1952"/>
    <w:rsid w:val="00EC27A6"/>
    <w:rsid w:val="00ED5E1F"/>
    <w:rsid w:val="00ED7DA6"/>
    <w:rsid w:val="00EF36C2"/>
    <w:rsid w:val="00EF64EB"/>
    <w:rsid w:val="00F01D81"/>
    <w:rsid w:val="00F15F6F"/>
    <w:rsid w:val="00F202CA"/>
    <w:rsid w:val="00F22F1B"/>
    <w:rsid w:val="00F36311"/>
    <w:rsid w:val="00F369D3"/>
    <w:rsid w:val="00F432FF"/>
    <w:rsid w:val="00F53ED5"/>
    <w:rsid w:val="00F5593B"/>
    <w:rsid w:val="00F6436A"/>
    <w:rsid w:val="00F73198"/>
    <w:rsid w:val="00FC393C"/>
    <w:rsid w:val="00FD3575"/>
    <w:rsid w:val="00FF0E49"/>
    <w:rsid w:val="00FF5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1CDFC"/>
  <w15:chartTrackingRefBased/>
  <w15:docId w15:val="{5DCFFCFA-D8D2-4A43-92C0-92779BA1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221"/>
    <w:rPr>
      <w:rFonts w:ascii="Comic Sans MS" w:hAnsi="Comic Sans MS"/>
      <w:sz w:val="24"/>
      <w:szCs w:val="24"/>
      <w:lang w:eastAsia="en-US"/>
    </w:rPr>
  </w:style>
  <w:style w:type="paragraph" w:styleId="Heading1">
    <w:name w:val="heading 1"/>
    <w:basedOn w:val="Normal"/>
    <w:next w:val="Normal"/>
    <w:qFormat/>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283A63"/>
    <w:pPr>
      <w:ind w:left="720"/>
    </w:pPr>
  </w:style>
  <w:style w:type="paragraph" w:styleId="BalloonText">
    <w:name w:val="Balloon Text"/>
    <w:basedOn w:val="Normal"/>
    <w:link w:val="BalloonTextChar"/>
    <w:rsid w:val="00B06A7B"/>
    <w:rPr>
      <w:rFonts w:ascii="Segoe UI" w:hAnsi="Segoe UI" w:cs="Segoe UI"/>
      <w:sz w:val="18"/>
      <w:szCs w:val="18"/>
    </w:rPr>
  </w:style>
  <w:style w:type="character" w:customStyle="1" w:styleId="BalloonTextChar">
    <w:name w:val="Balloon Text Char"/>
    <w:link w:val="BalloonText"/>
    <w:rsid w:val="00B06A7B"/>
    <w:rPr>
      <w:rFonts w:ascii="Segoe UI" w:hAnsi="Segoe UI" w:cs="Segoe UI"/>
      <w:sz w:val="18"/>
      <w:szCs w:val="18"/>
      <w:lang w:eastAsia="en-US"/>
    </w:rPr>
  </w:style>
  <w:style w:type="table" w:styleId="TableGrid">
    <w:name w:val="Table Grid"/>
    <w:basedOn w:val="TableNormal"/>
    <w:uiPriority w:val="39"/>
    <w:rsid w:val="00E23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3B69"/>
    <w:pPr>
      <w:spacing w:before="100" w:beforeAutospacing="1" w:after="100" w:afterAutospacing="1"/>
    </w:pPr>
    <w:rPr>
      <w:rFonts w:ascii="Times" w:eastAsia="Calibri" w:hAnsi="Times"/>
      <w:sz w:val="20"/>
      <w:szCs w:val="20"/>
    </w:rPr>
  </w:style>
  <w:style w:type="character" w:styleId="CommentReference">
    <w:name w:val="annotation reference"/>
    <w:basedOn w:val="DefaultParagraphFont"/>
    <w:rsid w:val="00A6713A"/>
    <w:rPr>
      <w:sz w:val="16"/>
      <w:szCs w:val="16"/>
    </w:rPr>
  </w:style>
  <w:style w:type="paragraph" w:styleId="CommentText">
    <w:name w:val="annotation text"/>
    <w:basedOn w:val="Normal"/>
    <w:link w:val="CommentTextChar"/>
    <w:rsid w:val="00A6713A"/>
    <w:rPr>
      <w:sz w:val="20"/>
      <w:szCs w:val="20"/>
    </w:rPr>
  </w:style>
  <w:style w:type="character" w:customStyle="1" w:styleId="CommentTextChar">
    <w:name w:val="Comment Text Char"/>
    <w:basedOn w:val="DefaultParagraphFont"/>
    <w:link w:val="CommentText"/>
    <w:rsid w:val="00A6713A"/>
    <w:rPr>
      <w:rFonts w:ascii="Comic Sans MS" w:hAnsi="Comic Sans MS"/>
      <w:lang w:eastAsia="en-US"/>
    </w:rPr>
  </w:style>
  <w:style w:type="paragraph" w:styleId="CommentSubject">
    <w:name w:val="annotation subject"/>
    <w:basedOn w:val="CommentText"/>
    <w:next w:val="CommentText"/>
    <w:link w:val="CommentSubjectChar"/>
    <w:rsid w:val="00A6713A"/>
    <w:rPr>
      <w:b/>
      <w:bCs/>
    </w:rPr>
  </w:style>
  <w:style w:type="character" w:customStyle="1" w:styleId="CommentSubjectChar">
    <w:name w:val="Comment Subject Char"/>
    <w:basedOn w:val="CommentTextChar"/>
    <w:link w:val="CommentSubject"/>
    <w:rsid w:val="00A6713A"/>
    <w:rPr>
      <w:rFonts w:ascii="Comic Sans MS" w:hAnsi="Comic Sans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u.ac.uk/about/organisation/public-information/academic-information/academic-policies-and-procedures" TargetMode="External"/><Relationship Id="rId5" Type="http://schemas.openxmlformats.org/officeDocument/2006/relationships/webSettings" Target="webSettings.xml"/><Relationship Id="rId10" Type="http://schemas.openxmlformats.org/officeDocument/2006/relationships/hyperlink" Target="http://www.qaa.ac.uk/docs/qaa/subject-benchmark-statements/sbs-business-and-management-15.pdf?sfvrsn=1997f681_14" TargetMode="External"/><Relationship Id="rId4" Type="http://schemas.openxmlformats.org/officeDocument/2006/relationships/settings" Target="settings.xml"/><Relationship Id="rId9" Type="http://schemas.openxmlformats.org/officeDocument/2006/relationships/hyperlink" Target="http://www.qaa.ac.uk/docs/qaa/quality-code/master's-degree-characteristics-statement.pdf?sfvrsn=6ca2f981_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66368-1218-4FF7-A391-931A7BE8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4266</Words>
  <Characters>24320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lpstr>
    </vt:vector>
  </TitlesOfParts>
  <Company>RAC</Company>
  <LinksUpToDate>false</LinksUpToDate>
  <CharactersWithSpaces>28529</CharactersWithSpaces>
  <SharedDoc>false</SharedDoc>
  <HLinks>
    <vt:vector size="18" baseType="variant">
      <vt:variant>
        <vt:i4>2031709</vt:i4>
      </vt:variant>
      <vt:variant>
        <vt:i4>6</vt:i4>
      </vt:variant>
      <vt:variant>
        <vt:i4>0</vt:i4>
      </vt:variant>
      <vt:variant>
        <vt:i4>5</vt:i4>
      </vt:variant>
      <vt:variant>
        <vt:lpwstr>http://rac.ac.uk/study/academic-policies-and-procedures/teaching-quality-handbook</vt:lpwstr>
      </vt:variant>
      <vt:variant>
        <vt:lpwstr/>
      </vt:variant>
      <vt:variant>
        <vt:i4>524291</vt:i4>
      </vt:variant>
      <vt:variant>
        <vt:i4>3</vt:i4>
      </vt:variant>
      <vt:variant>
        <vt:i4>0</vt:i4>
      </vt:variant>
      <vt:variant>
        <vt:i4>5</vt:i4>
      </vt:variant>
      <vt:variant>
        <vt:lpwstr>http://www.qaa.ac.uk/assuring-standards-and-quality/the-quality-code/subject-benchmark-statements</vt:lpwstr>
      </vt:variant>
      <vt:variant>
        <vt:lpwstr/>
      </vt:variant>
      <vt:variant>
        <vt:i4>7143459</vt:i4>
      </vt:variant>
      <vt:variant>
        <vt:i4>0</vt:i4>
      </vt:variant>
      <vt:variant>
        <vt:i4>0</vt:i4>
      </vt:variant>
      <vt:variant>
        <vt:i4>5</vt:i4>
      </vt:variant>
      <vt:variant>
        <vt:lpwstr>http://www.qaa.ac.uk/Publications/InformationAndGuidance/Documents/Quality-Code-Chapter-A3.pdf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nWarner</dc:creator>
  <cp:keywords/>
  <dc:description/>
  <cp:lastModifiedBy>Clare Morton</cp:lastModifiedBy>
  <cp:revision>3</cp:revision>
  <cp:lastPrinted>2019-10-18T15:37:00Z</cp:lastPrinted>
  <dcterms:created xsi:type="dcterms:W3CDTF">2019-11-13T16:43:00Z</dcterms:created>
  <dcterms:modified xsi:type="dcterms:W3CDTF">2020-01-10T17:32:00Z</dcterms:modified>
</cp:coreProperties>
</file>